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A70" w:rsidRPr="002933B4" w:rsidRDefault="002A4A70" w:rsidP="00F81EF2">
      <w:pPr>
        <w:pStyle w:val="Heading1"/>
        <w:spacing w:before="0" w:line="360" w:lineRule="auto"/>
        <w:rPr>
          <w:rFonts w:cs="Times New Roman"/>
          <w:b w:val="0"/>
          <w:szCs w:val="24"/>
        </w:rPr>
      </w:pPr>
      <w:r w:rsidRPr="002933B4">
        <w:rPr>
          <w:rFonts w:cs="Times New Roman"/>
          <w:szCs w:val="24"/>
        </w:rPr>
        <w:t>DAFTAR PUSTAKA</w:t>
      </w:r>
    </w:p>
    <w:p w:rsidR="002A4A70" w:rsidRDefault="002A4A70" w:rsidP="00F81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A70" w:rsidRPr="00F111D8" w:rsidRDefault="002A4A70" w:rsidP="00F81E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33B4">
        <w:rPr>
          <w:rFonts w:ascii="Times New Roman" w:hAnsi="Times New Roman" w:cs="Times New Roman"/>
          <w:sz w:val="24"/>
          <w:szCs w:val="24"/>
        </w:rPr>
        <w:t xml:space="preserve">Handra.,N dan Syafra.,F.F. 2013. Studi Kekuatan Sambungan Plat pada Spot Welding Ditinjau dari Kekuatan Tarik dan Geser. Jurnal Mechanical Vol. 4, No 1, </w:t>
      </w:r>
      <w:bookmarkStart w:id="0" w:name="_GoBack"/>
      <w:bookmarkEnd w:id="0"/>
      <w:r w:rsidRPr="002933B4">
        <w:rPr>
          <w:rFonts w:ascii="Times New Roman" w:hAnsi="Times New Roman" w:cs="Times New Roman"/>
          <w:sz w:val="24"/>
          <w:szCs w:val="24"/>
        </w:rPr>
        <w:t>Maret 2013</w:t>
      </w:r>
    </w:p>
    <w:p w:rsidR="002A4A70" w:rsidRPr="002933B4" w:rsidRDefault="002A4A70" w:rsidP="00F81E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33B4">
        <w:rPr>
          <w:rFonts w:ascii="Times New Roman" w:hAnsi="Times New Roman" w:cs="Times New Roman"/>
          <w:sz w:val="24"/>
          <w:szCs w:val="24"/>
        </w:rPr>
        <w:t>Sonawan H., dan Suratman R., Pengantar untuk Memahami Proses Pengelasan Logam, Cetakan Kedua, CV Alfabeta, 2006, Bandung</w:t>
      </w:r>
    </w:p>
    <w:p w:rsidR="002A4A70" w:rsidRPr="002933B4" w:rsidRDefault="002A4A70" w:rsidP="00F81E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33B4">
        <w:rPr>
          <w:rFonts w:ascii="Times New Roman" w:hAnsi="Times New Roman" w:cs="Times New Roman"/>
          <w:sz w:val="24"/>
          <w:szCs w:val="24"/>
        </w:rPr>
        <w:t>Widharto S., 2006, Petunjuk Kerja Las, Cetakan Keenam, PT Pradnya Paramita, Jakarta.</w:t>
      </w:r>
    </w:p>
    <w:p w:rsidR="002A4A70" w:rsidRPr="002933B4" w:rsidRDefault="002A4A70" w:rsidP="00F81E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239" w:rsidRDefault="009A1239" w:rsidP="00F81EF2">
      <w:pPr>
        <w:spacing w:line="360" w:lineRule="auto"/>
      </w:pPr>
    </w:p>
    <w:sectPr w:rsidR="009A1239" w:rsidSect="00F81EF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0"/>
    <w:rsid w:val="0008675B"/>
    <w:rsid w:val="00230B08"/>
    <w:rsid w:val="002755F4"/>
    <w:rsid w:val="002A4A70"/>
    <w:rsid w:val="004B1DC1"/>
    <w:rsid w:val="004E48F3"/>
    <w:rsid w:val="006B4F4C"/>
    <w:rsid w:val="007813E1"/>
    <w:rsid w:val="00817CB5"/>
    <w:rsid w:val="0090753D"/>
    <w:rsid w:val="009A1239"/>
    <w:rsid w:val="00E425C5"/>
    <w:rsid w:val="00E74B6E"/>
    <w:rsid w:val="00EF44E8"/>
    <w:rsid w:val="00F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CD19-F903-4D73-ADAD-E0CFA06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7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A7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A70"/>
    <w:rPr>
      <w:rFonts w:ascii="Times New Roman" w:eastAsiaTheme="majorEastAsia" w:hAnsi="Times New Roman" w:cstheme="majorBidi"/>
      <w:b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Maranatha</dc:creator>
  <cp:keywords/>
  <dc:description/>
  <cp:lastModifiedBy>Yunia Maranatha</cp:lastModifiedBy>
  <cp:revision>2</cp:revision>
  <dcterms:created xsi:type="dcterms:W3CDTF">2024-01-08T14:28:00Z</dcterms:created>
  <dcterms:modified xsi:type="dcterms:W3CDTF">2024-01-08T14:28:00Z</dcterms:modified>
</cp:coreProperties>
</file>