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7B30" w14:textId="18388F73" w:rsidR="00716B30" w:rsidRDefault="00000000" w:rsidP="00D478D5">
      <w:pPr>
        <w:spacing w:after="21" w:line="259" w:lineRule="auto"/>
        <w:ind w:left="274" w:right="0" w:firstLine="0"/>
        <w:jc w:val="center"/>
      </w:pPr>
      <w:r>
        <w:rPr>
          <w:b/>
          <w:sz w:val="28"/>
        </w:rPr>
        <w:t>PERANCANGAN TATA LETAK FASILITAS GUDANG MENGGUNAKAN</w:t>
      </w:r>
      <w:r w:rsidR="00D478D5">
        <w:rPr>
          <w:b/>
          <w:sz w:val="28"/>
        </w:rPr>
        <w:t xml:space="preserve"> </w:t>
      </w:r>
      <w:r>
        <w:rPr>
          <w:b/>
          <w:sz w:val="28"/>
        </w:rPr>
        <w:t>PENDEKATAN METODE FIFO &amp; EOQ</w:t>
      </w:r>
    </w:p>
    <w:p w14:paraId="1CECB40F" w14:textId="77777777" w:rsidR="00716B30" w:rsidRDefault="00000000">
      <w:pPr>
        <w:spacing w:after="2" w:line="274" w:lineRule="auto"/>
        <w:ind w:left="0" w:right="0" w:firstLine="0"/>
        <w:jc w:val="center"/>
      </w:pPr>
      <w:r>
        <w:rPr>
          <w:b/>
          <w:sz w:val="28"/>
        </w:rPr>
        <w:t xml:space="preserve">(STUDI </w:t>
      </w:r>
      <w:proofErr w:type="gramStart"/>
      <w:r>
        <w:rPr>
          <w:b/>
          <w:sz w:val="28"/>
        </w:rPr>
        <w:t>KASUS :</w:t>
      </w:r>
      <w:proofErr w:type="gramEnd"/>
      <w:r>
        <w:rPr>
          <w:b/>
          <w:sz w:val="28"/>
        </w:rPr>
        <w:t xml:space="preserve"> AGEN SEMBAKO PASAR PANDAAN KABUPATEN PASURUAN) </w:t>
      </w:r>
    </w:p>
    <w:p w14:paraId="3FC47233" w14:textId="77777777" w:rsidR="00716B30" w:rsidRDefault="00000000">
      <w:pPr>
        <w:spacing w:after="0" w:line="259" w:lineRule="auto"/>
        <w:ind w:left="343" w:right="0" w:firstLine="0"/>
        <w:jc w:val="center"/>
      </w:pPr>
      <w:r>
        <w:rPr>
          <w:b/>
          <w:sz w:val="28"/>
        </w:rPr>
        <w:t xml:space="preserve"> </w:t>
      </w:r>
    </w:p>
    <w:p w14:paraId="6E5DE4B1" w14:textId="77777777" w:rsidR="00716B30" w:rsidRDefault="00000000">
      <w:pPr>
        <w:spacing w:after="23" w:line="259" w:lineRule="auto"/>
        <w:ind w:left="1388" w:right="0" w:firstLine="0"/>
        <w:jc w:val="left"/>
      </w:pPr>
      <w:r>
        <w:rPr>
          <w:b/>
          <w:sz w:val="24"/>
        </w:rPr>
        <w:t xml:space="preserve">Alya Ramadhani P.M </w:t>
      </w:r>
      <w:r>
        <w:rPr>
          <w:b/>
          <w:sz w:val="24"/>
          <w:vertAlign w:val="superscript"/>
        </w:rPr>
        <w:t>1</w:t>
      </w:r>
      <w:proofErr w:type="gramStart"/>
      <w:r>
        <w:rPr>
          <w:b/>
          <w:sz w:val="24"/>
          <w:vertAlign w:val="superscript"/>
        </w:rPr>
        <w:t xml:space="preserve">) </w:t>
      </w:r>
      <w:r>
        <w:rPr>
          <w:b/>
          <w:sz w:val="24"/>
        </w:rPr>
        <w:t>,</w:t>
      </w:r>
      <w:proofErr w:type="gramEnd"/>
      <w:r>
        <w:rPr>
          <w:b/>
          <w:sz w:val="24"/>
        </w:rPr>
        <w:t xml:space="preserve"> Renny </w:t>
      </w:r>
      <w:proofErr w:type="spellStart"/>
      <w:r>
        <w:rPr>
          <w:b/>
          <w:sz w:val="24"/>
        </w:rPr>
        <w:t>Septiari</w:t>
      </w:r>
      <w:proofErr w:type="spellEnd"/>
      <w:r>
        <w:rPr>
          <w:b/>
          <w:sz w:val="24"/>
        </w:rPr>
        <w:t xml:space="preserve"> </w:t>
      </w:r>
      <w:r>
        <w:rPr>
          <w:b/>
          <w:sz w:val="24"/>
          <w:vertAlign w:val="superscript"/>
        </w:rPr>
        <w:t>2</w:t>
      </w:r>
      <w:proofErr w:type="gramStart"/>
      <w:r>
        <w:rPr>
          <w:b/>
          <w:sz w:val="24"/>
          <w:vertAlign w:val="superscript"/>
        </w:rPr>
        <w:t>)</w:t>
      </w:r>
      <w:r>
        <w:rPr>
          <w:b/>
          <w:sz w:val="24"/>
        </w:rPr>
        <w:t xml:space="preserve"> ,</w:t>
      </w:r>
      <w:proofErr w:type="gramEnd"/>
      <w:r>
        <w:rPr>
          <w:b/>
          <w:sz w:val="24"/>
        </w:rPr>
        <w:t xml:space="preserve"> Emmalia </w:t>
      </w:r>
      <w:proofErr w:type="spellStart"/>
      <w:r>
        <w:rPr>
          <w:b/>
          <w:sz w:val="24"/>
        </w:rPr>
        <w:t>Adriantantri</w:t>
      </w:r>
      <w:proofErr w:type="spellEnd"/>
      <w:r>
        <w:rPr>
          <w:b/>
          <w:sz w:val="24"/>
        </w:rPr>
        <w:t xml:space="preserve"> </w:t>
      </w:r>
      <w:r>
        <w:rPr>
          <w:b/>
          <w:sz w:val="24"/>
          <w:vertAlign w:val="superscript"/>
        </w:rPr>
        <w:t xml:space="preserve">3) </w:t>
      </w:r>
      <w:r>
        <w:rPr>
          <w:sz w:val="24"/>
        </w:rPr>
        <w:t xml:space="preserve"> </w:t>
      </w:r>
    </w:p>
    <w:p w14:paraId="231B5629" w14:textId="77777777" w:rsidR="00716B30" w:rsidRDefault="00000000">
      <w:pPr>
        <w:spacing w:after="11" w:line="268" w:lineRule="auto"/>
        <w:ind w:left="1225" w:right="429"/>
      </w:pPr>
      <w:r>
        <w:rPr>
          <w:sz w:val="20"/>
          <w:vertAlign w:val="superscript"/>
        </w:rPr>
        <w:t>1)</w:t>
      </w:r>
      <w:r>
        <w:rPr>
          <w:sz w:val="20"/>
        </w:rPr>
        <w:t xml:space="preserve">Program Teknik Industri, </w:t>
      </w:r>
      <w:proofErr w:type="spellStart"/>
      <w:r>
        <w:rPr>
          <w:sz w:val="20"/>
        </w:rPr>
        <w:t>Fakultas</w:t>
      </w:r>
      <w:proofErr w:type="spellEnd"/>
      <w:r>
        <w:rPr>
          <w:sz w:val="20"/>
        </w:rPr>
        <w:t xml:space="preserve"> </w:t>
      </w:r>
      <w:proofErr w:type="spellStart"/>
      <w:r>
        <w:rPr>
          <w:sz w:val="20"/>
        </w:rPr>
        <w:t>Teknologi</w:t>
      </w:r>
      <w:proofErr w:type="spellEnd"/>
      <w:r>
        <w:rPr>
          <w:sz w:val="20"/>
        </w:rPr>
        <w:t xml:space="preserve"> Industri, </w:t>
      </w:r>
      <w:proofErr w:type="spellStart"/>
      <w:r>
        <w:rPr>
          <w:sz w:val="20"/>
        </w:rPr>
        <w:t>Institut</w:t>
      </w:r>
      <w:proofErr w:type="spellEnd"/>
      <w:r>
        <w:rPr>
          <w:sz w:val="20"/>
        </w:rPr>
        <w:t xml:space="preserve"> </w:t>
      </w:r>
      <w:proofErr w:type="spellStart"/>
      <w:r>
        <w:rPr>
          <w:sz w:val="20"/>
        </w:rPr>
        <w:t>Teknologi</w:t>
      </w:r>
      <w:proofErr w:type="spellEnd"/>
      <w:r>
        <w:rPr>
          <w:sz w:val="20"/>
        </w:rPr>
        <w:t xml:space="preserve"> Nasional Malang </w:t>
      </w:r>
    </w:p>
    <w:p w14:paraId="6AC5201C" w14:textId="45DA8C44" w:rsidR="00716B30" w:rsidRDefault="00000000">
      <w:pPr>
        <w:spacing w:after="17" w:line="259" w:lineRule="auto"/>
        <w:ind w:left="275" w:right="0" w:firstLine="0"/>
        <w:jc w:val="center"/>
      </w:pPr>
      <w:proofErr w:type="gramStart"/>
      <w:r>
        <w:rPr>
          <w:sz w:val="20"/>
        </w:rPr>
        <w:t>Email :</w:t>
      </w:r>
      <w:proofErr w:type="gramEnd"/>
      <w:r>
        <w:rPr>
          <w:sz w:val="20"/>
        </w:rPr>
        <w:t xml:space="preserve"> </w:t>
      </w:r>
      <w:r>
        <w:rPr>
          <w:color w:val="0563C1"/>
          <w:sz w:val="20"/>
          <w:u w:val="single" w:color="0563C1"/>
        </w:rPr>
        <w:t>aliyah</w:t>
      </w:r>
      <w:r w:rsidR="006F7042">
        <w:rPr>
          <w:color w:val="0563C1"/>
          <w:sz w:val="20"/>
          <w:u w:val="single" w:color="0563C1"/>
        </w:rPr>
        <w:t>r</w:t>
      </w:r>
      <w:r>
        <w:rPr>
          <w:color w:val="0563C1"/>
          <w:sz w:val="20"/>
          <w:u w:val="single" w:color="0563C1"/>
        </w:rPr>
        <w:t>065@gmail.com</w:t>
      </w:r>
      <w:r>
        <w:rPr>
          <w:sz w:val="20"/>
        </w:rPr>
        <w:t xml:space="preserve"> </w:t>
      </w:r>
    </w:p>
    <w:p w14:paraId="276DBB5F" w14:textId="77777777" w:rsidR="00716B30" w:rsidRDefault="00000000">
      <w:pPr>
        <w:spacing w:after="17" w:line="259" w:lineRule="auto"/>
        <w:ind w:left="0" w:right="0" w:firstLine="0"/>
        <w:jc w:val="left"/>
      </w:pPr>
      <w:r>
        <w:rPr>
          <w:b/>
          <w:sz w:val="20"/>
        </w:rPr>
        <w:t xml:space="preserve"> </w:t>
      </w:r>
    </w:p>
    <w:p w14:paraId="5849293A" w14:textId="6C9E9BDA" w:rsidR="00716B30" w:rsidRDefault="00000000" w:rsidP="00E30E77">
      <w:pPr>
        <w:spacing w:after="11" w:line="268" w:lineRule="auto"/>
        <w:ind w:left="715" w:right="429"/>
      </w:pPr>
      <w:proofErr w:type="spellStart"/>
      <w:r>
        <w:rPr>
          <w:b/>
          <w:sz w:val="20"/>
        </w:rPr>
        <w:t>Abstrak</w:t>
      </w:r>
      <w:proofErr w:type="spellEnd"/>
      <w:r>
        <w:rPr>
          <w:sz w:val="20"/>
        </w:rPr>
        <w:t xml:space="preserve"> </w:t>
      </w:r>
      <w:r w:rsidR="00E30E77" w:rsidRPr="00E30E77">
        <w:rPr>
          <w:sz w:val="20"/>
        </w:rPr>
        <w:t xml:space="preserve">Tata </w:t>
      </w:r>
      <w:proofErr w:type="spellStart"/>
      <w:r w:rsidR="00E30E77" w:rsidRPr="00E30E77">
        <w:rPr>
          <w:sz w:val="20"/>
        </w:rPr>
        <w:t>letak</w:t>
      </w:r>
      <w:proofErr w:type="spellEnd"/>
      <w:r w:rsidR="00E30E77" w:rsidRPr="00E30E77">
        <w:rPr>
          <w:sz w:val="20"/>
        </w:rPr>
        <w:t xml:space="preserve"> </w:t>
      </w:r>
      <w:proofErr w:type="spellStart"/>
      <w:r w:rsidR="00E30E77" w:rsidRPr="00E30E77">
        <w:rPr>
          <w:sz w:val="20"/>
        </w:rPr>
        <w:t>gudang</w:t>
      </w:r>
      <w:proofErr w:type="spellEnd"/>
      <w:r w:rsidR="00E30E77" w:rsidRPr="00E30E77">
        <w:rPr>
          <w:sz w:val="20"/>
        </w:rPr>
        <w:t xml:space="preserve"> yang </w:t>
      </w:r>
      <w:proofErr w:type="spellStart"/>
      <w:r w:rsidR="00E30E77" w:rsidRPr="00E30E77">
        <w:rPr>
          <w:sz w:val="20"/>
        </w:rPr>
        <w:t>tidak</w:t>
      </w:r>
      <w:proofErr w:type="spellEnd"/>
      <w:r w:rsidR="00E30E77" w:rsidRPr="00E30E77">
        <w:rPr>
          <w:sz w:val="20"/>
        </w:rPr>
        <w:t xml:space="preserve"> </w:t>
      </w:r>
      <w:proofErr w:type="spellStart"/>
      <w:r w:rsidR="00E30E77" w:rsidRPr="00E30E77">
        <w:rPr>
          <w:sz w:val="20"/>
        </w:rPr>
        <w:t>terstruktur</w:t>
      </w:r>
      <w:proofErr w:type="spellEnd"/>
      <w:r w:rsidR="00E30E77" w:rsidRPr="00E30E77">
        <w:rPr>
          <w:sz w:val="20"/>
        </w:rPr>
        <w:t xml:space="preserve"> pada Agen </w:t>
      </w:r>
      <w:proofErr w:type="spellStart"/>
      <w:r w:rsidR="00E30E77" w:rsidRPr="00E30E77">
        <w:rPr>
          <w:sz w:val="20"/>
        </w:rPr>
        <w:t>Sembako</w:t>
      </w:r>
      <w:proofErr w:type="spellEnd"/>
      <w:r w:rsidR="00E30E77" w:rsidRPr="00E30E77">
        <w:rPr>
          <w:sz w:val="20"/>
        </w:rPr>
        <w:t xml:space="preserve"> Pasar </w:t>
      </w:r>
      <w:proofErr w:type="spellStart"/>
      <w:r w:rsidR="00E30E77" w:rsidRPr="00E30E77">
        <w:rPr>
          <w:sz w:val="20"/>
        </w:rPr>
        <w:t>Pandaan</w:t>
      </w:r>
      <w:proofErr w:type="spellEnd"/>
      <w:r w:rsidR="00E30E77" w:rsidRPr="00E30E77">
        <w:rPr>
          <w:sz w:val="20"/>
        </w:rPr>
        <w:t xml:space="preserve"> </w:t>
      </w:r>
      <w:proofErr w:type="spellStart"/>
      <w:r w:rsidR="00E30E77" w:rsidRPr="00E30E77">
        <w:rPr>
          <w:sz w:val="20"/>
        </w:rPr>
        <w:t>menyebabkan</w:t>
      </w:r>
      <w:proofErr w:type="spellEnd"/>
      <w:r w:rsidR="00E30E77" w:rsidRPr="00E30E77">
        <w:rPr>
          <w:sz w:val="20"/>
        </w:rPr>
        <w:t xml:space="preserve"> </w:t>
      </w:r>
      <w:proofErr w:type="spellStart"/>
      <w:r w:rsidR="00E30E77" w:rsidRPr="00E30E77">
        <w:rPr>
          <w:sz w:val="20"/>
        </w:rPr>
        <w:t>penumpukan</w:t>
      </w:r>
      <w:proofErr w:type="spellEnd"/>
      <w:r w:rsidR="00E30E77" w:rsidRPr="00E30E77">
        <w:rPr>
          <w:sz w:val="20"/>
        </w:rPr>
        <w:t xml:space="preserve"> </w:t>
      </w:r>
      <w:proofErr w:type="spellStart"/>
      <w:r w:rsidR="00E30E77" w:rsidRPr="00E30E77">
        <w:rPr>
          <w:sz w:val="20"/>
        </w:rPr>
        <w:t>barang</w:t>
      </w:r>
      <w:proofErr w:type="spellEnd"/>
      <w:r w:rsidR="00E30E77" w:rsidRPr="00E30E77">
        <w:rPr>
          <w:sz w:val="20"/>
        </w:rPr>
        <w:t xml:space="preserve"> </w:t>
      </w:r>
      <w:proofErr w:type="spellStart"/>
      <w:r w:rsidR="00E30E77" w:rsidRPr="00E30E77">
        <w:rPr>
          <w:sz w:val="20"/>
        </w:rPr>
        <w:t>kadaluarsa</w:t>
      </w:r>
      <w:proofErr w:type="spellEnd"/>
      <w:r w:rsidR="00E30E77" w:rsidRPr="00E30E77">
        <w:rPr>
          <w:sz w:val="20"/>
        </w:rPr>
        <w:t xml:space="preserve"> dan </w:t>
      </w:r>
      <w:proofErr w:type="spellStart"/>
      <w:r w:rsidR="00E30E77" w:rsidRPr="00E30E77">
        <w:rPr>
          <w:sz w:val="20"/>
        </w:rPr>
        <w:t>cacat</w:t>
      </w:r>
      <w:proofErr w:type="spellEnd"/>
      <w:r w:rsidR="00E30E77" w:rsidRPr="00E30E77">
        <w:rPr>
          <w:sz w:val="20"/>
        </w:rPr>
        <w:t xml:space="preserve">, </w:t>
      </w:r>
      <w:proofErr w:type="spellStart"/>
      <w:r w:rsidR="00E30E77" w:rsidRPr="00E30E77">
        <w:rPr>
          <w:sz w:val="20"/>
        </w:rPr>
        <w:t>sehingga</w:t>
      </w:r>
      <w:proofErr w:type="spellEnd"/>
      <w:r w:rsidR="00E30E77" w:rsidRPr="00E30E77">
        <w:rPr>
          <w:sz w:val="20"/>
        </w:rPr>
        <w:t xml:space="preserve"> </w:t>
      </w:r>
      <w:proofErr w:type="spellStart"/>
      <w:r w:rsidR="00E30E77" w:rsidRPr="00E30E77">
        <w:rPr>
          <w:sz w:val="20"/>
        </w:rPr>
        <w:t>mengurangi</w:t>
      </w:r>
      <w:proofErr w:type="spellEnd"/>
      <w:r w:rsidR="00E30E77" w:rsidRPr="00E30E77">
        <w:rPr>
          <w:sz w:val="20"/>
        </w:rPr>
        <w:t xml:space="preserve"> </w:t>
      </w:r>
      <w:proofErr w:type="spellStart"/>
      <w:r w:rsidR="00D478D5">
        <w:rPr>
          <w:sz w:val="20"/>
        </w:rPr>
        <w:t>efisiensi</w:t>
      </w:r>
      <w:proofErr w:type="spellEnd"/>
      <w:r w:rsidR="00C33241">
        <w:rPr>
          <w:sz w:val="20"/>
        </w:rPr>
        <w:t xml:space="preserve"> </w:t>
      </w:r>
      <w:proofErr w:type="spellStart"/>
      <w:r w:rsidR="00E30E77" w:rsidRPr="00E30E77">
        <w:rPr>
          <w:sz w:val="20"/>
        </w:rPr>
        <w:t>operasional</w:t>
      </w:r>
      <w:proofErr w:type="spellEnd"/>
      <w:r w:rsidR="00E30E77" w:rsidRPr="00E30E77">
        <w:rPr>
          <w:sz w:val="20"/>
        </w:rPr>
        <w:t xml:space="preserve">. </w:t>
      </w:r>
      <w:proofErr w:type="spellStart"/>
      <w:r w:rsidR="00E30E77" w:rsidRPr="00E30E77">
        <w:rPr>
          <w:sz w:val="20"/>
        </w:rPr>
        <w:t>Penelitian</w:t>
      </w:r>
      <w:proofErr w:type="spellEnd"/>
      <w:r w:rsidR="00E30E77" w:rsidRPr="00E30E77">
        <w:rPr>
          <w:sz w:val="20"/>
        </w:rPr>
        <w:t xml:space="preserve"> </w:t>
      </w:r>
      <w:proofErr w:type="spellStart"/>
      <w:r w:rsidR="00E30E77" w:rsidRPr="00E30E77">
        <w:rPr>
          <w:sz w:val="20"/>
        </w:rPr>
        <w:t>ini</w:t>
      </w:r>
      <w:proofErr w:type="spellEnd"/>
      <w:r w:rsidR="00E30E77" w:rsidRPr="00E30E77">
        <w:rPr>
          <w:sz w:val="20"/>
        </w:rPr>
        <w:t xml:space="preserve"> </w:t>
      </w:r>
      <w:proofErr w:type="spellStart"/>
      <w:r w:rsidR="00E30E77" w:rsidRPr="00E30E77">
        <w:rPr>
          <w:sz w:val="20"/>
        </w:rPr>
        <w:t>bertujuan</w:t>
      </w:r>
      <w:proofErr w:type="spellEnd"/>
      <w:r w:rsidR="00E30E77" w:rsidRPr="00E30E77">
        <w:rPr>
          <w:sz w:val="20"/>
        </w:rPr>
        <w:t xml:space="preserve"> </w:t>
      </w:r>
      <w:proofErr w:type="spellStart"/>
      <w:r w:rsidR="00E30E77" w:rsidRPr="00E30E77">
        <w:rPr>
          <w:sz w:val="20"/>
        </w:rPr>
        <w:t>merancang</w:t>
      </w:r>
      <w:proofErr w:type="spellEnd"/>
      <w:r w:rsidR="00E30E77" w:rsidRPr="00E30E77">
        <w:rPr>
          <w:sz w:val="20"/>
        </w:rPr>
        <w:t xml:space="preserve"> </w:t>
      </w:r>
      <w:proofErr w:type="spellStart"/>
      <w:r w:rsidR="00E30E77" w:rsidRPr="00E30E77">
        <w:rPr>
          <w:sz w:val="20"/>
        </w:rPr>
        <w:t>ulang</w:t>
      </w:r>
      <w:proofErr w:type="spellEnd"/>
      <w:r w:rsidR="00E30E77" w:rsidRPr="00E30E77">
        <w:rPr>
          <w:sz w:val="20"/>
        </w:rPr>
        <w:t xml:space="preserve"> tata </w:t>
      </w:r>
      <w:proofErr w:type="spellStart"/>
      <w:r w:rsidR="00E30E77" w:rsidRPr="00E30E77">
        <w:rPr>
          <w:sz w:val="20"/>
        </w:rPr>
        <w:t>letak</w:t>
      </w:r>
      <w:proofErr w:type="spellEnd"/>
      <w:r w:rsidR="00E30E77" w:rsidRPr="00E30E77">
        <w:rPr>
          <w:sz w:val="20"/>
        </w:rPr>
        <w:t xml:space="preserve"> </w:t>
      </w:r>
      <w:proofErr w:type="spellStart"/>
      <w:r w:rsidR="00E30E77" w:rsidRPr="00E30E77">
        <w:rPr>
          <w:sz w:val="20"/>
        </w:rPr>
        <w:t>fasilitas</w:t>
      </w:r>
      <w:proofErr w:type="spellEnd"/>
      <w:r w:rsidR="00E30E77" w:rsidRPr="00E30E77">
        <w:rPr>
          <w:sz w:val="20"/>
        </w:rPr>
        <w:t xml:space="preserve"> </w:t>
      </w:r>
      <w:proofErr w:type="spellStart"/>
      <w:r w:rsidR="00E30E77" w:rsidRPr="00E30E77">
        <w:rPr>
          <w:sz w:val="20"/>
        </w:rPr>
        <w:t>gudang</w:t>
      </w:r>
      <w:proofErr w:type="spellEnd"/>
      <w:r w:rsidR="00E30E77" w:rsidRPr="00E30E77">
        <w:rPr>
          <w:sz w:val="20"/>
        </w:rPr>
        <w:t xml:space="preserve"> </w:t>
      </w:r>
      <w:proofErr w:type="spellStart"/>
      <w:r w:rsidR="00E30E77" w:rsidRPr="00E30E77">
        <w:rPr>
          <w:sz w:val="20"/>
        </w:rPr>
        <w:t>menggunakan</w:t>
      </w:r>
      <w:proofErr w:type="spellEnd"/>
      <w:r w:rsidR="00E30E77" w:rsidRPr="00E30E77">
        <w:rPr>
          <w:sz w:val="20"/>
        </w:rPr>
        <w:t xml:space="preserve"> </w:t>
      </w:r>
      <w:proofErr w:type="spellStart"/>
      <w:r w:rsidR="00E30E77" w:rsidRPr="00E30E77">
        <w:rPr>
          <w:sz w:val="20"/>
        </w:rPr>
        <w:t>pendekatan</w:t>
      </w:r>
      <w:proofErr w:type="spellEnd"/>
      <w:r w:rsidR="00E30E77" w:rsidRPr="00E30E77">
        <w:rPr>
          <w:sz w:val="20"/>
        </w:rPr>
        <w:t xml:space="preserve"> </w:t>
      </w:r>
      <w:proofErr w:type="spellStart"/>
      <w:r w:rsidR="00E30E77" w:rsidRPr="00E30E77">
        <w:rPr>
          <w:sz w:val="20"/>
        </w:rPr>
        <w:t>metode</w:t>
      </w:r>
      <w:proofErr w:type="spellEnd"/>
      <w:r w:rsidR="00E30E77" w:rsidRPr="00E30E77">
        <w:rPr>
          <w:sz w:val="20"/>
        </w:rPr>
        <w:t xml:space="preserve"> FIFO (First </w:t>
      </w:r>
      <w:proofErr w:type="gramStart"/>
      <w:r w:rsidR="00E30E77" w:rsidRPr="00E30E77">
        <w:rPr>
          <w:sz w:val="20"/>
        </w:rPr>
        <w:t>In</w:t>
      </w:r>
      <w:proofErr w:type="gramEnd"/>
      <w:r w:rsidR="00E30E77" w:rsidRPr="00E30E77">
        <w:rPr>
          <w:sz w:val="20"/>
        </w:rPr>
        <w:t xml:space="preserve"> First Out) dan EOQ (</w:t>
      </w:r>
      <w:r w:rsidR="00E30E77" w:rsidRPr="00E30E77">
        <w:rPr>
          <w:i/>
          <w:iCs/>
          <w:sz w:val="20"/>
        </w:rPr>
        <w:t>Economic Order Quantity</w:t>
      </w:r>
      <w:r w:rsidR="00E30E77" w:rsidRPr="00E30E77">
        <w:rPr>
          <w:sz w:val="20"/>
        </w:rPr>
        <w:t xml:space="preserve">) </w:t>
      </w:r>
      <w:proofErr w:type="spellStart"/>
      <w:r w:rsidR="00E30E77" w:rsidRPr="00E30E77">
        <w:rPr>
          <w:sz w:val="20"/>
        </w:rPr>
        <w:t>dengan</w:t>
      </w:r>
      <w:proofErr w:type="spellEnd"/>
      <w:r w:rsidR="00E30E77" w:rsidRPr="00E30E77">
        <w:rPr>
          <w:sz w:val="20"/>
        </w:rPr>
        <w:t xml:space="preserve"> </w:t>
      </w:r>
      <w:proofErr w:type="spellStart"/>
      <w:r w:rsidR="00E30E77">
        <w:rPr>
          <w:sz w:val="20"/>
        </w:rPr>
        <w:t>menggunakan</w:t>
      </w:r>
      <w:proofErr w:type="spellEnd"/>
      <w:r w:rsidR="00E30E77">
        <w:rPr>
          <w:sz w:val="20"/>
        </w:rPr>
        <w:t xml:space="preserve"> </w:t>
      </w:r>
      <w:r w:rsidR="00E30E77" w:rsidRPr="00E30E77">
        <w:rPr>
          <w:sz w:val="20"/>
        </w:rPr>
        <w:t xml:space="preserve">APK VIP-PLANOPT. Metode FIFO </w:t>
      </w:r>
      <w:proofErr w:type="spellStart"/>
      <w:r w:rsidR="00E30E77" w:rsidRPr="00E30E77">
        <w:rPr>
          <w:sz w:val="20"/>
        </w:rPr>
        <w:t>diterapkan</w:t>
      </w:r>
      <w:proofErr w:type="spellEnd"/>
      <w:r w:rsidR="00E30E77" w:rsidRPr="00E30E77">
        <w:rPr>
          <w:sz w:val="20"/>
        </w:rPr>
        <w:t xml:space="preserve"> </w:t>
      </w:r>
      <w:proofErr w:type="spellStart"/>
      <w:r w:rsidR="00E30E77" w:rsidRPr="00E30E77">
        <w:rPr>
          <w:sz w:val="20"/>
        </w:rPr>
        <w:t>untuk</w:t>
      </w:r>
      <w:proofErr w:type="spellEnd"/>
      <w:r w:rsidR="00E30E77" w:rsidRPr="00E30E77">
        <w:rPr>
          <w:sz w:val="20"/>
        </w:rPr>
        <w:t xml:space="preserve"> </w:t>
      </w:r>
      <w:proofErr w:type="spellStart"/>
      <w:r w:rsidR="00E30E77" w:rsidRPr="00E30E77">
        <w:rPr>
          <w:sz w:val="20"/>
        </w:rPr>
        <w:t>memastikan</w:t>
      </w:r>
      <w:proofErr w:type="spellEnd"/>
      <w:r w:rsidR="00E30E77" w:rsidRPr="00E30E77">
        <w:rPr>
          <w:sz w:val="20"/>
        </w:rPr>
        <w:t xml:space="preserve"> </w:t>
      </w:r>
      <w:proofErr w:type="spellStart"/>
      <w:r w:rsidR="00E30E77" w:rsidRPr="00E30E77">
        <w:rPr>
          <w:sz w:val="20"/>
        </w:rPr>
        <w:t>rotasi</w:t>
      </w:r>
      <w:proofErr w:type="spellEnd"/>
      <w:r w:rsidR="00E30E77" w:rsidRPr="00E30E77">
        <w:rPr>
          <w:sz w:val="20"/>
        </w:rPr>
        <w:t xml:space="preserve"> </w:t>
      </w:r>
      <w:proofErr w:type="spellStart"/>
      <w:r w:rsidR="00E30E77" w:rsidRPr="00E30E77">
        <w:rPr>
          <w:sz w:val="20"/>
        </w:rPr>
        <w:t>barang</w:t>
      </w:r>
      <w:proofErr w:type="spellEnd"/>
      <w:r w:rsidR="00E30E77" w:rsidRPr="00E30E77">
        <w:rPr>
          <w:sz w:val="20"/>
        </w:rPr>
        <w:t xml:space="preserve"> </w:t>
      </w:r>
      <w:proofErr w:type="spellStart"/>
      <w:r w:rsidR="00E30E77" w:rsidRPr="00E30E77">
        <w:rPr>
          <w:sz w:val="20"/>
        </w:rPr>
        <w:t>sesuai</w:t>
      </w:r>
      <w:proofErr w:type="spellEnd"/>
      <w:r w:rsidR="00E30E77" w:rsidRPr="00E30E77">
        <w:rPr>
          <w:sz w:val="20"/>
        </w:rPr>
        <w:t xml:space="preserve"> </w:t>
      </w:r>
      <w:proofErr w:type="spellStart"/>
      <w:r w:rsidR="00E30E77" w:rsidRPr="00E30E77">
        <w:rPr>
          <w:sz w:val="20"/>
        </w:rPr>
        <w:t>urutan</w:t>
      </w:r>
      <w:proofErr w:type="spellEnd"/>
      <w:r w:rsidR="00E30E77" w:rsidRPr="00E30E77">
        <w:rPr>
          <w:sz w:val="20"/>
        </w:rPr>
        <w:t xml:space="preserve"> </w:t>
      </w:r>
      <w:proofErr w:type="spellStart"/>
      <w:r w:rsidR="00E30E77" w:rsidRPr="00E30E77">
        <w:rPr>
          <w:sz w:val="20"/>
        </w:rPr>
        <w:t>masuk</w:t>
      </w:r>
      <w:proofErr w:type="spellEnd"/>
      <w:r w:rsidR="00E30E77" w:rsidRPr="00E30E77">
        <w:rPr>
          <w:sz w:val="20"/>
        </w:rPr>
        <w:t xml:space="preserve">, </w:t>
      </w:r>
      <w:proofErr w:type="spellStart"/>
      <w:r w:rsidR="00E30E77" w:rsidRPr="00E30E77">
        <w:rPr>
          <w:sz w:val="20"/>
        </w:rPr>
        <w:t>sedangkan</w:t>
      </w:r>
      <w:proofErr w:type="spellEnd"/>
      <w:r w:rsidR="00E30E77" w:rsidRPr="00E30E77">
        <w:rPr>
          <w:sz w:val="20"/>
        </w:rPr>
        <w:t xml:space="preserve"> EOQ </w:t>
      </w:r>
      <w:proofErr w:type="spellStart"/>
      <w:r w:rsidR="00E30E77" w:rsidRPr="00E30E77">
        <w:rPr>
          <w:sz w:val="20"/>
        </w:rPr>
        <w:t>digunakan</w:t>
      </w:r>
      <w:proofErr w:type="spellEnd"/>
      <w:r w:rsidR="00E30E77" w:rsidRPr="00E30E77">
        <w:rPr>
          <w:sz w:val="20"/>
        </w:rPr>
        <w:t xml:space="preserve"> </w:t>
      </w:r>
      <w:proofErr w:type="spellStart"/>
      <w:r w:rsidR="00E30E77" w:rsidRPr="00E30E77">
        <w:rPr>
          <w:sz w:val="20"/>
        </w:rPr>
        <w:t>untuk</w:t>
      </w:r>
      <w:proofErr w:type="spellEnd"/>
      <w:r w:rsidR="00E30E77" w:rsidRPr="00E30E77">
        <w:rPr>
          <w:sz w:val="20"/>
        </w:rPr>
        <w:t xml:space="preserve"> </w:t>
      </w:r>
      <w:proofErr w:type="spellStart"/>
      <w:r w:rsidR="00E30E77" w:rsidRPr="00E30E77">
        <w:rPr>
          <w:sz w:val="20"/>
        </w:rPr>
        <w:t>menentukan</w:t>
      </w:r>
      <w:proofErr w:type="spellEnd"/>
      <w:r w:rsidR="00E30E77" w:rsidRPr="00E30E77">
        <w:rPr>
          <w:sz w:val="20"/>
        </w:rPr>
        <w:t xml:space="preserve"> </w:t>
      </w:r>
      <w:proofErr w:type="spellStart"/>
      <w:r w:rsidR="00E30E77" w:rsidRPr="00E30E77">
        <w:rPr>
          <w:sz w:val="20"/>
        </w:rPr>
        <w:t>jumlah</w:t>
      </w:r>
      <w:proofErr w:type="spellEnd"/>
      <w:r w:rsidR="00E30E77" w:rsidRPr="00E30E77">
        <w:rPr>
          <w:sz w:val="20"/>
        </w:rPr>
        <w:t xml:space="preserve"> </w:t>
      </w:r>
      <w:proofErr w:type="spellStart"/>
      <w:r w:rsidR="00E30E77" w:rsidRPr="00E30E77">
        <w:rPr>
          <w:sz w:val="20"/>
        </w:rPr>
        <w:t>pemesanan</w:t>
      </w:r>
      <w:proofErr w:type="spellEnd"/>
      <w:r w:rsidR="00E30E77" w:rsidRPr="00E30E77">
        <w:rPr>
          <w:sz w:val="20"/>
        </w:rPr>
        <w:t xml:space="preserve"> optimal guna </w:t>
      </w:r>
      <w:proofErr w:type="spellStart"/>
      <w:r w:rsidR="00E30E77" w:rsidRPr="00E30E77">
        <w:rPr>
          <w:sz w:val="20"/>
        </w:rPr>
        <w:t>menekan</w:t>
      </w:r>
      <w:proofErr w:type="spellEnd"/>
      <w:r w:rsidR="00E30E77" w:rsidRPr="00E30E77">
        <w:rPr>
          <w:sz w:val="20"/>
        </w:rPr>
        <w:t xml:space="preserve"> </w:t>
      </w:r>
      <w:proofErr w:type="spellStart"/>
      <w:r w:rsidR="00E30E77" w:rsidRPr="00E30E77">
        <w:rPr>
          <w:sz w:val="20"/>
        </w:rPr>
        <w:t>biaya</w:t>
      </w:r>
      <w:proofErr w:type="spellEnd"/>
      <w:r w:rsidR="00E30E77" w:rsidRPr="00E30E77">
        <w:rPr>
          <w:sz w:val="20"/>
        </w:rPr>
        <w:t xml:space="preserve"> </w:t>
      </w:r>
      <w:proofErr w:type="spellStart"/>
      <w:r w:rsidR="00E30E77" w:rsidRPr="00E30E77">
        <w:rPr>
          <w:sz w:val="20"/>
        </w:rPr>
        <w:t>persediaan</w:t>
      </w:r>
      <w:proofErr w:type="spellEnd"/>
      <w:r w:rsidR="00E30E77" w:rsidRPr="00E30E77">
        <w:rPr>
          <w:sz w:val="20"/>
        </w:rPr>
        <w:t xml:space="preserve">. </w:t>
      </w:r>
      <w:proofErr w:type="spellStart"/>
      <w:r w:rsidR="00E30E77" w:rsidRPr="00E30E77">
        <w:rPr>
          <w:sz w:val="20"/>
        </w:rPr>
        <w:t>Produk</w:t>
      </w:r>
      <w:proofErr w:type="spellEnd"/>
      <w:r w:rsidR="00E30E77" w:rsidRPr="00E30E77">
        <w:rPr>
          <w:sz w:val="20"/>
        </w:rPr>
        <w:t xml:space="preserve"> </w:t>
      </w:r>
      <w:proofErr w:type="spellStart"/>
      <w:r w:rsidR="00E30E77" w:rsidRPr="00E30E77">
        <w:rPr>
          <w:sz w:val="20"/>
        </w:rPr>
        <w:t>diklasifikasikan</w:t>
      </w:r>
      <w:proofErr w:type="spellEnd"/>
      <w:r w:rsidR="00E30E77" w:rsidRPr="00E30E77">
        <w:rPr>
          <w:sz w:val="20"/>
        </w:rPr>
        <w:t xml:space="preserve"> </w:t>
      </w:r>
      <w:proofErr w:type="spellStart"/>
      <w:r w:rsidR="00E30E77" w:rsidRPr="00E30E77">
        <w:rPr>
          <w:sz w:val="20"/>
        </w:rPr>
        <w:t>berdasarkan</w:t>
      </w:r>
      <w:proofErr w:type="spellEnd"/>
      <w:r w:rsidR="00E30E77" w:rsidRPr="00E30E77">
        <w:rPr>
          <w:sz w:val="20"/>
        </w:rPr>
        <w:t xml:space="preserve"> </w:t>
      </w:r>
      <w:r w:rsidR="00E30E77" w:rsidRPr="00E30E77">
        <w:rPr>
          <w:i/>
          <w:iCs/>
          <w:sz w:val="20"/>
        </w:rPr>
        <w:t>fast moving</w:t>
      </w:r>
      <w:r w:rsidR="00E30E77" w:rsidRPr="00E30E77">
        <w:rPr>
          <w:sz w:val="20"/>
        </w:rPr>
        <w:t xml:space="preserve"> dan </w:t>
      </w:r>
      <w:r w:rsidR="00E30E77" w:rsidRPr="00E30E77">
        <w:rPr>
          <w:i/>
          <w:iCs/>
          <w:sz w:val="20"/>
        </w:rPr>
        <w:t>slow moving</w:t>
      </w:r>
      <w:r w:rsidR="00E30E77" w:rsidRPr="00E30E77">
        <w:rPr>
          <w:sz w:val="20"/>
        </w:rPr>
        <w:t xml:space="preserve"> </w:t>
      </w:r>
      <w:proofErr w:type="spellStart"/>
      <w:r w:rsidR="00E30E77" w:rsidRPr="00E30E77">
        <w:rPr>
          <w:sz w:val="20"/>
        </w:rPr>
        <w:t>untuk</w:t>
      </w:r>
      <w:proofErr w:type="spellEnd"/>
      <w:r w:rsidR="00E30E77" w:rsidRPr="00E30E77">
        <w:rPr>
          <w:sz w:val="20"/>
        </w:rPr>
        <w:t xml:space="preserve"> </w:t>
      </w:r>
      <w:proofErr w:type="spellStart"/>
      <w:r w:rsidR="00E30E77" w:rsidRPr="00E30E77">
        <w:rPr>
          <w:sz w:val="20"/>
        </w:rPr>
        <w:t>mendukung</w:t>
      </w:r>
      <w:proofErr w:type="spellEnd"/>
      <w:r w:rsidR="00E30E77" w:rsidRPr="00E30E77">
        <w:rPr>
          <w:sz w:val="20"/>
        </w:rPr>
        <w:t xml:space="preserve"> </w:t>
      </w:r>
      <w:proofErr w:type="spellStart"/>
      <w:r w:rsidR="00E30E77" w:rsidRPr="00E30E77">
        <w:rPr>
          <w:sz w:val="20"/>
        </w:rPr>
        <w:t>penyusunan</w:t>
      </w:r>
      <w:proofErr w:type="spellEnd"/>
      <w:r w:rsidR="00E30E77" w:rsidRPr="00E30E77">
        <w:rPr>
          <w:sz w:val="20"/>
        </w:rPr>
        <w:t xml:space="preserve"> layout. Hasil </w:t>
      </w:r>
      <w:proofErr w:type="spellStart"/>
      <w:r w:rsidR="00E30E77" w:rsidRPr="00E30E77">
        <w:rPr>
          <w:sz w:val="20"/>
        </w:rPr>
        <w:t>penelitian</w:t>
      </w:r>
      <w:proofErr w:type="spellEnd"/>
      <w:r w:rsidR="00E30E77" w:rsidRPr="00E30E77">
        <w:rPr>
          <w:sz w:val="20"/>
        </w:rPr>
        <w:t xml:space="preserve"> </w:t>
      </w:r>
      <w:proofErr w:type="spellStart"/>
      <w:r w:rsidR="00E30E77" w:rsidRPr="00E30E77">
        <w:rPr>
          <w:sz w:val="20"/>
        </w:rPr>
        <w:t>menunjukkan</w:t>
      </w:r>
      <w:proofErr w:type="spellEnd"/>
      <w:r w:rsidR="00E30E77" w:rsidRPr="00E30E77">
        <w:rPr>
          <w:sz w:val="20"/>
        </w:rPr>
        <w:t xml:space="preserve"> </w:t>
      </w:r>
      <w:proofErr w:type="spellStart"/>
      <w:r w:rsidR="00E30E77" w:rsidRPr="00E30E77">
        <w:rPr>
          <w:sz w:val="20"/>
        </w:rPr>
        <w:t>bahwa</w:t>
      </w:r>
      <w:proofErr w:type="spellEnd"/>
      <w:r w:rsidR="00E30E77" w:rsidRPr="00E30E77">
        <w:rPr>
          <w:sz w:val="20"/>
        </w:rPr>
        <w:t xml:space="preserve"> tata </w:t>
      </w:r>
      <w:proofErr w:type="spellStart"/>
      <w:r w:rsidR="00E30E77" w:rsidRPr="00E30E77">
        <w:rPr>
          <w:sz w:val="20"/>
        </w:rPr>
        <w:t>letak</w:t>
      </w:r>
      <w:proofErr w:type="spellEnd"/>
      <w:r w:rsidR="00E30E77" w:rsidRPr="00E30E77">
        <w:rPr>
          <w:sz w:val="20"/>
        </w:rPr>
        <w:t xml:space="preserve"> </w:t>
      </w:r>
      <w:proofErr w:type="spellStart"/>
      <w:r w:rsidR="00E30E77" w:rsidRPr="00E30E77">
        <w:rPr>
          <w:sz w:val="20"/>
        </w:rPr>
        <w:t>usulan</w:t>
      </w:r>
      <w:proofErr w:type="spellEnd"/>
      <w:r w:rsidR="00E30E77" w:rsidRPr="00E30E77">
        <w:rPr>
          <w:sz w:val="20"/>
        </w:rPr>
        <w:t xml:space="preserve"> </w:t>
      </w:r>
      <w:proofErr w:type="spellStart"/>
      <w:r w:rsidR="00E30E77" w:rsidRPr="00E30E77">
        <w:rPr>
          <w:sz w:val="20"/>
        </w:rPr>
        <w:t>mampu</w:t>
      </w:r>
      <w:proofErr w:type="spellEnd"/>
      <w:r w:rsidR="00E30E77" w:rsidRPr="00E30E77">
        <w:rPr>
          <w:sz w:val="20"/>
        </w:rPr>
        <w:t xml:space="preserve"> </w:t>
      </w:r>
      <w:proofErr w:type="spellStart"/>
      <w:r w:rsidR="00E30E77" w:rsidRPr="00E30E77">
        <w:rPr>
          <w:sz w:val="20"/>
        </w:rPr>
        <w:t>memperlancar</w:t>
      </w:r>
      <w:proofErr w:type="spellEnd"/>
      <w:r w:rsidR="00E30E77" w:rsidRPr="00E30E77">
        <w:rPr>
          <w:sz w:val="20"/>
        </w:rPr>
        <w:t xml:space="preserve"> </w:t>
      </w:r>
      <w:proofErr w:type="spellStart"/>
      <w:r w:rsidR="00E30E77" w:rsidRPr="00E30E77">
        <w:rPr>
          <w:sz w:val="20"/>
        </w:rPr>
        <w:t>alur</w:t>
      </w:r>
      <w:proofErr w:type="spellEnd"/>
      <w:r w:rsidR="00E30E77" w:rsidRPr="00E30E77">
        <w:rPr>
          <w:sz w:val="20"/>
        </w:rPr>
        <w:t xml:space="preserve"> </w:t>
      </w:r>
      <w:proofErr w:type="spellStart"/>
      <w:r w:rsidR="00E30E77" w:rsidRPr="00E30E77">
        <w:rPr>
          <w:sz w:val="20"/>
        </w:rPr>
        <w:t>keluar-masuk</w:t>
      </w:r>
      <w:proofErr w:type="spellEnd"/>
      <w:r w:rsidR="00E30E77" w:rsidRPr="00E30E77">
        <w:rPr>
          <w:sz w:val="20"/>
        </w:rPr>
        <w:t xml:space="preserve"> </w:t>
      </w:r>
      <w:proofErr w:type="spellStart"/>
      <w:r w:rsidR="00E30E77" w:rsidRPr="00E30E77">
        <w:rPr>
          <w:sz w:val="20"/>
        </w:rPr>
        <w:t>barang</w:t>
      </w:r>
      <w:proofErr w:type="spellEnd"/>
      <w:r w:rsidR="00E30E77" w:rsidRPr="00E30E77">
        <w:rPr>
          <w:sz w:val="20"/>
        </w:rPr>
        <w:t xml:space="preserve">, </w:t>
      </w:r>
      <w:proofErr w:type="spellStart"/>
      <w:r w:rsidR="00E30E77" w:rsidRPr="00E30E77">
        <w:rPr>
          <w:sz w:val="20"/>
        </w:rPr>
        <w:t>mengurangi</w:t>
      </w:r>
      <w:proofErr w:type="spellEnd"/>
      <w:r w:rsidR="00E30E77" w:rsidRPr="00E30E77">
        <w:rPr>
          <w:sz w:val="20"/>
        </w:rPr>
        <w:t xml:space="preserve"> </w:t>
      </w:r>
      <w:proofErr w:type="spellStart"/>
      <w:r w:rsidR="00E30E77" w:rsidRPr="00E30E77">
        <w:rPr>
          <w:sz w:val="20"/>
        </w:rPr>
        <w:t>jarak</w:t>
      </w:r>
      <w:proofErr w:type="spellEnd"/>
      <w:r w:rsidR="00E30E77" w:rsidRPr="00E30E77">
        <w:rPr>
          <w:sz w:val="20"/>
        </w:rPr>
        <w:t xml:space="preserve"> </w:t>
      </w:r>
      <w:proofErr w:type="spellStart"/>
      <w:r w:rsidR="00E30E77" w:rsidRPr="00E30E77">
        <w:rPr>
          <w:sz w:val="20"/>
        </w:rPr>
        <w:t>tempuh</w:t>
      </w:r>
      <w:proofErr w:type="spellEnd"/>
      <w:r w:rsidR="00E30E77" w:rsidRPr="00E30E77">
        <w:rPr>
          <w:sz w:val="20"/>
        </w:rPr>
        <w:t xml:space="preserve"> </w:t>
      </w:r>
      <w:proofErr w:type="spellStart"/>
      <w:r w:rsidR="00E30E77" w:rsidRPr="00E30E77">
        <w:rPr>
          <w:sz w:val="20"/>
        </w:rPr>
        <w:t>pengambilan</w:t>
      </w:r>
      <w:proofErr w:type="spellEnd"/>
      <w:r w:rsidR="00E30E77" w:rsidRPr="00E30E77">
        <w:rPr>
          <w:sz w:val="20"/>
        </w:rPr>
        <w:t xml:space="preserve">, dan </w:t>
      </w:r>
      <w:proofErr w:type="spellStart"/>
      <w:r w:rsidR="00E30E77" w:rsidRPr="00E30E77">
        <w:rPr>
          <w:sz w:val="20"/>
        </w:rPr>
        <w:t>menekan</w:t>
      </w:r>
      <w:proofErr w:type="spellEnd"/>
      <w:r w:rsidR="00E30E77" w:rsidRPr="00E30E77">
        <w:rPr>
          <w:sz w:val="20"/>
        </w:rPr>
        <w:t xml:space="preserve"> </w:t>
      </w:r>
      <w:proofErr w:type="spellStart"/>
      <w:r w:rsidR="00E30E77" w:rsidRPr="00E30E77">
        <w:rPr>
          <w:sz w:val="20"/>
        </w:rPr>
        <w:t>biaya</w:t>
      </w:r>
      <w:proofErr w:type="spellEnd"/>
      <w:r w:rsidR="00E30E77" w:rsidRPr="00E30E77">
        <w:rPr>
          <w:sz w:val="20"/>
        </w:rPr>
        <w:t xml:space="preserve"> </w:t>
      </w:r>
      <w:proofErr w:type="spellStart"/>
      <w:r w:rsidR="00E30E77" w:rsidRPr="00E30E77">
        <w:rPr>
          <w:sz w:val="20"/>
        </w:rPr>
        <w:t>inventori</w:t>
      </w:r>
      <w:proofErr w:type="spellEnd"/>
      <w:r w:rsidR="00E30E77" w:rsidRPr="00E30E77">
        <w:rPr>
          <w:sz w:val="20"/>
        </w:rPr>
        <w:t xml:space="preserve">. Desain </w:t>
      </w:r>
      <w:proofErr w:type="spellStart"/>
      <w:r w:rsidR="00E30E77" w:rsidRPr="00E30E77">
        <w:rPr>
          <w:sz w:val="20"/>
        </w:rPr>
        <w:t>dengan</w:t>
      </w:r>
      <w:proofErr w:type="spellEnd"/>
      <w:r w:rsidR="00E30E77" w:rsidRPr="00E30E77">
        <w:rPr>
          <w:sz w:val="20"/>
        </w:rPr>
        <w:t xml:space="preserve"> APK VIP-PLANOPT </w:t>
      </w:r>
      <w:proofErr w:type="spellStart"/>
      <w:r w:rsidR="00E30E77" w:rsidRPr="00E30E77">
        <w:rPr>
          <w:sz w:val="20"/>
        </w:rPr>
        <w:t>menghasilkan</w:t>
      </w:r>
      <w:proofErr w:type="spellEnd"/>
      <w:r w:rsidR="00E30E77" w:rsidRPr="00E30E77">
        <w:rPr>
          <w:sz w:val="20"/>
        </w:rPr>
        <w:t xml:space="preserve"> layout yang </w:t>
      </w:r>
      <w:proofErr w:type="spellStart"/>
      <w:r w:rsidR="00E30E77" w:rsidRPr="00E30E77">
        <w:rPr>
          <w:sz w:val="20"/>
        </w:rPr>
        <w:t>lebih</w:t>
      </w:r>
      <w:proofErr w:type="spellEnd"/>
      <w:r w:rsidR="00E30E77" w:rsidRPr="00E30E77">
        <w:rPr>
          <w:sz w:val="20"/>
        </w:rPr>
        <w:t xml:space="preserve"> </w:t>
      </w:r>
      <w:proofErr w:type="spellStart"/>
      <w:r w:rsidR="00E30E77" w:rsidRPr="00E30E77">
        <w:rPr>
          <w:sz w:val="20"/>
        </w:rPr>
        <w:t>terstruktur</w:t>
      </w:r>
      <w:proofErr w:type="spellEnd"/>
      <w:r w:rsidR="00E30E77" w:rsidRPr="00E30E77">
        <w:rPr>
          <w:sz w:val="20"/>
        </w:rPr>
        <w:t xml:space="preserve"> </w:t>
      </w:r>
      <w:proofErr w:type="spellStart"/>
      <w:r w:rsidR="00E30E77" w:rsidRPr="00E30E77">
        <w:rPr>
          <w:sz w:val="20"/>
        </w:rPr>
        <w:t>melalui</w:t>
      </w:r>
      <w:proofErr w:type="spellEnd"/>
      <w:r w:rsidR="00E30E77" w:rsidRPr="00E30E77">
        <w:rPr>
          <w:sz w:val="20"/>
        </w:rPr>
        <w:t xml:space="preserve"> </w:t>
      </w:r>
      <w:proofErr w:type="spellStart"/>
      <w:r w:rsidR="00E30E77" w:rsidRPr="00E30E77">
        <w:rPr>
          <w:sz w:val="20"/>
        </w:rPr>
        <w:t>zonasi</w:t>
      </w:r>
      <w:proofErr w:type="spellEnd"/>
      <w:r w:rsidR="00E30E77" w:rsidRPr="00E30E77">
        <w:rPr>
          <w:sz w:val="20"/>
        </w:rPr>
        <w:t xml:space="preserve"> </w:t>
      </w:r>
      <w:proofErr w:type="spellStart"/>
      <w:r w:rsidR="00E30E77" w:rsidRPr="00E30E77">
        <w:rPr>
          <w:sz w:val="20"/>
        </w:rPr>
        <w:t>berdasarkan</w:t>
      </w:r>
      <w:proofErr w:type="spellEnd"/>
      <w:r w:rsidR="00E30E77" w:rsidRPr="00E30E77">
        <w:rPr>
          <w:sz w:val="20"/>
        </w:rPr>
        <w:t xml:space="preserve"> </w:t>
      </w:r>
      <w:proofErr w:type="spellStart"/>
      <w:r w:rsidR="00E30E77" w:rsidRPr="00E30E77">
        <w:rPr>
          <w:sz w:val="20"/>
        </w:rPr>
        <w:t>frekuensi</w:t>
      </w:r>
      <w:proofErr w:type="spellEnd"/>
      <w:r w:rsidR="00E30E77" w:rsidRPr="00E30E77">
        <w:rPr>
          <w:sz w:val="20"/>
        </w:rPr>
        <w:t xml:space="preserve"> </w:t>
      </w:r>
      <w:proofErr w:type="spellStart"/>
      <w:r w:rsidR="00E30E77" w:rsidRPr="00E30E77">
        <w:rPr>
          <w:sz w:val="20"/>
        </w:rPr>
        <w:t>permintaan</w:t>
      </w:r>
      <w:proofErr w:type="spellEnd"/>
      <w:r w:rsidR="00E30E77" w:rsidRPr="00E30E77">
        <w:rPr>
          <w:sz w:val="20"/>
        </w:rPr>
        <w:t>. Kesimpulan</w:t>
      </w:r>
      <w:r w:rsidR="007630DD">
        <w:rPr>
          <w:sz w:val="20"/>
        </w:rPr>
        <w:t xml:space="preserve">, </w:t>
      </w:r>
      <w:proofErr w:type="spellStart"/>
      <w:r w:rsidR="00E30E77" w:rsidRPr="00E30E77">
        <w:rPr>
          <w:sz w:val="20"/>
        </w:rPr>
        <w:t>penerapan</w:t>
      </w:r>
      <w:proofErr w:type="spellEnd"/>
      <w:r w:rsidR="00E30E77" w:rsidRPr="00E30E77">
        <w:rPr>
          <w:sz w:val="20"/>
        </w:rPr>
        <w:t xml:space="preserve"> </w:t>
      </w:r>
      <w:proofErr w:type="spellStart"/>
      <w:r w:rsidR="00E30E77" w:rsidRPr="00E30E77">
        <w:rPr>
          <w:sz w:val="20"/>
        </w:rPr>
        <w:t>metode</w:t>
      </w:r>
      <w:proofErr w:type="spellEnd"/>
      <w:r w:rsidR="00E30E77" w:rsidRPr="00E30E77">
        <w:rPr>
          <w:sz w:val="20"/>
        </w:rPr>
        <w:t xml:space="preserve"> FIFO</w:t>
      </w:r>
      <w:r w:rsidR="00E30E77">
        <w:rPr>
          <w:sz w:val="20"/>
        </w:rPr>
        <w:t> </w:t>
      </w:r>
      <w:r w:rsidR="00E30E77" w:rsidRPr="00E30E77">
        <w:rPr>
          <w:sz w:val="20"/>
        </w:rPr>
        <w:t>dan</w:t>
      </w:r>
      <w:r w:rsidR="00E30E77">
        <w:rPr>
          <w:sz w:val="20"/>
        </w:rPr>
        <w:t> </w:t>
      </w:r>
      <w:r w:rsidR="00E30E77" w:rsidRPr="00E30E77">
        <w:rPr>
          <w:sz w:val="20"/>
        </w:rPr>
        <w:t xml:space="preserve">EOQ </w:t>
      </w:r>
      <w:proofErr w:type="spellStart"/>
      <w:r w:rsidR="00E30E77" w:rsidRPr="00E30E77">
        <w:rPr>
          <w:sz w:val="20"/>
        </w:rPr>
        <w:t>mampu</w:t>
      </w:r>
      <w:proofErr w:type="spellEnd"/>
      <w:r w:rsidR="00E30E77" w:rsidRPr="00E30E77">
        <w:rPr>
          <w:sz w:val="20"/>
        </w:rPr>
        <w:t xml:space="preserve"> </w:t>
      </w:r>
      <w:proofErr w:type="spellStart"/>
      <w:r w:rsidR="00E30E77" w:rsidRPr="00E30E77">
        <w:rPr>
          <w:sz w:val="20"/>
        </w:rPr>
        <w:t>meningkatkan</w:t>
      </w:r>
      <w:proofErr w:type="spellEnd"/>
      <w:r w:rsidR="00E30E77" w:rsidRPr="00E30E77">
        <w:rPr>
          <w:sz w:val="20"/>
        </w:rPr>
        <w:t xml:space="preserve"> </w:t>
      </w:r>
      <w:proofErr w:type="spellStart"/>
      <w:r w:rsidR="00361E8E">
        <w:rPr>
          <w:sz w:val="20"/>
        </w:rPr>
        <w:t>ef</w:t>
      </w:r>
      <w:r w:rsidR="00224695">
        <w:rPr>
          <w:sz w:val="20"/>
        </w:rPr>
        <w:t>isiensi</w:t>
      </w:r>
      <w:proofErr w:type="spellEnd"/>
      <w:r w:rsidR="00C33241">
        <w:rPr>
          <w:sz w:val="20"/>
        </w:rPr>
        <w:t xml:space="preserve"> </w:t>
      </w:r>
      <w:proofErr w:type="spellStart"/>
      <w:r w:rsidR="00E30E77" w:rsidRPr="00E30E77">
        <w:rPr>
          <w:sz w:val="20"/>
        </w:rPr>
        <w:t>pengelolaan</w:t>
      </w:r>
      <w:proofErr w:type="spellEnd"/>
      <w:r w:rsidR="00E30E77" w:rsidRPr="00E30E77">
        <w:rPr>
          <w:sz w:val="20"/>
        </w:rPr>
        <w:t xml:space="preserve"> </w:t>
      </w:r>
      <w:proofErr w:type="spellStart"/>
      <w:r w:rsidR="00E30E77" w:rsidRPr="00E30E77">
        <w:rPr>
          <w:sz w:val="20"/>
        </w:rPr>
        <w:t>gudang</w:t>
      </w:r>
      <w:proofErr w:type="spellEnd"/>
      <w:r w:rsidR="00E30E77" w:rsidRPr="00E30E77">
        <w:rPr>
          <w:sz w:val="20"/>
        </w:rPr>
        <w:t xml:space="preserve"> di Agen </w:t>
      </w:r>
      <w:proofErr w:type="spellStart"/>
      <w:r w:rsidR="00E30E77" w:rsidRPr="00E30E77">
        <w:rPr>
          <w:sz w:val="20"/>
        </w:rPr>
        <w:t>Sembako</w:t>
      </w:r>
      <w:proofErr w:type="spellEnd"/>
      <w:r w:rsidR="00E30E77" w:rsidRPr="00E30E77">
        <w:rPr>
          <w:sz w:val="20"/>
        </w:rPr>
        <w:t xml:space="preserve"> Pasar </w:t>
      </w:r>
      <w:proofErr w:type="spellStart"/>
      <w:r w:rsidR="00E30E77" w:rsidRPr="00E30E77">
        <w:rPr>
          <w:sz w:val="20"/>
        </w:rPr>
        <w:t>Pandaan</w:t>
      </w:r>
      <w:proofErr w:type="spellEnd"/>
      <w:r w:rsidR="00E30E77" w:rsidRPr="00E30E77">
        <w:rPr>
          <w:sz w:val="20"/>
        </w:rPr>
        <w:t>.</w:t>
      </w:r>
      <w:r>
        <w:rPr>
          <w:sz w:val="20"/>
        </w:rPr>
        <w:t xml:space="preserve"> </w:t>
      </w:r>
    </w:p>
    <w:p w14:paraId="09BF68DF" w14:textId="77777777" w:rsidR="00716B30" w:rsidRDefault="00000000">
      <w:pPr>
        <w:spacing w:after="11" w:line="268" w:lineRule="auto"/>
        <w:ind w:left="715" w:right="429"/>
      </w:pPr>
      <w:r>
        <w:rPr>
          <w:b/>
          <w:sz w:val="20"/>
        </w:rPr>
        <w:t xml:space="preserve">Kata </w:t>
      </w:r>
      <w:proofErr w:type="spellStart"/>
      <w:r>
        <w:rPr>
          <w:b/>
          <w:sz w:val="20"/>
        </w:rPr>
        <w:t>kunci</w:t>
      </w:r>
      <w:proofErr w:type="spellEnd"/>
      <w:r>
        <w:rPr>
          <w:sz w:val="20"/>
        </w:rPr>
        <w:t xml:space="preserve">: Tata </w:t>
      </w:r>
      <w:proofErr w:type="spellStart"/>
      <w:r>
        <w:rPr>
          <w:sz w:val="20"/>
        </w:rPr>
        <w:t>Letak</w:t>
      </w:r>
      <w:proofErr w:type="spellEnd"/>
      <w:r>
        <w:rPr>
          <w:sz w:val="20"/>
        </w:rPr>
        <w:t xml:space="preserve"> Gudang, FIFO, EOQ, VIP-PLANOPT, </w:t>
      </w:r>
      <w:r>
        <w:rPr>
          <w:i/>
          <w:sz w:val="20"/>
        </w:rPr>
        <w:t>Fast Moving</w:t>
      </w:r>
      <w:r>
        <w:rPr>
          <w:sz w:val="20"/>
        </w:rPr>
        <w:t xml:space="preserve">, </w:t>
      </w:r>
      <w:r>
        <w:rPr>
          <w:i/>
          <w:sz w:val="20"/>
        </w:rPr>
        <w:t xml:space="preserve">Slow Moving </w:t>
      </w:r>
    </w:p>
    <w:p w14:paraId="0F26DB7A" w14:textId="77777777" w:rsidR="00716B30" w:rsidRDefault="00716B30">
      <w:pPr>
        <w:sectPr w:rsidR="00716B30">
          <w:pgSz w:w="11906" w:h="16838"/>
          <w:pgMar w:top="1512" w:right="1353" w:bottom="1438" w:left="1080" w:header="720" w:footer="720" w:gutter="0"/>
          <w:cols w:space="720"/>
        </w:sectPr>
      </w:pPr>
    </w:p>
    <w:p w14:paraId="60BE8E17" w14:textId="77777777" w:rsidR="00716B30" w:rsidRDefault="00000000">
      <w:pPr>
        <w:spacing w:after="17" w:line="259" w:lineRule="auto"/>
        <w:ind w:left="742" w:right="0" w:firstLine="0"/>
        <w:jc w:val="left"/>
      </w:pPr>
      <w:r>
        <w:rPr>
          <w:sz w:val="20"/>
        </w:rPr>
        <w:t xml:space="preserve"> </w:t>
      </w:r>
    </w:p>
    <w:p w14:paraId="095E0018" w14:textId="77777777" w:rsidR="00716B30" w:rsidRDefault="00000000">
      <w:pPr>
        <w:spacing w:after="17" w:line="259" w:lineRule="auto"/>
        <w:ind w:left="742" w:right="0" w:firstLine="0"/>
        <w:jc w:val="left"/>
      </w:pPr>
      <w:r>
        <w:rPr>
          <w:sz w:val="20"/>
        </w:rPr>
        <w:t xml:space="preserve"> </w:t>
      </w:r>
    </w:p>
    <w:p w14:paraId="7636563B" w14:textId="77777777" w:rsidR="00716B30" w:rsidRDefault="00000000">
      <w:pPr>
        <w:spacing w:after="37" w:line="259" w:lineRule="auto"/>
        <w:ind w:left="742" w:right="0" w:firstLine="0"/>
        <w:jc w:val="left"/>
      </w:pPr>
      <w:r>
        <w:rPr>
          <w:sz w:val="20"/>
        </w:rPr>
        <w:t xml:space="preserve"> </w:t>
      </w:r>
    </w:p>
    <w:p w14:paraId="1D971A82" w14:textId="77777777" w:rsidR="00716B30" w:rsidRDefault="00000000">
      <w:pPr>
        <w:pStyle w:val="Heading1"/>
        <w:spacing w:after="39"/>
        <w:ind w:left="17"/>
      </w:pPr>
      <w:r>
        <w:t xml:space="preserve">PENDAHULUAN </w:t>
      </w:r>
    </w:p>
    <w:p w14:paraId="37986505" w14:textId="42B0758B" w:rsidR="00FC7677" w:rsidRDefault="00C654ED" w:rsidP="00C654ED">
      <w:pPr>
        <w:spacing w:line="240" w:lineRule="auto"/>
      </w:pPr>
      <w:r w:rsidRPr="00C654ED">
        <w:t xml:space="preserve">Di era </w:t>
      </w:r>
      <w:proofErr w:type="spellStart"/>
      <w:r w:rsidRPr="00C654ED">
        <w:t>globalisasi</w:t>
      </w:r>
      <w:proofErr w:type="spellEnd"/>
      <w:r w:rsidRPr="00C654ED">
        <w:t xml:space="preserve"> </w:t>
      </w:r>
      <w:proofErr w:type="spellStart"/>
      <w:r w:rsidRPr="00C654ED">
        <w:t>ini</w:t>
      </w:r>
      <w:proofErr w:type="spellEnd"/>
      <w:r w:rsidRPr="00C654ED">
        <w:t xml:space="preserve">, tata </w:t>
      </w:r>
      <w:proofErr w:type="spellStart"/>
      <w:r w:rsidRPr="00C654ED">
        <w:t>letak</w:t>
      </w:r>
      <w:proofErr w:type="spellEnd"/>
      <w:r w:rsidRPr="00C654ED">
        <w:t xml:space="preserve"> </w:t>
      </w:r>
      <w:proofErr w:type="spellStart"/>
      <w:r w:rsidRPr="00C654ED">
        <w:t>gudang</w:t>
      </w:r>
      <w:proofErr w:type="spellEnd"/>
      <w:r w:rsidRPr="00C654ED">
        <w:t xml:space="preserve"> </w:t>
      </w:r>
      <w:proofErr w:type="spellStart"/>
      <w:r w:rsidRPr="00C654ED">
        <w:t>merupakan</w:t>
      </w:r>
      <w:proofErr w:type="spellEnd"/>
      <w:r w:rsidRPr="00C654ED">
        <w:t xml:space="preserve"> </w:t>
      </w:r>
      <w:proofErr w:type="spellStart"/>
      <w:r w:rsidRPr="00C654ED">
        <w:t>cara</w:t>
      </w:r>
      <w:proofErr w:type="spellEnd"/>
      <w:r w:rsidRPr="00C654ED">
        <w:t xml:space="preserve"> </w:t>
      </w:r>
      <w:proofErr w:type="spellStart"/>
      <w:r w:rsidRPr="00C654ED">
        <w:t>pengaturan</w:t>
      </w:r>
      <w:proofErr w:type="spellEnd"/>
      <w:r w:rsidRPr="00C654ED">
        <w:t xml:space="preserve"> </w:t>
      </w:r>
      <w:proofErr w:type="spellStart"/>
      <w:r w:rsidRPr="00C654ED">
        <w:t>fasilitas</w:t>
      </w:r>
      <w:proofErr w:type="spellEnd"/>
      <w:r w:rsidRPr="00C654ED">
        <w:t xml:space="preserve"> </w:t>
      </w:r>
      <w:proofErr w:type="spellStart"/>
      <w:r w:rsidRPr="00C654ED">
        <w:t>industri</w:t>
      </w:r>
      <w:proofErr w:type="spellEnd"/>
      <w:r w:rsidRPr="00C654ED">
        <w:t xml:space="preserve"> </w:t>
      </w:r>
      <w:proofErr w:type="spellStart"/>
      <w:r w:rsidRPr="00C654ED">
        <w:t>untuk</w:t>
      </w:r>
      <w:proofErr w:type="spellEnd"/>
      <w:r w:rsidRPr="00C654ED">
        <w:t xml:space="preserve"> </w:t>
      </w:r>
      <w:proofErr w:type="spellStart"/>
      <w:r w:rsidRPr="00C654ED">
        <w:t>menunjang</w:t>
      </w:r>
      <w:proofErr w:type="spellEnd"/>
      <w:r w:rsidRPr="00C654ED">
        <w:t xml:space="preserve"> </w:t>
      </w:r>
      <w:proofErr w:type="spellStart"/>
      <w:r w:rsidRPr="00C654ED">
        <w:t>kelancaran</w:t>
      </w:r>
      <w:proofErr w:type="spellEnd"/>
      <w:r w:rsidRPr="00C654ED">
        <w:t xml:space="preserve"> proses </w:t>
      </w:r>
      <w:proofErr w:type="spellStart"/>
      <w:r w:rsidRPr="00C654ED">
        <w:t>produksi</w:t>
      </w:r>
      <w:proofErr w:type="spellEnd"/>
      <w:r w:rsidRPr="00C654ED">
        <w:t xml:space="preserve">. Tata </w:t>
      </w:r>
      <w:proofErr w:type="spellStart"/>
      <w:r w:rsidRPr="00C654ED">
        <w:t>letak</w:t>
      </w:r>
      <w:proofErr w:type="spellEnd"/>
      <w:r w:rsidRPr="00C654ED">
        <w:t xml:space="preserve"> </w:t>
      </w:r>
      <w:proofErr w:type="spellStart"/>
      <w:r w:rsidRPr="00C654ED">
        <w:t>gudang</w:t>
      </w:r>
      <w:proofErr w:type="spellEnd"/>
      <w:r w:rsidRPr="00C654ED">
        <w:t xml:space="preserve"> yang </w:t>
      </w:r>
      <w:proofErr w:type="spellStart"/>
      <w:r w:rsidRPr="00C654ED">
        <w:t>baik</w:t>
      </w:r>
      <w:proofErr w:type="spellEnd"/>
      <w:r w:rsidRPr="00C654ED">
        <w:t xml:space="preserve"> </w:t>
      </w:r>
      <w:proofErr w:type="spellStart"/>
      <w:r w:rsidRPr="00C654ED">
        <w:t>sangatlah</w:t>
      </w:r>
      <w:proofErr w:type="spellEnd"/>
      <w:r w:rsidRPr="00C654ED">
        <w:t xml:space="preserve"> </w:t>
      </w:r>
      <w:proofErr w:type="spellStart"/>
      <w:r w:rsidRPr="00C654ED">
        <w:t>penting</w:t>
      </w:r>
      <w:proofErr w:type="spellEnd"/>
      <w:r w:rsidRPr="00C654ED">
        <w:t xml:space="preserve"> </w:t>
      </w:r>
      <w:proofErr w:type="spellStart"/>
      <w:r w:rsidRPr="00C654ED">
        <w:t>peranannya</w:t>
      </w:r>
      <w:proofErr w:type="spellEnd"/>
      <w:r w:rsidRPr="00C654ED">
        <w:t xml:space="preserve"> agar </w:t>
      </w:r>
      <w:proofErr w:type="spellStart"/>
      <w:r w:rsidRPr="00C654ED">
        <w:t>suatu</w:t>
      </w:r>
      <w:proofErr w:type="spellEnd"/>
      <w:r w:rsidRPr="00C654ED">
        <w:t xml:space="preserve"> </w:t>
      </w:r>
      <w:proofErr w:type="spellStart"/>
      <w:r w:rsidRPr="00C654ED">
        <w:t>kegiatan</w:t>
      </w:r>
      <w:proofErr w:type="spellEnd"/>
      <w:r w:rsidRPr="00C654ED">
        <w:t xml:space="preserve"> proses </w:t>
      </w:r>
      <w:proofErr w:type="spellStart"/>
      <w:r w:rsidRPr="00C654ED">
        <w:t>didalamnya</w:t>
      </w:r>
      <w:proofErr w:type="spellEnd"/>
      <w:r w:rsidRPr="00C654ED">
        <w:t xml:space="preserve"> </w:t>
      </w:r>
      <w:proofErr w:type="spellStart"/>
      <w:r w:rsidRPr="00C654ED">
        <w:t>dapat</w:t>
      </w:r>
      <w:proofErr w:type="spellEnd"/>
      <w:r w:rsidRPr="00C654ED">
        <w:t xml:space="preserve"> </w:t>
      </w:r>
      <w:proofErr w:type="spellStart"/>
      <w:r w:rsidRPr="00C654ED">
        <w:t>berjalan</w:t>
      </w:r>
      <w:proofErr w:type="spellEnd"/>
      <w:r w:rsidRPr="00C654ED">
        <w:t xml:space="preserve"> </w:t>
      </w:r>
      <w:proofErr w:type="spellStart"/>
      <w:r w:rsidRPr="00C654ED">
        <w:t>dengan</w:t>
      </w:r>
      <w:proofErr w:type="spellEnd"/>
      <w:r w:rsidRPr="00C654ED">
        <w:t xml:space="preserve"> </w:t>
      </w:r>
      <w:proofErr w:type="spellStart"/>
      <w:r w:rsidRPr="00C654ED">
        <w:t>lancar</w:t>
      </w:r>
      <w:proofErr w:type="spellEnd"/>
      <w:r w:rsidRPr="00C654ED">
        <w:t xml:space="preserve">. </w:t>
      </w:r>
      <w:proofErr w:type="spellStart"/>
      <w:r w:rsidR="00FC7677" w:rsidRPr="00140DD4">
        <w:rPr>
          <w:bCs/>
        </w:rPr>
        <w:t>Noerfajr</w:t>
      </w:r>
      <w:proofErr w:type="spellEnd"/>
      <w:r w:rsidR="00FC7677" w:rsidRPr="00140DD4">
        <w:rPr>
          <w:bCs/>
        </w:rPr>
        <w:t>,</w:t>
      </w:r>
      <w:r w:rsidR="00FC7677">
        <w:rPr>
          <w:bCs/>
        </w:rPr>
        <w:t> </w:t>
      </w:r>
      <w:r w:rsidR="00FC7677" w:rsidRPr="00140DD4">
        <w:rPr>
          <w:bCs/>
        </w:rPr>
        <w:t>L.,</w:t>
      </w:r>
      <w:r w:rsidR="00FC7677">
        <w:rPr>
          <w:bCs/>
        </w:rPr>
        <w:t> </w:t>
      </w:r>
      <w:r w:rsidR="00FC7677" w:rsidRPr="00140DD4">
        <w:rPr>
          <w:bCs/>
        </w:rPr>
        <w:t>&amp;</w:t>
      </w:r>
      <w:r w:rsidR="00FC7677">
        <w:rPr>
          <w:bCs/>
        </w:rPr>
        <w:t> </w:t>
      </w:r>
      <w:proofErr w:type="spellStart"/>
      <w:r w:rsidR="00FC7677" w:rsidRPr="00140DD4">
        <w:rPr>
          <w:bCs/>
        </w:rPr>
        <w:t>Suliantoro</w:t>
      </w:r>
      <w:proofErr w:type="spellEnd"/>
      <w:r w:rsidR="00FC7677" w:rsidRPr="00140DD4">
        <w:rPr>
          <w:bCs/>
        </w:rPr>
        <w:t>,</w:t>
      </w:r>
      <w:r w:rsidR="00FC7677">
        <w:rPr>
          <w:bCs/>
        </w:rPr>
        <w:t> </w:t>
      </w:r>
      <w:r w:rsidR="00FC7677" w:rsidRPr="00140DD4">
        <w:rPr>
          <w:bCs/>
        </w:rPr>
        <w:t>H.</w:t>
      </w:r>
      <w:r w:rsidR="00FC7677">
        <w:rPr>
          <w:bCs/>
        </w:rPr>
        <w:t> </w:t>
      </w:r>
      <w:r w:rsidR="00FC7677" w:rsidRPr="00140DD4">
        <w:rPr>
          <w:bCs/>
        </w:rPr>
        <w:t>(2016).</w:t>
      </w:r>
      <w:r w:rsidR="00FC7677">
        <w:rPr>
          <w:bCs/>
        </w:rPr>
        <w:t> </w:t>
      </w:r>
      <w:proofErr w:type="spellStart"/>
      <w:r w:rsidR="00FC7677" w:rsidRPr="00140DD4">
        <w:rPr>
          <w:bCs/>
        </w:rPr>
        <w:t>Usulan</w:t>
      </w:r>
      <w:proofErr w:type="spellEnd"/>
      <w:r w:rsidRPr="00C654ED">
        <w:t xml:space="preserve"> </w:t>
      </w:r>
      <w:proofErr w:type="gramStart"/>
      <w:r w:rsidRPr="00C654ED">
        <w:t>Dalam  tata</w:t>
      </w:r>
      <w:proofErr w:type="gramEnd"/>
      <w:r w:rsidRPr="00C654ED">
        <w:t xml:space="preserve"> </w:t>
      </w:r>
      <w:proofErr w:type="spellStart"/>
      <w:r w:rsidRPr="00C654ED">
        <w:t>perencanaan</w:t>
      </w:r>
      <w:proofErr w:type="spellEnd"/>
      <w:r w:rsidRPr="00C654ED">
        <w:t xml:space="preserve"> tata </w:t>
      </w:r>
      <w:proofErr w:type="spellStart"/>
      <w:r w:rsidRPr="00C654ED">
        <w:t>letak</w:t>
      </w:r>
      <w:proofErr w:type="spellEnd"/>
      <w:r w:rsidRPr="00C654ED">
        <w:t xml:space="preserve"> Gudang </w:t>
      </w:r>
      <w:proofErr w:type="spellStart"/>
      <w:proofErr w:type="gramStart"/>
      <w:r w:rsidRPr="00C654ED">
        <w:t>meliputi</w:t>
      </w:r>
      <w:proofErr w:type="spellEnd"/>
      <w:r w:rsidRPr="00C654ED">
        <w:t xml:space="preserve">  </w:t>
      </w:r>
      <w:proofErr w:type="spellStart"/>
      <w:r w:rsidRPr="00C654ED">
        <w:t>perencanaan</w:t>
      </w:r>
      <w:proofErr w:type="spellEnd"/>
      <w:proofErr w:type="gramEnd"/>
      <w:r w:rsidRPr="00C654ED">
        <w:t xml:space="preserve"> dan </w:t>
      </w:r>
      <w:proofErr w:type="spellStart"/>
      <w:r w:rsidRPr="00C654ED">
        <w:t>pengaturan</w:t>
      </w:r>
      <w:proofErr w:type="spellEnd"/>
      <w:r w:rsidRPr="00C654ED">
        <w:t xml:space="preserve"> </w:t>
      </w:r>
      <w:proofErr w:type="spellStart"/>
      <w:proofErr w:type="gramStart"/>
      <w:r w:rsidRPr="00C654ED">
        <w:t>letak</w:t>
      </w:r>
      <w:proofErr w:type="spellEnd"/>
      <w:r w:rsidRPr="00C654ED">
        <w:t xml:space="preserve">  </w:t>
      </w:r>
      <w:proofErr w:type="spellStart"/>
      <w:r w:rsidRPr="00C654ED">
        <w:t>gudang</w:t>
      </w:r>
      <w:proofErr w:type="spellEnd"/>
      <w:proofErr w:type="gramEnd"/>
      <w:r w:rsidRPr="00C654ED">
        <w:t xml:space="preserve">, Tata </w:t>
      </w:r>
      <w:proofErr w:type="spellStart"/>
      <w:r w:rsidRPr="00C654ED">
        <w:t>letak</w:t>
      </w:r>
      <w:proofErr w:type="spellEnd"/>
      <w:r w:rsidRPr="00C654ED">
        <w:t xml:space="preserve"> </w:t>
      </w:r>
      <w:proofErr w:type="spellStart"/>
      <w:r w:rsidRPr="00C654ED">
        <w:t>gudang</w:t>
      </w:r>
      <w:proofErr w:type="spellEnd"/>
      <w:r w:rsidRPr="00C654ED">
        <w:t xml:space="preserve"> yang </w:t>
      </w:r>
      <w:proofErr w:type="spellStart"/>
      <w:r w:rsidRPr="00C654ED">
        <w:t>efisien</w:t>
      </w:r>
      <w:proofErr w:type="spellEnd"/>
      <w:r w:rsidRPr="00C654ED">
        <w:t xml:space="preserve"> </w:t>
      </w:r>
      <w:proofErr w:type="spellStart"/>
      <w:r w:rsidRPr="00C654ED">
        <w:t>dapat</w:t>
      </w:r>
      <w:proofErr w:type="spellEnd"/>
      <w:r w:rsidRPr="00C654ED">
        <w:t xml:space="preserve"> </w:t>
      </w:r>
      <w:proofErr w:type="spellStart"/>
      <w:r w:rsidRPr="00C654ED">
        <w:t>dirancang</w:t>
      </w:r>
      <w:proofErr w:type="spellEnd"/>
      <w:r w:rsidRPr="00C654ED">
        <w:t xml:space="preserve"> </w:t>
      </w:r>
      <w:proofErr w:type="spellStart"/>
      <w:r w:rsidRPr="00C654ED">
        <w:t>dengan</w:t>
      </w:r>
      <w:proofErr w:type="spellEnd"/>
      <w:r w:rsidRPr="00C654ED">
        <w:t xml:space="preserve"> </w:t>
      </w:r>
      <w:proofErr w:type="spellStart"/>
      <w:r w:rsidRPr="00C654ED">
        <w:t>menempatkan</w:t>
      </w:r>
      <w:proofErr w:type="spellEnd"/>
      <w:r w:rsidRPr="00C654ED">
        <w:t xml:space="preserve"> </w:t>
      </w:r>
      <w:proofErr w:type="spellStart"/>
      <w:r w:rsidRPr="00C654ED">
        <w:t>barang-barang</w:t>
      </w:r>
      <w:proofErr w:type="spellEnd"/>
      <w:r w:rsidRPr="00C654ED">
        <w:t xml:space="preserve"> yang </w:t>
      </w:r>
      <w:proofErr w:type="spellStart"/>
      <w:r w:rsidRPr="00C654ED">
        <w:t>sering</w:t>
      </w:r>
      <w:proofErr w:type="spellEnd"/>
      <w:r w:rsidRPr="00C654ED">
        <w:t xml:space="preserve"> </w:t>
      </w:r>
      <w:proofErr w:type="spellStart"/>
      <w:r w:rsidRPr="00C654ED">
        <w:t>diakses</w:t>
      </w:r>
      <w:proofErr w:type="spellEnd"/>
      <w:r w:rsidRPr="00C654ED">
        <w:t xml:space="preserve"> (fast moving) </w:t>
      </w:r>
      <w:proofErr w:type="spellStart"/>
      <w:r w:rsidRPr="00C654ED">
        <w:t>lebih</w:t>
      </w:r>
      <w:proofErr w:type="spellEnd"/>
      <w:r w:rsidRPr="00C654ED">
        <w:t xml:space="preserve"> </w:t>
      </w:r>
      <w:proofErr w:type="spellStart"/>
      <w:r w:rsidRPr="00C654ED">
        <w:t>dekat</w:t>
      </w:r>
      <w:proofErr w:type="spellEnd"/>
      <w:r w:rsidRPr="00C654ED">
        <w:t xml:space="preserve"> </w:t>
      </w:r>
      <w:proofErr w:type="spellStart"/>
      <w:r w:rsidRPr="00C654ED">
        <w:t>ke</w:t>
      </w:r>
      <w:proofErr w:type="spellEnd"/>
      <w:r w:rsidRPr="00C654ED">
        <w:t xml:space="preserve"> </w:t>
      </w:r>
      <w:proofErr w:type="spellStart"/>
      <w:r w:rsidRPr="00C654ED">
        <w:t>jalur</w:t>
      </w:r>
      <w:proofErr w:type="spellEnd"/>
      <w:r w:rsidRPr="00C654ED">
        <w:t xml:space="preserve"> </w:t>
      </w:r>
      <w:proofErr w:type="spellStart"/>
      <w:r w:rsidRPr="00C654ED">
        <w:t>distribusi</w:t>
      </w:r>
      <w:proofErr w:type="spellEnd"/>
      <w:r w:rsidRPr="00C654ED">
        <w:t xml:space="preserve"> </w:t>
      </w:r>
      <w:proofErr w:type="spellStart"/>
      <w:r w:rsidRPr="00C654ED">
        <w:t>utama</w:t>
      </w:r>
      <w:proofErr w:type="spellEnd"/>
      <w:r w:rsidRPr="00C654ED">
        <w:t xml:space="preserve">, </w:t>
      </w:r>
      <w:proofErr w:type="spellStart"/>
      <w:r w:rsidRPr="00C654ED">
        <w:t>sedangkan</w:t>
      </w:r>
      <w:proofErr w:type="spellEnd"/>
      <w:r w:rsidRPr="00C654ED">
        <w:t xml:space="preserve"> </w:t>
      </w:r>
      <w:proofErr w:type="spellStart"/>
      <w:r w:rsidRPr="00C654ED">
        <w:t>barang</w:t>
      </w:r>
      <w:proofErr w:type="spellEnd"/>
      <w:r w:rsidRPr="00C654ED">
        <w:t xml:space="preserve"> </w:t>
      </w:r>
      <w:proofErr w:type="gramStart"/>
      <w:r w:rsidRPr="00C654ED">
        <w:t>slow  moving</w:t>
      </w:r>
      <w:proofErr w:type="gramEnd"/>
      <w:r w:rsidRPr="00C654ED">
        <w:t xml:space="preserve"> </w:t>
      </w:r>
      <w:proofErr w:type="spellStart"/>
      <w:r w:rsidRPr="00C654ED">
        <w:t>disimpan</w:t>
      </w:r>
      <w:proofErr w:type="spellEnd"/>
      <w:r w:rsidRPr="00C654ED">
        <w:t xml:space="preserve"> di </w:t>
      </w:r>
      <w:proofErr w:type="gramStart"/>
      <w:r w:rsidRPr="00C654ED">
        <w:t>area  yang</w:t>
      </w:r>
      <w:proofErr w:type="gramEnd"/>
      <w:r w:rsidRPr="00C654ED">
        <w:t xml:space="preserve"> </w:t>
      </w:r>
      <w:proofErr w:type="spellStart"/>
      <w:r w:rsidRPr="00C654ED">
        <w:t>lebih</w:t>
      </w:r>
      <w:proofErr w:type="spellEnd"/>
      <w:r w:rsidRPr="00C654ED">
        <w:t xml:space="preserve"> </w:t>
      </w:r>
      <w:proofErr w:type="spellStart"/>
      <w:r w:rsidRPr="00C654ED">
        <w:t>jauh</w:t>
      </w:r>
      <w:proofErr w:type="spellEnd"/>
      <w:r w:rsidRPr="00C654ED">
        <w:t xml:space="preserve"> guna </w:t>
      </w:r>
      <w:proofErr w:type="spellStart"/>
      <w:r w:rsidRPr="00C654ED">
        <w:t>mengurangi</w:t>
      </w:r>
      <w:proofErr w:type="spellEnd"/>
      <w:r w:rsidRPr="00C654ED">
        <w:t xml:space="preserve"> </w:t>
      </w:r>
      <w:proofErr w:type="spellStart"/>
      <w:r w:rsidRPr="00C654ED">
        <w:t>waktu</w:t>
      </w:r>
      <w:proofErr w:type="spellEnd"/>
      <w:r w:rsidRPr="00C654ED">
        <w:t xml:space="preserve"> </w:t>
      </w:r>
      <w:proofErr w:type="spellStart"/>
      <w:r w:rsidRPr="00C654ED">
        <w:t>pengambilan</w:t>
      </w:r>
      <w:proofErr w:type="spellEnd"/>
      <w:r w:rsidRPr="00C654ED">
        <w:t xml:space="preserve"> dan </w:t>
      </w:r>
      <w:proofErr w:type="spellStart"/>
      <w:r w:rsidRPr="00C654ED">
        <w:t>biaya</w:t>
      </w:r>
      <w:proofErr w:type="spellEnd"/>
      <w:r w:rsidRPr="00C654ED">
        <w:t xml:space="preserve"> </w:t>
      </w:r>
      <w:proofErr w:type="spellStart"/>
      <w:proofErr w:type="gramStart"/>
      <w:r w:rsidRPr="00C654ED">
        <w:t>penanganan</w:t>
      </w:r>
      <w:proofErr w:type="spellEnd"/>
      <w:r w:rsidRPr="00C654ED">
        <w:t xml:space="preserve">  material</w:t>
      </w:r>
      <w:proofErr w:type="gramEnd"/>
      <w:r w:rsidRPr="00C654ED">
        <w:t xml:space="preserve">  (</w:t>
      </w:r>
      <w:proofErr w:type="spellStart"/>
      <w:r w:rsidRPr="00C654ED">
        <w:t>Handoyo</w:t>
      </w:r>
      <w:proofErr w:type="spellEnd"/>
      <w:r w:rsidRPr="00C654ED">
        <w:t xml:space="preserve"> et al., 2021). </w:t>
      </w:r>
      <w:proofErr w:type="spellStart"/>
      <w:r w:rsidRPr="00C654ED">
        <w:t>Beberapa</w:t>
      </w:r>
      <w:proofErr w:type="spellEnd"/>
      <w:r w:rsidRPr="00C654ED">
        <w:t xml:space="preserve"> </w:t>
      </w:r>
      <w:proofErr w:type="spellStart"/>
      <w:r w:rsidRPr="00C654ED">
        <w:t>metode</w:t>
      </w:r>
      <w:proofErr w:type="spellEnd"/>
      <w:r w:rsidRPr="00C654ED">
        <w:t xml:space="preserve"> dan </w:t>
      </w:r>
      <w:proofErr w:type="spellStart"/>
      <w:r w:rsidRPr="00C654ED">
        <w:t>pendekatan</w:t>
      </w:r>
      <w:proofErr w:type="spellEnd"/>
      <w:r w:rsidRPr="00C654ED">
        <w:t xml:space="preserve"> </w:t>
      </w:r>
      <w:proofErr w:type="spellStart"/>
      <w:r w:rsidRPr="00C654ED">
        <w:t>telah</w:t>
      </w:r>
      <w:proofErr w:type="spellEnd"/>
      <w:r w:rsidRPr="00C654ED">
        <w:t xml:space="preserve"> </w:t>
      </w:r>
      <w:proofErr w:type="spellStart"/>
      <w:r w:rsidRPr="00C654ED">
        <w:t>dikembangkan</w:t>
      </w:r>
      <w:proofErr w:type="spellEnd"/>
      <w:r w:rsidRPr="00C654ED">
        <w:t xml:space="preserve"> </w:t>
      </w:r>
      <w:proofErr w:type="spellStart"/>
      <w:r w:rsidRPr="00C654ED">
        <w:t>untuk</w:t>
      </w:r>
      <w:proofErr w:type="spellEnd"/>
      <w:r w:rsidRPr="00C654ED">
        <w:t xml:space="preserve"> </w:t>
      </w:r>
      <w:proofErr w:type="spellStart"/>
      <w:r w:rsidRPr="00C654ED">
        <w:t>mengatasi</w:t>
      </w:r>
      <w:proofErr w:type="spellEnd"/>
      <w:r w:rsidRPr="00C654ED">
        <w:t xml:space="preserve"> </w:t>
      </w:r>
      <w:proofErr w:type="spellStart"/>
      <w:r w:rsidRPr="00C654ED">
        <w:t>permasalahan</w:t>
      </w:r>
      <w:proofErr w:type="spellEnd"/>
      <w:r w:rsidRPr="00C654ED">
        <w:t xml:space="preserve"> tata </w:t>
      </w:r>
      <w:proofErr w:type="spellStart"/>
      <w:r w:rsidRPr="00C654ED">
        <w:t>letak</w:t>
      </w:r>
      <w:proofErr w:type="spellEnd"/>
      <w:r w:rsidRPr="00C654ED">
        <w:t xml:space="preserve"> </w:t>
      </w:r>
      <w:proofErr w:type="spellStart"/>
      <w:r w:rsidRPr="00C654ED">
        <w:t>gudang</w:t>
      </w:r>
      <w:proofErr w:type="spellEnd"/>
      <w:r w:rsidRPr="00C654ED">
        <w:t xml:space="preserve">, salah </w:t>
      </w:r>
      <w:proofErr w:type="spellStart"/>
      <w:r w:rsidRPr="00C654ED">
        <w:t>satunya</w:t>
      </w:r>
      <w:proofErr w:type="spellEnd"/>
      <w:r w:rsidRPr="00C654ED">
        <w:t xml:space="preserve"> </w:t>
      </w:r>
      <w:proofErr w:type="spellStart"/>
      <w:r w:rsidRPr="00C654ED">
        <w:t>adalah</w:t>
      </w:r>
      <w:proofErr w:type="spellEnd"/>
      <w:r w:rsidRPr="00C654ED">
        <w:t xml:space="preserve"> </w:t>
      </w:r>
      <w:proofErr w:type="spellStart"/>
      <w:r w:rsidRPr="00C654ED">
        <w:t>metode</w:t>
      </w:r>
      <w:proofErr w:type="spellEnd"/>
      <w:r w:rsidRPr="00C654ED">
        <w:t xml:space="preserve"> FIFO (</w:t>
      </w:r>
      <w:r w:rsidRPr="00FC7677">
        <w:rPr>
          <w:i/>
          <w:iCs/>
        </w:rPr>
        <w:t xml:space="preserve">First </w:t>
      </w:r>
      <w:proofErr w:type="gramStart"/>
      <w:r w:rsidRPr="00FC7677">
        <w:rPr>
          <w:i/>
          <w:iCs/>
        </w:rPr>
        <w:t>In</w:t>
      </w:r>
      <w:proofErr w:type="gramEnd"/>
      <w:r w:rsidRPr="00FC7677">
        <w:rPr>
          <w:i/>
          <w:iCs/>
        </w:rPr>
        <w:t xml:space="preserve"> First Out</w:t>
      </w:r>
      <w:r w:rsidRPr="00C654ED">
        <w:t xml:space="preserve">), yang </w:t>
      </w:r>
      <w:proofErr w:type="spellStart"/>
      <w:r w:rsidRPr="00C654ED">
        <w:t>menekankan</w:t>
      </w:r>
      <w:proofErr w:type="spellEnd"/>
      <w:r w:rsidRPr="00C654ED">
        <w:t xml:space="preserve"> </w:t>
      </w:r>
      <w:proofErr w:type="spellStart"/>
      <w:r w:rsidRPr="00C654ED">
        <w:t>bahwa</w:t>
      </w:r>
      <w:proofErr w:type="spellEnd"/>
      <w:r w:rsidRPr="00C654ED">
        <w:t xml:space="preserve"> </w:t>
      </w:r>
      <w:proofErr w:type="spellStart"/>
      <w:r w:rsidRPr="00C654ED">
        <w:t>barang</w:t>
      </w:r>
      <w:proofErr w:type="spellEnd"/>
      <w:r w:rsidRPr="00C654ED">
        <w:t xml:space="preserve"> yang </w:t>
      </w:r>
      <w:proofErr w:type="spellStart"/>
      <w:r w:rsidRPr="00C654ED">
        <w:t>pertama</w:t>
      </w:r>
      <w:proofErr w:type="spellEnd"/>
      <w:r w:rsidRPr="00C654ED">
        <w:t xml:space="preserve"> </w:t>
      </w:r>
      <w:proofErr w:type="spellStart"/>
      <w:r w:rsidRPr="00C654ED">
        <w:t>masuk</w:t>
      </w:r>
      <w:proofErr w:type="spellEnd"/>
      <w:r w:rsidRPr="00C654ED">
        <w:t xml:space="preserve"> </w:t>
      </w:r>
      <w:proofErr w:type="spellStart"/>
      <w:r w:rsidRPr="00C654ED">
        <w:t>harus</w:t>
      </w:r>
      <w:proofErr w:type="spellEnd"/>
      <w:r w:rsidRPr="00C654ED">
        <w:t xml:space="preserve"> </w:t>
      </w:r>
      <w:proofErr w:type="spellStart"/>
      <w:r w:rsidRPr="00C654ED">
        <w:t>menjadi</w:t>
      </w:r>
      <w:proofErr w:type="spellEnd"/>
      <w:r w:rsidRPr="00C654ED">
        <w:t xml:space="preserve"> yang </w:t>
      </w:r>
      <w:proofErr w:type="spellStart"/>
      <w:r w:rsidRPr="00C654ED">
        <w:t>pertama</w:t>
      </w:r>
      <w:proofErr w:type="spellEnd"/>
      <w:r w:rsidRPr="00C654ED">
        <w:t xml:space="preserve"> </w:t>
      </w:r>
      <w:proofErr w:type="spellStart"/>
      <w:r w:rsidRPr="00C654ED">
        <w:t>keluar</w:t>
      </w:r>
      <w:proofErr w:type="spellEnd"/>
      <w:r w:rsidRPr="00C654ED">
        <w:t xml:space="preserve">. </w:t>
      </w:r>
      <w:r w:rsidR="00826A70">
        <w:t>(</w:t>
      </w:r>
      <w:r w:rsidR="00FC7677" w:rsidRPr="00140DD4">
        <w:rPr>
          <w:bCs/>
        </w:rPr>
        <w:t xml:space="preserve">Fauziah, S. 2018). </w:t>
      </w:r>
      <w:r w:rsidRPr="00C654ED">
        <w:t xml:space="preserve">Selain </w:t>
      </w:r>
      <w:proofErr w:type="spellStart"/>
      <w:r w:rsidRPr="00C654ED">
        <w:t>itu</w:t>
      </w:r>
      <w:proofErr w:type="spellEnd"/>
      <w:r w:rsidRPr="00C654ED">
        <w:t xml:space="preserve">, </w:t>
      </w:r>
      <w:proofErr w:type="spellStart"/>
      <w:r w:rsidRPr="00C654ED">
        <w:t>metode</w:t>
      </w:r>
      <w:proofErr w:type="spellEnd"/>
      <w:r w:rsidRPr="00C654ED">
        <w:t xml:space="preserve"> EOQ. (</w:t>
      </w:r>
      <w:r w:rsidRPr="00FC7677">
        <w:rPr>
          <w:i/>
          <w:iCs/>
        </w:rPr>
        <w:t>Economic Order Quantity</w:t>
      </w:r>
      <w:r w:rsidRPr="00C654ED">
        <w:t xml:space="preserve">) juga </w:t>
      </w:r>
      <w:proofErr w:type="spellStart"/>
      <w:r w:rsidRPr="00C654ED">
        <w:t>relevan</w:t>
      </w:r>
      <w:proofErr w:type="spellEnd"/>
      <w:r w:rsidRPr="00C654ED">
        <w:t xml:space="preserve"> </w:t>
      </w:r>
      <w:proofErr w:type="spellStart"/>
      <w:r w:rsidRPr="00C654ED">
        <w:t>untuk</w:t>
      </w:r>
      <w:proofErr w:type="spellEnd"/>
      <w:r w:rsidRPr="00C654ED">
        <w:t xml:space="preserve"> </w:t>
      </w:r>
      <w:proofErr w:type="spellStart"/>
      <w:r w:rsidRPr="00C654ED">
        <w:t>menghitung</w:t>
      </w:r>
      <w:proofErr w:type="spellEnd"/>
      <w:r w:rsidRPr="00C654ED">
        <w:t xml:space="preserve"> </w:t>
      </w:r>
      <w:proofErr w:type="spellStart"/>
      <w:r w:rsidRPr="00C654ED">
        <w:t>jumlah</w:t>
      </w:r>
      <w:proofErr w:type="spellEnd"/>
      <w:r w:rsidRPr="00C654ED">
        <w:t xml:space="preserve"> </w:t>
      </w:r>
      <w:proofErr w:type="spellStart"/>
      <w:r w:rsidRPr="00C654ED">
        <w:t>pemesanan</w:t>
      </w:r>
      <w:proofErr w:type="spellEnd"/>
      <w:r w:rsidRPr="00C654ED">
        <w:t xml:space="preserve"> optimal </w:t>
      </w:r>
      <w:proofErr w:type="spellStart"/>
      <w:r w:rsidRPr="00C654ED">
        <w:t>Untuk</w:t>
      </w:r>
      <w:proofErr w:type="spellEnd"/>
      <w:r w:rsidRPr="00C654ED">
        <w:t xml:space="preserve"> </w:t>
      </w:r>
      <w:proofErr w:type="spellStart"/>
      <w:r w:rsidRPr="00C654ED">
        <w:t>mendukung</w:t>
      </w:r>
      <w:proofErr w:type="spellEnd"/>
      <w:r w:rsidRPr="00C654ED">
        <w:t xml:space="preserve"> </w:t>
      </w:r>
      <w:proofErr w:type="spellStart"/>
      <w:r w:rsidRPr="00C654ED">
        <w:t>efektivitas</w:t>
      </w:r>
      <w:proofErr w:type="spellEnd"/>
      <w:r w:rsidRPr="00C654ED">
        <w:t xml:space="preserve"> </w:t>
      </w:r>
      <w:proofErr w:type="spellStart"/>
      <w:r w:rsidRPr="00C654ED">
        <w:t>perancangan</w:t>
      </w:r>
      <w:proofErr w:type="spellEnd"/>
      <w:r w:rsidRPr="00C654ED">
        <w:t xml:space="preserve"> tata </w:t>
      </w:r>
      <w:proofErr w:type="spellStart"/>
      <w:r w:rsidRPr="00C654ED">
        <w:t>letak</w:t>
      </w:r>
      <w:proofErr w:type="spellEnd"/>
      <w:r w:rsidRPr="00C654ED">
        <w:t>,</w:t>
      </w:r>
      <w:r w:rsidR="00FC7677" w:rsidRPr="00FC7677">
        <w:rPr>
          <w:bCs/>
        </w:rPr>
        <w:t xml:space="preserve"> </w:t>
      </w:r>
      <w:r w:rsidR="00826A70">
        <w:rPr>
          <w:bCs/>
        </w:rPr>
        <w:t>(</w:t>
      </w:r>
      <w:proofErr w:type="spellStart"/>
      <w:r w:rsidR="00FC7677" w:rsidRPr="006B4023">
        <w:rPr>
          <w:bCs/>
        </w:rPr>
        <w:t>Fadhyl</w:t>
      </w:r>
      <w:proofErr w:type="spellEnd"/>
      <w:r w:rsidR="00FC7677" w:rsidRPr="006B4023">
        <w:rPr>
          <w:bCs/>
        </w:rPr>
        <w:t xml:space="preserve">, R 2018). </w:t>
      </w:r>
      <w:r w:rsidRPr="00C654ED">
        <w:t xml:space="preserve"> </w:t>
      </w:r>
      <w:proofErr w:type="spellStart"/>
      <w:proofErr w:type="gramStart"/>
      <w:r w:rsidRPr="00C654ED">
        <w:t>digunakan</w:t>
      </w:r>
      <w:proofErr w:type="spellEnd"/>
      <w:r w:rsidRPr="00C654ED">
        <w:t xml:space="preserve">  </w:t>
      </w:r>
      <w:proofErr w:type="spellStart"/>
      <w:r w:rsidRPr="00C654ED">
        <w:t>perangkat</w:t>
      </w:r>
      <w:proofErr w:type="spellEnd"/>
      <w:proofErr w:type="gramEnd"/>
      <w:r w:rsidRPr="00C654ED">
        <w:t xml:space="preserve"> </w:t>
      </w:r>
      <w:proofErr w:type="spellStart"/>
      <w:r w:rsidRPr="00C654ED">
        <w:t>lunak</w:t>
      </w:r>
      <w:proofErr w:type="spellEnd"/>
      <w:r w:rsidRPr="00C654ED">
        <w:t xml:space="preserve"> VIP- PLANOPT yang </w:t>
      </w:r>
      <w:proofErr w:type="spellStart"/>
      <w:r w:rsidRPr="00C654ED">
        <w:t>memungkinkan</w:t>
      </w:r>
      <w:proofErr w:type="spellEnd"/>
      <w:r>
        <w:t xml:space="preserve"> </w:t>
      </w:r>
      <w:proofErr w:type="spellStart"/>
      <w:r>
        <w:t>p</w:t>
      </w:r>
      <w:r w:rsidR="00717278" w:rsidRPr="00717278">
        <w:t>ermasalahan</w:t>
      </w:r>
      <w:proofErr w:type="spellEnd"/>
      <w:r w:rsidR="00717278" w:rsidRPr="00717278">
        <w:t xml:space="preserve"> </w:t>
      </w:r>
      <w:proofErr w:type="spellStart"/>
      <w:r w:rsidR="00717278" w:rsidRPr="00717278">
        <w:t>tersebut</w:t>
      </w:r>
      <w:proofErr w:type="spellEnd"/>
      <w:r w:rsidR="00717278" w:rsidRPr="00717278">
        <w:t xml:space="preserve"> </w:t>
      </w:r>
      <w:proofErr w:type="spellStart"/>
      <w:r w:rsidR="00717278" w:rsidRPr="00717278">
        <w:t>ditunjukkan</w:t>
      </w:r>
      <w:proofErr w:type="spellEnd"/>
      <w:r w:rsidR="00717278" w:rsidRPr="00717278">
        <w:t xml:space="preserve"> </w:t>
      </w:r>
    </w:p>
    <w:p w14:paraId="74504B61" w14:textId="77777777" w:rsidR="00FC7677" w:rsidRDefault="00FC7677" w:rsidP="00C654ED">
      <w:pPr>
        <w:spacing w:line="240" w:lineRule="auto"/>
      </w:pPr>
    </w:p>
    <w:p w14:paraId="16A28E0C" w14:textId="77777777" w:rsidR="00FC7677" w:rsidRDefault="00FC7677" w:rsidP="00C654ED">
      <w:pPr>
        <w:spacing w:line="240" w:lineRule="auto"/>
      </w:pPr>
    </w:p>
    <w:p w14:paraId="51609D4D" w14:textId="77777777" w:rsidR="00FC7677" w:rsidRDefault="00FC7677" w:rsidP="00C654ED">
      <w:pPr>
        <w:spacing w:line="240" w:lineRule="auto"/>
      </w:pPr>
    </w:p>
    <w:p w14:paraId="6DF6F3CD" w14:textId="77777777" w:rsidR="00FC7677" w:rsidRDefault="00FC7677" w:rsidP="00C654ED">
      <w:pPr>
        <w:spacing w:line="240" w:lineRule="auto"/>
      </w:pPr>
    </w:p>
    <w:p w14:paraId="14031EB6" w14:textId="77777777" w:rsidR="00FC7677" w:rsidRDefault="00FC7677" w:rsidP="00C654ED">
      <w:pPr>
        <w:spacing w:line="240" w:lineRule="auto"/>
        <w:ind w:left="-180" w:right="307"/>
      </w:pPr>
    </w:p>
    <w:p w14:paraId="0B0D2FA4" w14:textId="56BDE30A" w:rsidR="00C76D6F" w:rsidRDefault="00FC7677" w:rsidP="00C654ED">
      <w:pPr>
        <w:spacing w:line="240" w:lineRule="auto"/>
        <w:ind w:left="-180" w:right="307"/>
      </w:pPr>
      <w:proofErr w:type="spellStart"/>
      <w:r>
        <w:t>d</w:t>
      </w:r>
      <w:r w:rsidR="00717278" w:rsidRPr="00717278">
        <w:t>engan</w:t>
      </w:r>
      <w:proofErr w:type="spellEnd"/>
      <w:r w:rsidR="00717278" w:rsidRPr="00717278">
        <w:t xml:space="preserve"> </w:t>
      </w:r>
      <w:proofErr w:type="spellStart"/>
      <w:r w:rsidR="00717278" w:rsidRPr="00717278">
        <w:t>tingginya</w:t>
      </w:r>
      <w:proofErr w:type="spellEnd"/>
      <w:r w:rsidR="00717278" w:rsidRPr="00717278">
        <w:t xml:space="preserve"> </w:t>
      </w:r>
      <w:proofErr w:type="spellStart"/>
      <w:r w:rsidR="00717278" w:rsidRPr="00717278">
        <w:t>jumlah</w:t>
      </w:r>
      <w:proofErr w:type="spellEnd"/>
      <w:r w:rsidR="00717278" w:rsidRPr="00717278">
        <w:t xml:space="preserve"> </w:t>
      </w:r>
      <w:proofErr w:type="spellStart"/>
      <w:r w:rsidR="00717278" w:rsidRPr="00717278">
        <w:t>produk</w:t>
      </w:r>
      <w:proofErr w:type="spellEnd"/>
      <w:r w:rsidR="00717278" w:rsidRPr="00717278">
        <w:t xml:space="preserve"> </w:t>
      </w:r>
      <w:proofErr w:type="spellStart"/>
      <w:r w:rsidR="00717278" w:rsidRPr="00717278">
        <w:t>kadaluarsa</w:t>
      </w:r>
      <w:proofErr w:type="spellEnd"/>
      <w:r w:rsidR="00717278" w:rsidRPr="00717278">
        <w:t xml:space="preserve"> dan </w:t>
      </w:r>
      <w:proofErr w:type="spellStart"/>
      <w:r w:rsidR="00717278" w:rsidRPr="00717278">
        <w:t>cacat</w:t>
      </w:r>
      <w:proofErr w:type="spellEnd"/>
      <w:r w:rsidR="00717278" w:rsidRPr="00717278">
        <w:t xml:space="preserve"> pada </w:t>
      </w:r>
      <w:proofErr w:type="spellStart"/>
      <w:r w:rsidR="00717278" w:rsidRPr="00717278">
        <w:t>bulan</w:t>
      </w:r>
      <w:proofErr w:type="spellEnd"/>
      <w:r w:rsidR="00717278" w:rsidRPr="00717278">
        <w:t xml:space="preserve"> Maret 2024. </w:t>
      </w:r>
      <w:proofErr w:type="spellStart"/>
      <w:r w:rsidR="00717278" w:rsidRPr="00717278">
        <w:t>Produk-produk</w:t>
      </w:r>
      <w:proofErr w:type="spellEnd"/>
      <w:r w:rsidR="00717278" w:rsidRPr="00717278">
        <w:t xml:space="preserve"> </w:t>
      </w:r>
      <w:proofErr w:type="spellStart"/>
      <w:r w:rsidR="00717278" w:rsidRPr="00717278">
        <w:t>seperti</w:t>
      </w:r>
      <w:proofErr w:type="spellEnd"/>
      <w:r w:rsidR="00717278" w:rsidRPr="00717278">
        <w:t xml:space="preserve"> </w:t>
      </w:r>
      <w:proofErr w:type="spellStart"/>
      <w:r w:rsidR="00717278" w:rsidRPr="00717278">
        <w:t>telurdan</w:t>
      </w:r>
      <w:proofErr w:type="spellEnd"/>
      <w:r w:rsidR="00717278" w:rsidRPr="00717278">
        <w:t xml:space="preserve"> </w:t>
      </w:r>
      <w:proofErr w:type="spellStart"/>
      <w:r w:rsidR="00717278" w:rsidRPr="00717278">
        <w:t>mie</w:t>
      </w:r>
      <w:proofErr w:type="spellEnd"/>
      <w:r w:rsidR="00717278" w:rsidRPr="00717278">
        <w:t xml:space="preserve"> </w:t>
      </w:r>
      <w:proofErr w:type="spellStart"/>
      <w:r w:rsidR="00717278" w:rsidRPr="00717278">
        <w:t>instan</w:t>
      </w:r>
      <w:proofErr w:type="spellEnd"/>
      <w:r w:rsidR="00717278" w:rsidRPr="00717278">
        <w:t xml:space="preserve"> yang </w:t>
      </w:r>
      <w:proofErr w:type="spellStart"/>
      <w:r w:rsidR="00717278" w:rsidRPr="00717278">
        <w:t>memiliki</w:t>
      </w:r>
      <w:proofErr w:type="spellEnd"/>
      <w:r w:rsidR="00717278" w:rsidRPr="00717278">
        <w:t xml:space="preserve"> masa </w:t>
      </w:r>
      <w:proofErr w:type="spellStart"/>
      <w:r w:rsidR="00717278" w:rsidRPr="00717278">
        <w:t>simpan</w:t>
      </w:r>
      <w:proofErr w:type="spellEnd"/>
      <w:r w:rsidR="00717278">
        <w:t> </w:t>
      </w:r>
      <w:proofErr w:type="spellStart"/>
      <w:r w:rsidR="00717278" w:rsidRPr="00717278">
        <w:t>pendek</w:t>
      </w:r>
      <w:proofErr w:type="spellEnd"/>
      <w:r w:rsidR="00717278" w:rsidRPr="00717278">
        <w:t xml:space="preserve"> </w:t>
      </w:r>
      <w:proofErr w:type="spellStart"/>
      <w:r w:rsidR="00717278" w:rsidRPr="00717278">
        <w:t>sering</w:t>
      </w:r>
      <w:proofErr w:type="spellEnd"/>
      <w:r w:rsidR="00717278" w:rsidRPr="00717278">
        <w:t xml:space="preserve"> </w:t>
      </w:r>
      <w:proofErr w:type="spellStart"/>
      <w:r w:rsidR="00717278" w:rsidRPr="00717278">
        <w:t>tertinggal</w:t>
      </w:r>
      <w:proofErr w:type="spellEnd"/>
      <w:r w:rsidR="00717278" w:rsidRPr="00717278">
        <w:t xml:space="preserve"> dan  </w:t>
      </w:r>
      <w:proofErr w:type="spellStart"/>
      <w:r w:rsidR="00717278" w:rsidRPr="00717278">
        <w:t>tidak</w:t>
      </w:r>
      <w:proofErr w:type="spellEnd"/>
      <w:r w:rsidR="00717278" w:rsidRPr="00717278">
        <w:t xml:space="preserve"> </w:t>
      </w:r>
      <w:proofErr w:type="spellStart"/>
      <w:r w:rsidR="00717278" w:rsidRPr="00717278">
        <w:t>segera</w:t>
      </w:r>
      <w:proofErr w:type="spellEnd"/>
      <w:r w:rsidR="00717278" w:rsidRPr="00717278">
        <w:t xml:space="preserve"> </w:t>
      </w:r>
      <w:proofErr w:type="spellStart"/>
      <w:r w:rsidR="00717278" w:rsidRPr="00717278">
        <w:t>terjual</w:t>
      </w:r>
      <w:proofErr w:type="spellEnd"/>
      <w:r w:rsidR="00717278" w:rsidRPr="00717278">
        <w:t xml:space="preserve"> </w:t>
      </w:r>
      <w:proofErr w:type="spellStart"/>
      <w:r w:rsidR="00717278" w:rsidRPr="00717278">
        <w:t>karena</w:t>
      </w:r>
      <w:proofErr w:type="spellEnd"/>
      <w:r w:rsidR="00717278" w:rsidRPr="00717278">
        <w:t xml:space="preserve"> </w:t>
      </w:r>
      <w:proofErr w:type="spellStart"/>
      <w:r w:rsidR="00717278" w:rsidRPr="00717278">
        <w:t>sistem</w:t>
      </w:r>
      <w:proofErr w:type="spellEnd"/>
      <w:r w:rsidR="00717278" w:rsidRPr="00717278">
        <w:t xml:space="preserve">  </w:t>
      </w:r>
      <w:proofErr w:type="spellStart"/>
      <w:r w:rsidR="00717278" w:rsidRPr="00717278">
        <w:t>pengelolaan</w:t>
      </w:r>
      <w:proofErr w:type="spellEnd"/>
      <w:r w:rsidR="00717278" w:rsidRPr="00717278">
        <w:t xml:space="preserve"> </w:t>
      </w:r>
      <w:proofErr w:type="spellStart"/>
      <w:r w:rsidR="00717278" w:rsidRPr="00717278">
        <w:t>stok</w:t>
      </w:r>
      <w:proofErr w:type="spellEnd"/>
      <w:r w:rsidR="00717278" w:rsidRPr="00717278">
        <w:t xml:space="preserve"> yang </w:t>
      </w:r>
      <w:proofErr w:type="spellStart"/>
      <w:r w:rsidR="00717278" w:rsidRPr="00717278">
        <w:t>belum</w:t>
      </w:r>
      <w:proofErr w:type="spellEnd"/>
      <w:r w:rsidR="00717278" w:rsidRPr="00717278">
        <w:t xml:space="preserve"> </w:t>
      </w:r>
      <w:proofErr w:type="spellStart"/>
      <w:r w:rsidR="00717278" w:rsidRPr="00717278">
        <w:t>menerapkan</w:t>
      </w:r>
      <w:proofErr w:type="spellEnd"/>
      <w:r w:rsidR="00717278" w:rsidRPr="00717278">
        <w:t xml:space="preserve"> </w:t>
      </w:r>
      <w:proofErr w:type="spellStart"/>
      <w:r w:rsidR="00717278" w:rsidRPr="00717278">
        <w:t>prinsip</w:t>
      </w:r>
      <w:proofErr w:type="spellEnd"/>
      <w:r w:rsidR="00717278" w:rsidRPr="00717278">
        <w:t xml:space="preserve"> </w:t>
      </w:r>
      <w:r w:rsidR="00717278" w:rsidRPr="00717278">
        <w:rPr>
          <w:i/>
          <w:iCs/>
        </w:rPr>
        <w:t>First In First Out</w:t>
      </w:r>
      <w:r w:rsidR="00717278" w:rsidRPr="00717278">
        <w:t xml:space="preserve"> (FIFO).</w:t>
      </w:r>
      <w:proofErr w:type="spellStart"/>
      <w:r w:rsidR="00717278" w:rsidRPr="00717278">
        <w:t>Produk</w:t>
      </w:r>
      <w:proofErr w:type="spellEnd"/>
      <w:r w:rsidR="00717278" w:rsidRPr="00717278">
        <w:t xml:space="preserve">  </w:t>
      </w:r>
      <w:r w:rsidR="00717278" w:rsidRPr="00717278">
        <w:rPr>
          <w:i/>
          <w:iCs/>
        </w:rPr>
        <w:t>fast  moving</w:t>
      </w:r>
      <w:r w:rsidR="00717278" w:rsidRPr="00717278">
        <w:t xml:space="preserve"> dan </w:t>
      </w:r>
      <w:r w:rsidR="00717278" w:rsidRPr="00717278">
        <w:rPr>
          <w:i/>
          <w:iCs/>
        </w:rPr>
        <w:t>slow moving</w:t>
      </w:r>
      <w:r w:rsidR="00717278" w:rsidRPr="00717278">
        <w:t xml:space="preserve"> </w:t>
      </w:r>
      <w:proofErr w:type="spellStart"/>
      <w:r w:rsidR="00717278" w:rsidRPr="00717278">
        <w:t>tidak</w:t>
      </w:r>
      <w:proofErr w:type="spellEnd"/>
      <w:r w:rsidR="00717278" w:rsidRPr="00717278">
        <w:t xml:space="preserve">  </w:t>
      </w:r>
      <w:proofErr w:type="spellStart"/>
      <w:r w:rsidR="00717278" w:rsidRPr="00717278">
        <w:t>dikelompokkan</w:t>
      </w:r>
      <w:proofErr w:type="spellEnd"/>
      <w:r w:rsidR="00717278" w:rsidRPr="00717278">
        <w:t xml:space="preserve"> </w:t>
      </w:r>
      <w:proofErr w:type="spellStart"/>
      <w:r w:rsidR="00717278" w:rsidRPr="00717278">
        <w:t>secara</w:t>
      </w:r>
      <w:proofErr w:type="spellEnd"/>
      <w:r w:rsidR="00717278" w:rsidRPr="00717278">
        <w:t xml:space="preserve"> </w:t>
      </w:r>
      <w:proofErr w:type="spellStart"/>
      <w:r w:rsidR="00717278" w:rsidRPr="00717278">
        <w:t>strategis</w:t>
      </w:r>
      <w:proofErr w:type="spellEnd"/>
      <w:r w:rsidR="00717278" w:rsidRPr="00717278">
        <w:t xml:space="preserve">, </w:t>
      </w:r>
      <w:proofErr w:type="spellStart"/>
      <w:r w:rsidR="00717278" w:rsidRPr="00717278">
        <w:t>sehingga</w:t>
      </w:r>
      <w:proofErr w:type="spellEnd"/>
      <w:r w:rsidR="00717278" w:rsidRPr="00717278">
        <w:t xml:space="preserve">  </w:t>
      </w:r>
      <w:proofErr w:type="spellStart"/>
      <w:r w:rsidR="00717278" w:rsidRPr="00717278">
        <w:t>menyulitkan</w:t>
      </w:r>
      <w:proofErr w:type="spellEnd"/>
      <w:r w:rsidR="00717278" w:rsidRPr="00717278">
        <w:t xml:space="preserve"> proses </w:t>
      </w:r>
      <w:proofErr w:type="spellStart"/>
      <w:r w:rsidR="00717278" w:rsidRPr="00717278">
        <w:t>pengambilan</w:t>
      </w:r>
      <w:proofErr w:type="spellEnd"/>
      <w:r>
        <w:t> </w:t>
      </w:r>
      <w:r w:rsidR="00717278" w:rsidRPr="00717278">
        <w:t>dan</w:t>
      </w:r>
      <w:r>
        <w:t>  </w:t>
      </w:r>
      <w:proofErr w:type="spellStart"/>
      <w:r w:rsidR="00717278" w:rsidRPr="00717278">
        <w:t>meningkatkan</w:t>
      </w:r>
      <w:proofErr w:type="spellEnd"/>
      <w:r w:rsidR="00C654ED">
        <w:t> </w:t>
      </w:r>
      <w:proofErr w:type="spellStart"/>
      <w:r w:rsidR="00717278" w:rsidRPr="00717278">
        <w:t>risiko</w:t>
      </w:r>
      <w:proofErr w:type="spellEnd"/>
      <w:r w:rsidR="00C654ED">
        <w:t> </w:t>
      </w:r>
      <w:proofErr w:type="spellStart"/>
      <w:r w:rsidR="00717278" w:rsidRPr="00717278">
        <w:t>penurunan</w:t>
      </w:r>
      <w:proofErr w:type="spellEnd"/>
      <w:r w:rsidR="00C654ED">
        <w:t> </w:t>
      </w:r>
      <w:proofErr w:type="spellStart"/>
      <w:r w:rsidR="00717278" w:rsidRPr="00717278">
        <w:t>kualitas</w:t>
      </w:r>
      <w:r w:rsidR="00C654ED">
        <w:t>.</w:t>
      </w:r>
      <w:r w:rsidR="00717278" w:rsidRPr="00717278">
        <w:t>Beberapa</w:t>
      </w:r>
      <w:proofErr w:type="spellEnd"/>
      <w:r w:rsidR="00717278" w:rsidRPr="00717278">
        <w:t xml:space="preserve"> </w:t>
      </w:r>
      <w:proofErr w:type="spellStart"/>
      <w:r w:rsidR="00717278" w:rsidRPr="00717278">
        <w:t>penelitian</w:t>
      </w:r>
      <w:proofErr w:type="spellEnd"/>
      <w:r w:rsidR="00C654ED">
        <w:t> </w:t>
      </w:r>
      <w:proofErr w:type="spellStart"/>
      <w:r w:rsidR="00717278" w:rsidRPr="00717278">
        <w:t>sebelumnya</w:t>
      </w:r>
      <w:proofErr w:type="spellEnd"/>
      <w:r w:rsidR="00717278" w:rsidRPr="00717278">
        <w:t xml:space="preserve"> </w:t>
      </w:r>
      <w:proofErr w:type="spellStart"/>
      <w:r w:rsidR="00717278" w:rsidRPr="00717278">
        <w:t>telah</w:t>
      </w:r>
      <w:proofErr w:type="spellEnd"/>
      <w:r w:rsidR="00717278" w:rsidRPr="00717278">
        <w:t xml:space="preserve"> </w:t>
      </w:r>
      <w:proofErr w:type="spellStart"/>
      <w:r w:rsidR="00717278" w:rsidRPr="00717278">
        <w:t>membahas</w:t>
      </w:r>
      <w:proofErr w:type="spellEnd"/>
      <w:r w:rsidR="00717278" w:rsidRPr="00717278">
        <w:t xml:space="preserve"> </w:t>
      </w:r>
      <w:proofErr w:type="spellStart"/>
      <w:r w:rsidR="00717278" w:rsidRPr="00717278">
        <w:t>pentingnya</w:t>
      </w:r>
      <w:proofErr w:type="spellEnd"/>
      <w:r w:rsidR="00C654ED">
        <w:t> </w:t>
      </w:r>
      <w:proofErr w:type="spellStart"/>
      <w:r w:rsidR="00717278" w:rsidRPr="00717278">
        <w:t>pengelolaan</w:t>
      </w:r>
      <w:proofErr w:type="spellEnd"/>
      <w:r w:rsidR="00717278" w:rsidRPr="00717278">
        <w:t xml:space="preserve"> </w:t>
      </w:r>
      <w:proofErr w:type="spellStart"/>
      <w:r w:rsidR="00717278" w:rsidRPr="00717278">
        <w:t>stok</w:t>
      </w:r>
      <w:proofErr w:type="spellEnd"/>
      <w:r w:rsidR="00717278" w:rsidRPr="00717278">
        <w:t xml:space="preserve"> </w:t>
      </w:r>
      <w:proofErr w:type="spellStart"/>
      <w:r w:rsidR="00717278" w:rsidRPr="00717278">
        <w:t>menggunakan</w:t>
      </w:r>
      <w:proofErr w:type="spellEnd"/>
      <w:r w:rsidR="00717278" w:rsidRPr="00717278">
        <w:t xml:space="preserve"> </w:t>
      </w:r>
      <w:proofErr w:type="spellStart"/>
      <w:r w:rsidR="00717278" w:rsidRPr="00717278">
        <w:t>metode</w:t>
      </w:r>
      <w:proofErr w:type="spellEnd"/>
      <w:r w:rsidR="00717278" w:rsidRPr="00717278">
        <w:t xml:space="preserve"> FIFO</w:t>
      </w:r>
      <w:r w:rsidR="00C654ED">
        <w:t> </w:t>
      </w:r>
      <w:r w:rsidR="00717278" w:rsidRPr="00717278">
        <w:t xml:space="preserve">dan </w:t>
      </w:r>
      <w:proofErr w:type="spellStart"/>
      <w:r w:rsidR="00717278" w:rsidRPr="00717278">
        <w:t>pendekatan</w:t>
      </w:r>
      <w:proofErr w:type="spellEnd"/>
      <w:r w:rsidR="00717278" w:rsidRPr="00717278">
        <w:t xml:space="preserve"> </w:t>
      </w:r>
      <w:proofErr w:type="spellStart"/>
      <w:r w:rsidR="00717278" w:rsidRPr="00717278">
        <w:t>pengendalian</w:t>
      </w:r>
      <w:proofErr w:type="spellEnd"/>
      <w:r w:rsidR="00717278" w:rsidRPr="00717278">
        <w:t xml:space="preserve"> </w:t>
      </w:r>
      <w:proofErr w:type="spellStart"/>
      <w:r w:rsidR="00717278" w:rsidRPr="00717278">
        <w:t>persediaan</w:t>
      </w:r>
      <w:proofErr w:type="spellEnd"/>
      <w:r w:rsidR="00717278" w:rsidRPr="00717278">
        <w:t xml:space="preserve">  </w:t>
      </w:r>
      <w:proofErr w:type="spellStart"/>
      <w:r w:rsidR="00717278" w:rsidRPr="00717278">
        <w:t>seperti</w:t>
      </w:r>
      <w:proofErr w:type="spellEnd"/>
      <w:r w:rsidR="00717278" w:rsidRPr="00717278">
        <w:t xml:space="preserve">  </w:t>
      </w:r>
      <w:r w:rsidR="00717278" w:rsidRPr="00717278">
        <w:rPr>
          <w:i/>
          <w:iCs/>
        </w:rPr>
        <w:t>Economic  Order Quantity</w:t>
      </w:r>
      <w:r w:rsidR="00717278" w:rsidRPr="00717278">
        <w:t xml:space="preserve"> (EOQ). FIFO </w:t>
      </w:r>
      <w:proofErr w:type="spellStart"/>
      <w:proofErr w:type="gramStart"/>
      <w:r w:rsidR="00717278" w:rsidRPr="00717278">
        <w:t>menjamin</w:t>
      </w:r>
      <w:proofErr w:type="spellEnd"/>
      <w:r w:rsidR="00717278" w:rsidRPr="00717278">
        <w:t xml:space="preserve">  </w:t>
      </w:r>
      <w:proofErr w:type="spellStart"/>
      <w:r w:rsidR="00717278" w:rsidRPr="00717278">
        <w:t>bahwa</w:t>
      </w:r>
      <w:proofErr w:type="spellEnd"/>
      <w:proofErr w:type="gramEnd"/>
      <w:r w:rsidR="00717278" w:rsidRPr="00717278">
        <w:t xml:space="preserve"> </w:t>
      </w:r>
      <w:proofErr w:type="spellStart"/>
      <w:r w:rsidR="00717278" w:rsidRPr="00717278">
        <w:t>produk</w:t>
      </w:r>
      <w:proofErr w:type="spellEnd"/>
      <w:r w:rsidR="00717278" w:rsidRPr="00717278">
        <w:t xml:space="preserve"> yang </w:t>
      </w:r>
      <w:proofErr w:type="spellStart"/>
      <w:r w:rsidR="00717278" w:rsidRPr="00717278">
        <w:t>lebih</w:t>
      </w:r>
      <w:proofErr w:type="spellEnd"/>
      <w:r w:rsidR="00717278" w:rsidRPr="00717278">
        <w:t xml:space="preserve"> </w:t>
      </w:r>
      <w:proofErr w:type="spellStart"/>
      <w:r w:rsidR="00717278" w:rsidRPr="00717278">
        <w:t>dulu</w:t>
      </w:r>
      <w:proofErr w:type="spellEnd"/>
      <w:r w:rsidR="00717278" w:rsidRPr="00717278">
        <w:t xml:space="preserve"> </w:t>
      </w:r>
      <w:proofErr w:type="spellStart"/>
      <w:r w:rsidR="00717278" w:rsidRPr="00717278">
        <w:t>masuk</w:t>
      </w:r>
      <w:proofErr w:type="spellEnd"/>
      <w:r w:rsidR="00717278" w:rsidRPr="00717278">
        <w:t xml:space="preserve"> </w:t>
      </w:r>
      <w:proofErr w:type="spellStart"/>
      <w:r w:rsidR="00717278" w:rsidRPr="00717278">
        <w:t>akan</w:t>
      </w:r>
      <w:proofErr w:type="spellEnd"/>
      <w:r w:rsidR="00717278" w:rsidRPr="00717278">
        <w:t xml:space="preserve"> </w:t>
      </w:r>
      <w:proofErr w:type="spellStart"/>
      <w:r w:rsidR="00717278" w:rsidRPr="00717278">
        <w:t>keluar</w:t>
      </w:r>
      <w:proofErr w:type="spellEnd"/>
      <w:r w:rsidR="00717278" w:rsidRPr="00717278">
        <w:t xml:space="preserve"> </w:t>
      </w:r>
      <w:proofErr w:type="spellStart"/>
      <w:r w:rsidR="00717278" w:rsidRPr="00717278">
        <w:t>lebih</w:t>
      </w:r>
      <w:proofErr w:type="spellEnd"/>
      <w:r w:rsidR="00717278" w:rsidRPr="00717278">
        <w:t xml:space="preserve"> </w:t>
      </w:r>
      <w:proofErr w:type="spellStart"/>
      <w:r w:rsidR="00717278" w:rsidRPr="00717278">
        <w:t>dulu</w:t>
      </w:r>
      <w:proofErr w:type="spellEnd"/>
      <w:r w:rsidR="00717278" w:rsidRPr="00717278">
        <w:t xml:space="preserve">, </w:t>
      </w:r>
      <w:proofErr w:type="spellStart"/>
      <w:r w:rsidR="00717278" w:rsidRPr="00717278">
        <w:t>sehingga</w:t>
      </w:r>
      <w:proofErr w:type="spellEnd"/>
      <w:r w:rsidR="00717278" w:rsidRPr="00717278">
        <w:t xml:space="preserve"> </w:t>
      </w:r>
      <w:proofErr w:type="spellStart"/>
      <w:r w:rsidR="00717278" w:rsidRPr="00717278">
        <w:t>meminimalisasi</w:t>
      </w:r>
      <w:proofErr w:type="spellEnd"/>
      <w:r w:rsidR="00717278" w:rsidRPr="00717278">
        <w:t xml:space="preserve"> </w:t>
      </w:r>
      <w:proofErr w:type="spellStart"/>
      <w:proofErr w:type="gramStart"/>
      <w:r w:rsidR="00717278" w:rsidRPr="00717278">
        <w:t>risiko</w:t>
      </w:r>
      <w:proofErr w:type="spellEnd"/>
      <w:r w:rsidR="00717278" w:rsidRPr="00717278">
        <w:t xml:space="preserve">  </w:t>
      </w:r>
      <w:proofErr w:type="spellStart"/>
      <w:r w:rsidR="00717278" w:rsidRPr="00717278">
        <w:t>kadaluarsa</w:t>
      </w:r>
      <w:proofErr w:type="spellEnd"/>
      <w:proofErr w:type="gramEnd"/>
      <w:r w:rsidR="00717278" w:rsidRPr="00717278">
        <w:t xml:space="preserve">. </w:t>
      </w:r>
      <w:proofErr w:type="spellStart"/>
      <w:r w:rsidR="00717278" w:rsidRPr="00717278">
        <w:t>Sementara</w:t>
      </w:r>
      <w:proofErr w:type="spellEnd"/>
      <w:r w:rsidR="00717278" w:rsidRPr="00717278">
        <w:t xml:space="preserve"> EOQ </w:t>
      </w:r>
      <w:proofErr w:type="spellStart"/>
      <w:r w:rsidR="00717278" w:rsidRPr="00717278">
        <w:t>digunakan</w:t>
      </w:r>
      <w:proofErr w:type="spellEnd"/>
      <w:r w:rsidR="00717278" w:rsidRPr="00717278">
        <w:t xml:space="preserve"> </w:t>
      </w:r>
      <w:proofErr w:type="spellStart"/>
      <w:proofErr w:type="gramStart"/>
      <w:r w:rsidR="00717278" w:rsidRPr="00717278">
        <w:t>untuk</w:t>
      </w:r>
      <w:proofErr w:type="spellEnd"/>
      <w:r w:rsidR="00717278" w:rsidRPr="00717278">
        <w:t xml:space="preserve">  </w:t>
      </w:r>
      <w:proofErr w:type="spellStart"/>
      <w:r w:rsidR="00717278" w:rsidRPr="00717278">
        <w:t>menentukan</w:t>
      </w:r>
      <w:proofErr w:type="spellEnd"/>
      <w:proofErr w:type="gramEnd"/>
      <w:r w:rsidR="00717278" w:rsidRPr="00717278">
        <w:t xml:space="preserve"> </w:t>
      </w:r>
      <w:proofErr w:type="spellStart"/>
      <w:r w:rsidR="00717278" w:rsidRPr="00717278">
        <w:t>jumlah</w:t>
      </w:r>
      <w:proofErr w:type="spellEnd"/>
      <w:r w:rsidR="00717278" w:rsidRPr="00717278">
        <w:t xml:space="preserve"> </w:t>
      </w:r>
      <w:proofErr w:type="spellStart"/>
      <w:proofErr w:type="gramStart"/>
      <w:r w:rsidR="00717278" w:rsidRPr="00717278">
        <w:t>pemesanan</w:t>
      </w:r>
      <w:proofErr w:type="spellEnd"/>
      <w:r w:rsidR="00717278" w:rsidRPr="00717278">
        <w:t xml:space="preserve">  optimal</w:t>
      </w:r>
      <w:proofErr w:type="gramEnd"/>
      <w:r w:rsidR="00C654ED">
        <w:t>.</w:t>
      </w:r>
    </w:p>
    <w:p w14:paraId="69A4EF0C" w14:textId="77777777" w:rsidR="00FC7677" w:rsidRDefault="00FC7677" w:rsidP="00C654ED">
      <w:pPr>
        <w:spacing w:line="240" w:lineRule="auto"/>
        <w:ind w:left="-180" w:right="307"/>
      </w:pPr>
    </w:p>
    <w:p w14:paraId="29D427F4" w14:textId="77777777" w:rsidR="00FC7677" w:rsidRDefault="00FC7677" w:rsidP="00C654ED">
      <w:pPr>
        <w:spacing w:line="240" w:lineRule="auto"/>
        <w:ind w:left="-180" w:right="307"/>
      </w:pPr>
    </w:p>
    <w:p w14:paraId="5E301AC6" w14:textId="77777777" w:rsidR="00FC7677" w:rsidRDefault="00FC7677" w:rsidP="00C654ED">
      <w:pPr>
        <w:spacing w:line="240" w:lineRule="auto"/>
        <w:ind w:left="-180" w:right="307"/>
      </w:pPr>
    </w:p>
    <w:p w14:paraId="2A3F24FA" w14:textId="77777777" w:rsidR="00FC7677" w:rsidRDefault="00FC7677" w:rsidP="00C654ED">
      <w:pPr>
        <w:spacing w:line="240" w:lineRule="auto"/>
        <w:ind w:left="-180" w:right="307"/>
      </w:pPr>
    </w:p>
    <w:p w14:paraId="65C978FB" w14:textId="1ED3B6BB" w:rsidR="00716B30" w:rsidRPr="00AB3256" w:rsidRDefault="00FC7677" w:rsidP="00C654ED">
      <w:pPr>
        <w:spacing w:after="3" w:line="257" w:lineRule="auto"/>
        <w:ind w:left="-180" w:right="307"/>
        <w:rPr>
          <w:szCs w:val="22"/>
        </w:rPr>
      </w:pPr>
      <w:r>
        <w:rPr>
          <w:szCs w:val="22"/>
        </w:rPr>
        <w:lastRenderedPageBreak/>
        <w:tab/>
      </w:r>
      <w:r>
        <w:rPr>
          <w:szCs w:val="22"/>
        </w:rPr>
        <w:tab/>
      </w:r>
      <w:r w:rsidR="00C76D6F" w:rsidRPr="00AB3256">
        <w:rPr>
          <w:szCs w:val="22"/>
        </w:rPr>
        <w:t xml:space="preserve">Tujuan </w:t>
      </w:r>
      <w:proofErr w:type="spellStart"/>
      <w:r w:rsidR="00C76D6F" w:rsidRPr="00AB3256">
        <w:rPr>
          <w:szCs w:val="22"/>
        </w:rPr>
        <w:t>dari</w:t>
      </w:r>
      <w:proofErr w:type="spellEnd"/>
      <w:r w:rsidR="00C76D6F" w:rsidRPr="00AB3256">
        <w:rPr>
          <w:szCs w:val="22"/>
        </w:rPr>
        <w:t xml:space="preserve"> </w:t>
      </w:r>
      <w:proofErr w:type="spellStart"/>
      <w:r w:rsidR="00C76D6F" w:rsidRPr="00AB3256">
        <w:rPr>
          <w:szCs w:val="22"/>
        </w:rPr>
        <w:t>penelitian</w:t>
      </w:r>
      <w:proofErr w:type="spellEnd"/>
      <w:r w:rsidR="00C76D6F" w:rsidRPr="00AB3256">
        <w:rPr>
          <w:szCs w:val="22"/>
        </w:rPr>
        <w:t xml:space="preserve"> </w:t>
      </w:r>
      <w:proofErr w:type="spellStart"/>
      <w:r w:rsidR="00C76D6F" w:rsidRPr="00AB3256">
        <w:rPr>
          <w:szCs w:val="22"/>
        </w:rPr>
        <w:t>ini</w:t>
      </w:r>
      <w:proofErr w:type="spellEnd"/>
      <w:r w:rsidR="00C76D6F" w:rsidRPr="00AB3256">
        <w:rPr>
          <w:szCs w:val="22"/>
        </w:rPr>
        <w:t xml:space="preserve"> </w:t>
      </w:r>
      <w:proofErr w:type="spellStart"/>
      <w:r w:rsidR="00C76D6F" w:rsidRPr="00AB3256">
        <w:rPr>
          <w:szCs w:val="22"/>
        </w:rPr>
        <w:t>adalah</w:t>
      </w:r>
      <w:proofErr w:type="spellEnd"/>
      <w:r w:rsidR="00C76D6F" w:rsidRPr="00AB3256">
        <w:rPr>
          <w:szCs w:val="22"/>
        </w:rPr>
        <w:t xml:space="preserve"> </w:t>
      </w:r>
      <w:proofErr w:type="spellStart"/>
      <w:r w:rsidR="00C76D6F" w:rsidRPr="00AB3256">
        <w:rPr>
          <w:szCs w:val="22"/>
        </w:rPr>
        <w:t>untuk</w:t>
      </w:r>
      <w:proofErr w:type="spellEnd"/>
      <w:r w:rsidR="00C76D6F" w:rsidRPr="00AB3256">
        <w:rPr>
          <w:szCs w:val="22"/>
        </w:rPr>
        <w:t xml:space="preserve"> </w:t>
      </w:r>
      <w:proofErr w:type="spellStart"/>
      <w:r w:rsidR="00E30E77" w:rsidRPr="00AB3256">
        <w:rPr>
          <w:szCs w:val="22"/>
        </w:rPr>
        <w:t>merancang</w:t>
      </w:r>
      <w:proofErr w:type="spellEnd"/>
      <w:r w:rsidR="00E30E77" w:rsidRPr="00AB3256">
        <w:rPr>
          <w:szCs w:val="22"/>
        </w:rPr>
        <w:t xml:space="preserve"> </w:t>
      </w:r>
      <w:r>
        <w:rPr>
          <w:szCs w:val="22"/>
        </w:rPr>
        <w:tab/>
      </w:r>
      <w:proofErr w:type="spellStart"/>
      <w:r w:rsidR="00E30E77" w:rsidRPr="00AB3256">
        <w:rPr>
          <w:szCs w:val="22"/>
        </w:rPr>
        <w:t>ulang</w:t>
      </w:r>
      <w:proofErr w:type="spellEnd"/>
      <w:r w:rsidR="00E30E77" w:rsidRPr="00AB3256">
        <w:rPr>
          <w:szCs w:val="22"/>
        </w:rPr>
        <w:t xml:space="preserve"> tata </w:t>
      </w:r>
      <w:proofErr w:type="spellStart"/>
      <w:r w:rsidR="00E30E77" w:rsidRPr="00AB3256">
        <w:rPr>
          <w:szCs w:val="22"/>
        </w:rPr>
        <w:t>letak</w:t>
      </w:r>
      <w:proofErr w:type="spellEnd"/>
      <w:r w:rsidR="00E30E77" w:rsidRPr="00AB3256">
        <w:rPr>
          <w:szCs w:val="22"/>
        </w:rPr>
        <w:t xml:space="preserve"> </w:t>
      </w:r>
      <w:proofErr w:type="spellStart"/>
      <w:r w:rsidR="00E30E77" w:rsidRPr="00AB3256">
        <w:rPr>
          <w:szCs w:val="22"/>
        </w:rPr>
        <w:t>fasilitas</w:t>
      </w:r>
      <w:proofErr w:type="spellEnd"/>
      <w:r w:rsidR="00E30E77" w:rsidRPr="00AB3256">
        <w:rPr>
          <w:szCs w:val="22"/>
        </w:rPr>
        <w:t xml:space="preserve"> </w:t>
      </w:r>
      <w:proofErr w:type="spellStart"/>
      <w:r w:rsidR="00E30E77" w:rsidRPr="00AB3256">
        <w:rPr>
          <w:szCs w:val="22"/>
        </w:rPr>
        <w:t>gudang</w:t>
      </w:r>
      <w:proofErr w:type="spellEnd"/>
      <w:r w:rsidR="00E30E77" w:rsidRPr="00AB3256">
        <w:rPr>
          <w:szCs w:val="22"/>
        </w:rPr>
        <w:t xml:space="preserve"> </w:t>
      </w:r>
      <w:proofErr w:type="spellStart"/>
      <w:r w:rsidR="00E30E77" w:rsidRPr="00AB3256">
        <w:rPr>
          <w:szCs w:val="22"/>
        </w:rPr>
        <w:t>menggunakan</w:t>
      </w:r>
      <w:proofErr w:type="spellEnd"/>
      <w:r w:rsidR="00E30E77" w:rsidRPr="00AB3256">
        <w:rPr>
          <w:szCs w:val="22"/>
        </w:rPr>
        <w:t xml:space="preserve"> </w:t>
      </w:r>
      <w:r>
        <w:rPr>
          <w:szCs w:val="22"/>
        </w:rPr>
        <w:tab/>
      </w:r>
      <w:proofErr w:type="spellStart"/>
      <w:r w:rsidR="00E30E77" w:rsidRPr="00AB3256">
        <w:rPr>
          <w:szCs w:val="22"/>
        </w:rPr>
        <w:t>pendekatan</w:t>
      </w:r>
      <w:proofErr w:type="spellEnd"/>
      <w:r w:rsidR="00E30E77" w:rsidRPr="00AB3256">
        <w:rPr>
          <w:szCs w:val="22"/>
        </w:rPr>
        <w:t xml:space="preserve"> </w:t>
      </w:r>
      <w:proofErr w:type="spellStart"/>
      <w:r w:rsidR="00E30E77" w:rsidRPr="00AB3256">
        <w:rPr>
          <w:szCs w:val="22"/>
        </w:rPr>
        <w:t>metode</w:t>
      </w:r>
      <w:proofErr w:type="spellEnd"/>
      <w:r w:rsidR="00E30E77" w:rsidRPr="00AB3256">
        <w:rPr>
          <w:szCs w:val="22"/>
        </w:rPr>
        <w:t xml:space="preserve"> FIFO (</w:t>
      </w:r>
      <w:r w:rsidR="00E30E77" w:rsidRPr="00AB3256">
        <w:rPr>
          <w:i/>
          <w:iCs/>
          <w:szCs w:val="22"/>
        </w:rPr>
        <w:t xml:space="preserve">First </w:t>
      </w:r>
      <w:proofErr w:type="gramStart"/>
      <w:r w:rsidR="00E30E77" w:rsidRPr="00AB3256">
        <w:rPr>
          <w:i/>
          <w:iCs/>
          <w:szCs w:val="22"/>
        </w:rPr>
        <w:t>In</w:t>
      </w:r>
      <w:proofErr w:type="gramEnd"/>
      <w:r w:rsidR="00E30E77" w:rsidRPr="00AB3256">
        <w:rPr>
          <w:i/>
          <w:iCs/>
          <w:szCs w:val="22"/>
        </w:rPr>
        <w:t xml:space="preserve"> First Out</w:t>
      </w:r>
      <w:r w:rsidR="00E30E77" w:rsidRPr="00AB3256">
        <w:rPr>
          <w:szCs w:val="22"/>
        </w:rPr>
        <w:t xml:space="preserve">) dan </w:t>
      </w:r>
      <w:r>
        <w:rPr>
          <w:szCs w:val="22"/>
        </w:rPr>
        <w:tab/>
      </w:r>
      <w:r w:rsidR="00E30E77" w:rsidRPr="00AB3256">
        <w:rPr>
          <w:szCs w:val="22"/>
        </w:rPr>
        <w:t>EOQ (</w:t>
      </w:r>
      <w:r w:rsidR="00E30E77" w:rsidRPr="00AB3256">
        <w:rPr>
          <w:i/>
          <w:iCs/>
          <w:szCs w:val="22"/>
        </w:rPr>
        <w:t>Economic Order Quantity</w:t>
      </w:r>
      <w:r w:rsidR="00E30E77" w:rsidRPr="00AB3256">
        <w:rPr>
          <w:szCs w:val="22"/>
        </w:rPr>
        <w:t xml:space="preserve">) </w:t>
      </w:r>
      <w:proofErr w:type="spellStart"/>
      <w:r w:rsidR="00E30E77" w:rsidRPr="00AB3256">
        <w:rPr>
          <w:szCs w:val="22"/>
        </w:rPr>
        <w:t>dengan</w:t>
      </w:r>
      <w:proofErr w:type="spellEnd"/>
      <w:r w:rsidR="00E30E77" w:rsidRPr="00AB3256">
        <w:rPr>
          <w:szCs w:val="22"/>
        </w:rPr>
        <w:t xml:space="preserve"> </w:t>
      </w:r>
      <w:r>
        <w:rPr>
          <w:szCs w:val="22"/>
        </w:rPr>
        <w:tab/>
      </w:r>
      <w:proofErr w:type="spellStart"/>
      <w:r w:rsidR="00E30E77" w:rsidRPr="00AB3256">
        <w:rPr>
          <w:szCs w:val="22"/>
        </w:rPr>
        <w:t>menggunakan</w:t>
      </w:r>
      <w:proofErr w:type="spellEnd"/>
      <w:r w:rsidR="00E30E77" w:rsidRPr="00AB3256">
        <w:rPr>
          <w:szCs w:val="22"/>
        </w:rPr>
        <w:t xml:space="preserve"> APK VIP-PLANOPT. </w:t>
      </w:r>
    </w:p>
    <w:p w14:paraId="5F8870A0" w14:textId="77777777" w:rsidR="00C76D6F" w:rsidRPr="00AB3256" w:rsidRDefault="00C76D6F" w:rsidP="00C76D6F">
      <w:pPr>
        <w:spacing w:after="3" w:line="257" w:lineRule="auto"/>
        <w:ind w:left="5" w:right="414"/>
        <w:rPr>
          <w:szCs w:val="22"/>
        </w:rPr>
      </w:pPr>
    </w:p>
    <w:p w14:paraId="7D331829" w14:textId="1AFA0450" w:rsidR="00716B30" w:rsidRDefault="00C76D6F" w:rsidP="00FB4831">
      <w:pPr>
        <w:pStyle w:val="Heading1"/>
        <w:ind w:left="-360"/>
      </w:pPr>
      <w:r>
        <w:tab/>
      </w:r>
      <w:r>
        <w:tab/>
        <w:t xml:space="preserve">METODE </w:t>
      </w:r>
    </w:p>
    <w:p w14:paraId="68396F74" w14:textId="1AB98214" w:rsidR="00716B30" w:rsidRDefault="00000000" w:rsidP="00C33241">
      <w:pPr>
        <w:ind w:left="0" w:right="54"/>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kuantitatif</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terhadap</w:t>
      </w:r>
      <w:proofErr w:type="spellEnd"/>
      <w:r>
        <w:t xml:space="preserve"> </w:t>
      </w:r>
      <w:proofErr w:type="spellStart"/>
      <w:r>
        <w:t>penyelesaian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berdasarkan</w:t>
      </w:r>
      <w:proofErr w:type="spellEnd"/>
      <w:r>
        <w:t xml:space="preserve"> data </w:t>
      </w:r>
      <w:proofErr w:type="spellStart"/>
      <w:r>
        <w:t>dari</w:t>
      </w:r>
      <w:proofErr w:type="spellEnd"/>
      <w:r>
        <w:t xml:space="preserve"> </w:t>
      </w:r>
      <w:proofErr w:type="spellStart"/>
      <w:r>
        <w:t>lapangan</w:t>
      </w:r>
      <w:proofErr w:type="spellEnd"/>
      <w:r>
        <w:t xml:space="preserve"> </w:t>
      </w:r>
      <w:proofErr w:type="spellStart"/>
      <w:r>
        <w:t>Pengumpulan</w:t>
      </w:r>
      <w:proofErr w:type="spellEnd"/>
      <w:r>
        <w:t xml:space="preserve"> data </w:t>
      </w:r>
      <w:proofErr w:type="spellStart"/>
      <w:r>
        <w:t>dilakukan</w:t>
      </w:r>
      <w:proofErr w:type="spellEnd"/>
      <w:r>
        <w:t xml:space="preserve"> pada </w:t>
      </w:r>
      <w:proofErr w:type="spellStart"/>
      <w:r>
        <w:t>bulan</w:t>
      </w:r>
      <w:proofErr w:type="spellEnd"/>
      <w:r>
        <w:t xml:space="preserve"> </w:t>
      </w:r>
      <w:proofErr w:type="spellStart"/>
      <w:r>
        <w:t>Desember</w:t>
      </w:r>
      <w:proofErr w:type="spellEnd"/>
      <w:r>
        <w:t xml:space="preserve"> 2024 </w:t>
      </w:r>
      <w:proofErr w:type="spellStart"/>
      <w:r>
        <w:t>melalui</w:t>
      </w:r>
      <w:proofErr w:type="spellEnd"/>
      <w:r>
        <w:t xml:space="preserve"> </w:t>
      </w:r>
      <w:proofErr w:type="spellStart"/>
      <w:r>
        <w:t>observasi</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pemilik</w:t>
      </w:r>
      <w:proofErr w:type="spellEnd"/>
      <w:r>
        <w:t xml:space="preserve"> dan </w:t>
      </w:r>
      <w:proofErr w:type="spellStart"/>
      <w:r>
        <w:t>staf</w:t>
      </w:r>
      <w:proofErr w:type="spellEnd"/>
      <w:r>
        <w:t xml:space="preserve"> </w:t>
      </w:r>
      <w:proofErr w:type="spellStart"/>
      <w:r>
        <w:t>gudang</w:t>
      </w:r>
      <w:proofErr w:type="spellEnd"/>
      <w:r>
        <w:t xml:space="preserve">, </w:t>
      </w:r>
      <w:proofErr w:type="spellStart"/>
      <w:r>
        <w:t>serta</w:t>
      </w:r>
      <w:proofErr w:type="spellEnd"/>
      <w:r>
        <w:t xml:space="preserve"> </w:t>
      </w:r>
      <w:proofErr w:type="spellStart"/>
      <w:r>
        <w:t>dokumentasi</w:t>
      </w:r>
      <w:proofErr w:type="spellEnd"/>
      <w:r>
        <w:t xml:space="preserve"> </w:t>
      </w:r>
      <w:proofErr w:type="spellStart"/>
      <w:r>
        <w:t>terkait</w:t>
      </w:r>
      <w:proofErr w:type="spellEnd"/>
      <w:r>
        <w:t xml:space="preserve"> </w:t>
      </w:r>
      <w:proofErr w:type="spellStart"/>
      <w:r>
        <w:t>aktivitas</w:t>
      </w:r>
      <w:proofErr w:type="spellEnd"/>
      <w:r>
        <w:t xml:space="preserve"> </w:t>
      </w:r>
      <w:proofErr w:type="spellStart"/>
      <w:r>
        <w:t>operasional</w:t>
      </w:r>
      <w:proofErr w:type="spellEnd"/>
      <w:r>
        <w:t xml:space="preserve"> dan </w:t>
      </w:r>
      <w:proofErr w:type="spellStart"/>
      <w:r>
        <w:t>stok</w:t>
      </w:r>
      <w:proofErr w:type="spellEnd"/>
      <w:r>
        <w:t xml:space="preserve"> </w:t>
      </w:r>
      <w:proofErr w:type="spellStart"/>
      <w:r>
        <w:t>barang</w:t>
      </w:r>
      <w:proofErr w:type="spellEnd"/>
      <w:r>
        <w:t>.</w:t>
      </w:r>
      <w:r w:rsidR="00C33241">
        <w:t xml:space="preserve"> </w:t>
      </w:r>
      <w:r>
        <w:t xml:space="preserve">Data yang </w:t>
      </w:r>
      <w:proofErr w:type="spellStart"/>
      <w:r>
        <w:t>diperoleh</w:t>
      </w:r>
      <w:proofErr w:type="spellEnd"/>
      <w:r>
        <w:t xml:space="preserve"> </w:t>
      </w:r>
      <w:proofErr w:type="spellStart"/>
      <w:r>
        <w:t>diolah</w:t>
      </w:r>
      <w:proofErr w:type="spellEnd"/>
      <w:r>
        <w:t xml:space="preserve"> </w:t>
      </w:r>
      <w:proofErr w:type="spellStart"/>
      <w:r>
        <w:t>menggunakan</w:t>
      </w:r>
      <w:proofErr w:type="spellEnd"/>
      <w:r>
        <w:t xml:space="preserve"> dua </w:t>
      </w:r>
      <w:proofErr w:type="spellStart"/>
      <w:r>
        <w:t>pendekatan</w:t>
      </w:r>
      <w:proofErr w:type="spellEnd"/>
      <w:r>
        <w:t xml:space="preserve"> </w:t>
      </w:r>
      <w:proofErr w:type="spellStart"/>
      <w:r>
        <w:t>utama</w:t>
      </w:r>
      <w:proofErr w:type="spellEnd"/>
      <w:r>
        <w:t xml:space="preserve">, </w:t>
      </w:r>
      <w:proofErr w:type="spellStart"/>
      <w:r>
        <w:t>yaitu</w:t>
      </w:r>
      <w:proofErr w:type="spellEnd"/>
      <w:r>
        <w:t xml:space="preserve"> </w:t>
      </w:r>
      <w:proofErr w:type="spellStart"/>
      <w:r>
        <w:t>metode</w:t>
      </w:r>
      <w:proofErr w:type="spellEnd"/>
      <w:r>
        <w:t xml:space="preserve"> </w:t>
      </w:r>
      <w:r>
        <w:rPr>
          <w:i/>
        </w:rPr>
        <w:t xml:space="preserve">First </w:t>
      </w:r>
      <w:proofErr w:type="gramStart"/>
      <w:r>
        <w:rPr>
          <w:i/>
        </w:rPr>
        <w:t>In</w:t>
      </w:r>
      <w:proofErr w:type="gramEnd"/>
      <w:r>
        <w:rPr>
          <w:i/>
        </w:rPr>
        <w:t xml:space="preserve"> First Out</w:t>
      </w:r>
      <w:r>
        <w:t xml:space="preserve"> (FIFO). Metode FIFO </w:t>
      </w:r>
      <w:proofErr w:type="spellStart"/>
      <w:r>
        <w:t>digunakan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alur</w:t>
      </w:r>
      <w:proofErr w:type="spellEnd"/>
      <w:r>
        <w:t xml:space="preserve"> </w:t>
      </w:r>
      <w:proofErr w:type="spellStart"/>
      <w:r>
        <w:t>keluar</w:t>
      </w:r>
      <w:proofErr w:type="spellEnd"/>
      <w:r>
        <w:t xml:space="preserve"> </w:t>
      </w:r>
      <w:proofErr w:type="spellStart"/>
      <w:r>
        <w:t>masuk</w:t>
      </w:r>
      <w:proofErr w:type="spellEnd"/>
      <w:r>
        <w:t xml:space="preserve"> </w:t>
      </w:r>
      <w:proofErr w:type="spellStart"/>
      <w:r>
        <w:t>barang</w:t>
      </w:r>
      <w:proofErr w:type="spellEnd"/>
      <w:r>
        <w:t xml:space="preserve"> </w:t>
      </w:r>
      <w:proofErr w:type="spellStart"/>
      <w:r>
        <w:t>berdasarkan</w:t>
      </w:r>
      <w:proofErr w:type="spellEnd"/>
      <w:r>
        <w:t xml:space="preserve"> </w:t>
      </w:r>
      <w:proofErr w:type="spellStart"/>
      <w:r>
        <w:t>urutan</w:t>
      </w:r>
      <w:proofErr w:type="spellEnd"/>
      <w:r>
        <w:t xml:space="preserve"> </w:t>
      </w:r>
      <w:proofErr w:type="spellStart"/>
      <w:r>
        <w:t>kedatangan</w:t>
      </w:r>
      <w:proofErr w:type="spellEnd"/>
      <w:r>
        <w:t xml:space="preserve"> dan </w:t>
      </w:r>
      <w:proofErr w:type="spellStart"/>
      <w:r>
        <w:t>menghitung</w:t>
      </w:r>
      <w:proofErr w:type="spellEnd"/>
      <w:r>
        <w:t xml:space="preserve"> </w:t>
      </w:r>
      <w:proofErr w:type="spellStart"/>
      <w:r>
        <w:t>harga</w:t>
      </w:r>
      <w:proofErr w:type="spellEnd"/>
      <w:r>
        <w:t xml:space="preserve"> </w:t>
      </w:r>
      <w:proofErr w:type="spellStart"/>
      <w:r>
        <w:t>pokok</w:t>
      </w:r>
      <w:proofErr w:type="spellEnd"/>
      <w:r>
        <w:t xml:space="preserve"> </w:t>
      </w:r>
      <w:proofErr w:type="spellStart"/>
      <w:r>
        <w:t>penjualan</w:t>
      </w:r>
      <w:proofErr w:type="spellEnd"/>
      <w:r>
        <w:t xml:space="preserve"> </w:t>
      </w:r>
      <w:proofErr w:type="spellStart"/>
      <w:r>
        <w:t>serta</w:t>
      </w:r>
      <w:proofErr w:type="spellEnd"/>
      <w:r>
        <w:t xml:space="preserve"> </w:t>
      </w:r>
      <w:proofErr w:type="spellStart"/>
      <w:r>
        <w:t>persediaan</w:t>
      </w:r>
      <w:proofErr w:type="spellEnd"/>
      <w:r>
        <w:t xml:space="preserve"> </w:t>
      </w:r>
      <w:proofErr w:type="spellStart"/>
      <w:r>
        <w:t>akhir</w:t>
      </w:r>
      <w:proofErr w:type="spellEnd"/>
      <w:r>
        <w:t xml:space="preserve"> </w:t>
      </w:r>
      <w:proofErr w:type="spellStart"/>
      <w:r>
        <w:t>setiap</w:t>
      </w:r>
      <w:proofErr w:type="spellEnd"/>
      <w:r>
        <w:t xml:space="preserve"> </w:t>
      </w:r>
      <w:proofErr w:type="spellStart"/>
      <w:r>
        <w:t>produk</w:t>
      </w:r>
      <w:proofErr w:type="spellEnd"/>
      <w:r>
        <w:t xml:space="preserve">.  </w:t>
      </w:r>
      <w:r w:rsidR="00826A70">
        <w:t>(</w:t>
      </w:r>
      <w:proofErr w:type="spellStart"/>
      <w:r w:rsidR="00FC7677" w:rsidRPr="00140DD4">
        <w:rPr>
          <w:bCs/>
        </w:rPr>
        <w:t>Fazrie</w:t>
      </w:r>
      <w:proofErr w:type="spellEnd"/>
      <w:r w:rsidR="00FC7677" w:rsidRPr="00140DD4">
        <w:rPr>
          <w:bCs/>
        </w:rPr>
        <w:t>, M.,2024).</w:t>
      </w:r>
    </w:p>
    <w:p w14:paraId="7E759F9C" w14:textId="77777777" w:rsidR="00716B30" w:rsidRDefault="00000000">
      <w:pPr>
        <w:spacing w:after="160"/>
        <w:ind w:left="17" w:right="39"/>
      </w:pPr>
      <w:proofErr w:type="spellStart"/>
      <w:r>
        <w:t>Rumus</w:t>
      </w:r>
      <w:proofErr w:type="spellEnd"/>
      <w:r>
        <w:t xml:space="preserve"> Metode FIFO </w:t>
      </w:r>
      <w:proofErr w:type="gramStart"/>
      <w:r>
        <w:t xml:space="preserve">( </w:t>
      </w:r>
      <w:r>
        <w:rPr>
          <w:i/>
        </w:rPr>
        <w:t>First</w:t>
      </w:r>
      <w:proofErr w:type="gramEnd"/>
      <w:r>
        <w:rPr>
          <w:i/>
        </w:rPr>
        <w:t xml:space="preserve"> in First out</w:t>
      </w:r>
      <w:r>
        <w:t xml:space="preserve">): </w:t>
      </w:r>
      <w:r>
        <w:rPr>
          <w:b/>
        </w:rPr>
        <w:t xml:space="preserve"> </w:t>
      </w:r>
    </w:p>
    <w:p w14:paraId="01792826" w14:textId="77777777" w:rsidR="00716B30" w:rsidRDefault="00000000">
      <w:pPr>
        <w:numPr>
          <w:ilvl w:val="0"/>
          <w:numId w:val="1"/>
        </w:numPr>
        <w:ind w:right="39" w:hanging="360"/>
      </w:pPr>
      <w:r>
        <w:t xml:space="preserve">HPP = (Unit </w:t>
      </w:r>
      <w:proofErr w:type="spellStart"/>
      <w:r>
        <w:t>dijual</w:t>
      </w:r>
      <w:proofErr w:type="spellEnd"/>
      <w:r>
        <w:t xml:space="preserve"> × Harga </w:t>
      </w:r>
      <w:proofErr w:type="spellStart"/>
      <w:r>
        <w:t>dari</w:t>
      </w:r>
      <w:proofErr w:type="spellEnd"/>
      <w:r>
        <w:t xml:space="preserve"> </w:t>
      </w:r>
      <w:proofErr w:type="spellStart"/>
      <w:r>
        <w:t>stok</w:t>
      </w:r>
      <w:proofErr w:type="spellEnd"/>
      <w:r>
        <w:t xml:space="preserve"> </w:t>
      </w:r>
      <w:proofErr w:type="spellStart"/>
      <w:r>
        <w:t>masuk</w:t>
      </w:r>
      <w:proofErr w:type="spellEnd"/>
      <w:r>
        <w:t xml:space="preserve"> paling </w:t>
      </w:r>
      <w:proofErr w:type="spellStart"/>
      <w:r>
        <w:t>awal</w:t>
      </w:r>
      <w:proofErr w:type="spellEnd"/>
      <w:r>
        <w:t xml:space="preserve">) + (Unit </w:t>
      </w:r>
      <w:proofErr w:type="spellStart"/>
      <w:r>
        <w:t>dijual</w:t>
      </w:r>
      <w:proofErr w:type="spellEnd"/>
      <w:r>
        <w:t xml:space="preserve"> </w:t>
      </w:r>
      <w:proofErr w:type="spellStart"/>
      <w:r>
        <w:t>berikutnya</w:t>
      </w:r>
      <w:proofErr w:type="spellEnd"/>
      <w:r>
        <w:t xml:space="preserve"> × Harga </w:t>
      </w:r>
      <w:proofErr w:type="spellStart"/>
      <w:r>
        <w:t>dari</w:t>
      </w:r>
      <w:proofErr w:type="spellEnd"/>
      <w:r>
        <w:t xml:space="preserve"> </w:t>
      </w:r>
      <w:proofErr w:type="spellStart"/>
      <w:r>
        <w:t>stok</w:t>
      </w:r>
      <w:proofErr w:type="spellEnd"/>
      <w:r>
        <w:t xml:space="preserve"> </w:t>
      </w:r>
      <w:proofErr w:type="spellStart"/>
      <w:r>
        <w:t>masuk</w:t>
      </w:r>
      <w:proofErr w:type="spellEnd"/>
      <w:r>
        <w:t xml:space="preserve"> </w:t>
      </w:r>
      <w:proofErr w:type="spellStart"/>
      <w:r>
        <w:t>berikutnya</w:t>
      </w:r>
      <w:proofErr w:type="spellEnd"/>
      <w:r>
        <w:t>) + (</w:t>
      </w:r>
      <w:proofErr w:type="spellStart"/>
      <w:r>
        <w:t>hingga</w:t>
      </w:r>
      <w:proofErr w:type="spellEnd"/>
      <w:r>
        <w:t xml:space="preserve"> </w:t>
      </w:r>
      <w:proofErr w:type="spellStart"/>
      <w:r>
        <w:t>seluruh</w:t>
      </w:r>
      <w:proofErr w:type="spellEnd"/>
      <w:r>
        <w:t xml:space="preserve"> unit </w:t>
      </w:r>
      <w:proofErr w:type="spellStart"/>
      <w:r>
        <w:t>penjualan</w:t>
      </w:r>
      <w:proofErr w:type="spellEnd"/>
      <w:r>
        <w:t xml:space="preserve"> </w:t>
      </w:r>
      <w:proofErr w:type="spellStart"/>
      <w:r>
        <w:t>terpenuhi</w:t>
      </w:r>
      <w:proofErr w:type="spellEnd"/>
      <w:r>
        <w:t xml:space="preserve">)  </w:t>
      </w:r>
    </w:p>
    <w:p w14:paraId="2005F2AD" w14:textId="77777777" w:rsidR="00716B30" w:rsidRDefault="00000000">
      <w:pPr>
        <w:numPr>
          <w:ilvl w:val="0"/>
          <w:numId w:val="1"/>
        </w:numPr>
        <w:spacing w:after="140"/>
        <w:ind w:right="39" w:hanging="360"/>
      </w:pPr>
      <w:proofErr w:type="spellStart"/>
      <w:r>
        <w:t>Persediaan</w:t>
      </w:r>
      <w:proofErr w:type="spellEnd"/>
      <w:r>
        <w:t xml:space="preserve"> Akhir = Total </w:t>
      </w:r>
      <w:proofErr w:type="spellStart"/>
      <w:r>
        <w:t>pembelian</w:t>
      </w:r>
      <w:proofErr w:type="spellEnd"/>
      <w:r>
        <w:t xml:space="preserve"> – Total unit </w:t>
      </w:r>
      <w:proofErr w:type="spellStart"/>
      <w:r>
        <w:t>terjual</w:t>
      </w:r>
      <w:proofErr w:type="spellEnd"/>
      <w:r>
        <w:t xml:space="preserve"> (</w:t>
      </w:r>
      <w:proofErr w:type="spellStart"/>
      <w:r>
        <w:t>dihitung</w:t>
      </w:r>
      <w:proofErr w:type="spellEnd"/>
      <w:r>
        <w:t xml:space="preserve"> </w:t>
      </w:r>
      <w:proofErr w:type="spellStart"/>
      <w:r>
        <w:t>dari</w:t>
      </w:r>
      <w:proofErr w:type="spellEnd"/>
      <w:r>
        <w:t xml:space="preserve"> </w:t>
      </w:r>
      <w:proofErr w:type="spellStart"/>
      <w:r>
        <w:t>stok</w:t>
      </w:r>
      <w:proofErr w:type="spellEnd"/>
      <w:r>
        <w:t xml:space="preserve"> yang </w:t>
      </w:r>
      <w:proofErr w:type="spellStart"/>
      <w:r>
        <w:t>masuk</w:t>
      </w:r>
      <w:proofErr w:type="spellEnd"/>
      <w:r>
        <w:t xml:space="preserve"> paling </w:t>
      </w:r>
      <w:proofErr w:type="spellStart"/>
      <w:r>
        <w:t>akhir</w:t>
      </w:r>
      <w:proofErr w:type="spellEnd"/>
      <w:r>
        <w:t xml:space="preserve"> </w:t>
      </w:r>
      <w:proofErr w:type="spellStart"/>
      <w:r>
        <w:t>ke</w:t>
      </w:r>
      <w:proofErr w:type="spellEnd"/>
      <w:r>
        <w:t xml:space="preserve"> </w:t>
      </w:r>
      <w:proofErr w:type="spellStart"/>
      <w:r>
        <w:t>awal</w:t>
      </w:r>
      <w:proofErr w:type="spellEnd"/>
      <w:r>
        <w:t xml:space="preserve">) </w:t>
      </w:r>
    </w:p>
    <w:p w14:paraId="1F3BAB85" w14:textId="77777777" w:rsidR="00716B30" w:rsidRDefault="00000000">
      <w:pPr>
        <w:spacing w:after="144"/>
        <w:ind w:left="17" w:right="39"/>
      </w:pPr>
      <w:proofErr w:type="spellStart"/>
      <w:r>
        <w:t>Sementara</w:t>
      </w:r>
      <w:proofErr w:type="spellEnd"/>
      <w:r>
        <w:t xml:space="preserve"> </w:t>
      </w:r>
      <w:proofErr w:type="spellStart"/>
      <w:r>
        <w:t>itu</w:t>
      </w:r>
      <w:proofErr w:type="spellEnd"/>
      <w:r>
        <w:t xml:space="preserve">, </w:t>
      </w:r>
      <w:proofErr w:type="spellStart"/>
      <w:r>
        <w:t>metode</w:t>
      </w:r>
      <w:proofErr w:type="spellEnd"/>
      <w:r>
        <w:t xml:space="preserve"> EOQ </w:t>
      </w:r>
      <w:proofErr w:type="spellStart"/>
      <w:r>
        <w:t>digunakan</w:t>
      </w:r>
      <w:proofErr w:type="spellEnd"/>
      <w:r>
        <w:t xml:space="preserve"> </w:t>
      </w:r>
      <w:proofErr w:type="spellStart"/>
      <w:r>
        <w:t>untuk</w:t>
      </w:r>
      <w:proofErr w:type="spellEnd"/>
      <w:r>
        <w:t xml:space="preserve"> </w:t>
      </w:r>
      <w:proofErr w:type="spellStart"/>
      <w:r>
        <w:t>menghitung</w:t>
      </w:r>
      <w:proofErr w:type="spellEnd"/>
      <w:r>
        <w:t xml:space="preserve"> </w:t>
      </w:r>
      <w:proofErr w:type="spellStart"/>
      <w:r>
        <w:t>jumlah</w:t>
      </w:r>
      <w:proofErr w:type="spellEnd"/>
      <w:r>
        <w:t xml:space="preserve"> </w:t>
      </w:r>
      <w:proofErr w:type="spellStart"/>
      <w:r>
        <w:t>pemesanan</w:t>
      </w:r>
      <w:proofErr w:type="spellEnd"/>
      <w:r>
        <w:t xml:space="preserve"> optimal, </w:t>
      </w:r>
      <w:proofErr w:type="spellStart"/>
      <w:r>
        <w:t>persediaan</w:t>
      </w:r>
      <w:proofErr w:type="spellEnd"/>
      <w:r>
        <w:t xml:space="preserve"> </w:t>
      </w:r>
      <w:proofErr w:type="spellStart"/>
      <w:r>
        <w:t>pengaman</w:t>
      </w:r>
      <w:proofErr w:type="spellEnd"/>
      <w:r>
        <w:t xml:space="preserve"> (</w:t>
      </w:r>
      <w:r>
        <w:rPr>
          <w:i/>
        </w:rPr>
        <w:t>safety stock</w:t>
      </w:r>
      <w:r>
        <w:t xml:space="preserve">), </w:t>
      </w:r>
      <w:proofErr w:type="spellStart"/>
      <w:r>
        <w:t>titik</w:t>
      </w:r>
      <w:proofErr w:type="spellEnd"/>
      <w:r>
        <w:t xml:space="preserve"> </w:t>
      </w:r>
      <w:proofErr w:type="spellStart"/>
      <w:r>
        <w:t>pemesanan</w:t>
      </w:r>
      <w:proofErr w:type="spellEnd"/>
      <w:r>
        <w:t xml:space="preserve"> </w:t>
      </w:r>
      <w:proofErr w:type="spellStart"/>
      <w:r>
        <w:t>ulang</w:t>
      </w:r>
      <w:proofErr w:type="spellEnd"/>
      <w:r>
        <w:t xml:space="preserve"> (</w:t>
      </w:r>
      <w:r>
        <w:rPr>
          <w:i/>
        </w:rPr>
        <w:t>reorder point</w:t>
      </w:r>
      <w:r>
        <w:t xml:space="preserve">), dan total </w:t>
      </w:r>
      <w:proofErr w:type="spellStart"/>
      <w:r>
        <w:t>biaya</w:t>
      </w:r>
      <w:proofErr w:type="spellEnd"/>
      <w:r>
        <w:t xml:space="preserve"> </w:t>
      </w:r>
      <w:proofErr w:type="spellStart"/>
      <w:r>
        <w:t>persediaan</w:t>
      </w:r>
      <w:proofErr w:type="spellEnd"/>
      <w:r>
        <w:t xml:space="preserve"> (total </w:t>
      </w:r>
      <w:r>
        <w:rPr>
          <w:i/>
        </w:rPr>
        <w:t>inventory cost</w:t>
      </w:r>
      <w:r>
        <w:t xml:space="preserve">).  </w:t>
      </w:r>
    </w:p>
    <w:p w14:paraId="4F2FD609" w14:textId="77777777" w:rsidR="00716B30" w:rsidRPr="0006436D" w:rsidRDefault="00000000">
      <w:pPr>
        <w:spacing w:after="128" w:line="259" w:lineRule="auto"/>
        <w:ind w:left="17" w:right="0"/>
        <w:jc w:val="left"/>
        <w:rPr>
          <w:b/>
          <w:bCs/>
        </w:rPr>
      </w:pPr>
      <w:r w:rsidRPr="0006436D">
        <w:rPr>
          <w:b/>
          <w:bCs/>
        </w:rPr>
        <w:t xml:space="preserve">EOQ </w:t>
      </w:r>
      <w:proofErr w:type="gramStart"/>
      <w:r w:rsidRPr="0006436D">
        <w:rPr>
          <w:b/>
          <w:bCs/>
        </w:rPr>
        <w:t xml:space="preserve">( </w:t>
      </w:r>
      <w:r w:rsidRPr="0006436D">
        <w:rPr>
          <w:b/>
          <w:bCs/>
          <w:i/>
        </w:rPr>
        <w:t>Economic</w:t>
      </w:r>
      <w:proofErr w:type="gramEnd"/>
      <w:r w:rsidRPr="0006436D">
        <w:rPr>
          <w:b/>
          <w:bCs/>
          <w:i/>
        </w:rPr>
        <w:t xml:space="preserve"> Order Quantity</w:t>
      </w:r>
      <w:r w:rsidRPr="0006436D">
        <w:rPr>
          <w:b/>
          <w:bCs/>
        </w:rPr>
        <w:t xml:space="preserve">) </w:t>
      </w:r>
    </w:p>
    <w:p w14:paraId="7932E8C0" w14:textId="53DC94D6" w:rsidR="00716B30" w:rsidRPr="00826A70" w:rsidRDefault="00000000">
      <w:pPr>
        <w:spacing w:after="143"/>
        <w:ind w:left="17" w:right="39"/>
        <w:rPr>
          <w:bCs/>
        </w:rPr>
      </w:pPr>
      <w:r>
        <w:rPr>
          <w:i/>
        </w:rPr>
        <w:t>Economic Order Quantity (</w:t>
      </w:r>
      <w:proofErr w:type="gramStart"/>
      <w:r>
        <w:t xml:space="preserve">EOQ)  </w:t>
      </w:r>
      <w:proofErr w:type="spellStart"/>
      <w:r>
        <w:t>merupakan</w:t>
      </w:r>
      <w:proofErr w:type="spellEnd"/>
      <w:proofErr w:type="gramEnd"/>
      <w:r>
        <w:t xml:space="preserve"> </w:t>
      </w:r>
      <w:proofErr w:type="spellStart"/>
      <w:r>
        <w:t>metode</w:t>
      </w:r>
      <w:proofErr w:type="spellEnd"/>
      <w:r>
        <w:t xml:space="preserve"> </w:t>
      </w:r>
      <w:proofErr w:type="spellStart"/>
      <w:r>
        <w:t>pengendalian</w:t>
      </w:r>
      <w:proofErr w:type="spellEnd"/>
      <w:r>
        <w:t xml:space="preserve"> </w:t>
      </w:r>
      <w:proofErr w:type="spellStart"/>
      <w:proofErr w:type="gramStart"/>
      <w:r>
        <w:t>persediaan</w:t>
      </w:r>
      <w:proofErr w:type="spellEnd"/>
      <w:r>
        <w:t xml:space="preserve">  yang</w:t>
      </w:r>
      <w:proofErr w:type="gramEnd"/>
      <w:r>
        <w:t xml:space="preserve"> </w:t>
      </w:r>
      <w:proofErr w:type="spellStart"/>
      <w:r>
        <w:t>digunakan</w:t>
      </w:r>
      <w:proofErr w:type="spellEnd"/>
      <w:r>
        <w:t xml:space="preserve"> </w:t>
      </w:r>
      <w:proofErr w:type="spellStart"/>
      <w:proofErr w:type="gramStart"/>
      <w:r>
        <w:t>untuk</w:t>
      </w:r>
      <w:proofErr w:type="spellEnd"/>
      <w:r>
        <w:t xml:space="preserve">  men</w:t>
      </w:r>
      <w:proofErr w:type="gramEnd"/>
      <w:r>
        <w:t xml:space="preserve"> </w:t>
      </w:r>
      <w:proofErr w:type="spellStart"/>
      <w:r>
        <w:t>entukan</w:t>
      </w:r>
      <w:proofErr w:type="spellEnd"/>
      <w:r>
        <w:t xml:space="preserve"> </w:t>
      </w:r>
      <w:proofErr w:type="spellStart"/>
      <w:r>
        <w:t>jumlah</w:t>
      </w:r>
      <w:proofErr w:type="spellEnd"/>
      <w:r>
        <w:t xml:space="preserve"> </w:t>
      </w:r>
      <w:proofErr w:type="spellStart"/>
      <w:r>
        <w:t>pemesanan</w:t>
      </w:r>
      <w:proofErr w:type="spellEnd"/>
      <w:r>
        <w:t xml:space="preserve"> </w:t>
      </w:r>
      <w:proofErr w:type="gramStart"/>
      <w:r>
        <w:t xml:space="preserve">guna  </w:t>
      </w:r>
      <w:proofErr w:type="spellStart"/>
      <w:r>
        <w:t>meminimalkan</w:t>
      </w:r>
      <w:proofErr w:type="spellEnd"/>
      <w:proofErr w:type="gramEnd"/>
      <w:r>
        <w:t xml:space="preserve"> </w:t>
      </w:r>
      <w:proofErr w:type="gramStart"/>
      <w:r>
        <w:t xml:space="preserve">total  </w:t>
      </w:r>
      <w:proofErr w:type="spellStart"/>
      <w:r>
        <w:t>biaya</w:t>
      </w:r>
      <w:proofErr w:type="spellEnd"/>
      <w:proofErr w:type="gramEnd"/>
      <w:r>
        <w:t xml:space="preserve"> </w:t>
      </w:r>
      <w:proofErr w:type="spellStart"/>
      <w:r>
        <w:t>persediaanyang</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biaya</w:t>
      </w:r>
      <w:proofErr w:type="spellEnd"/>
      <w:r>
        <w:t xml:space="preserve"> </w:t>
      </w:r>
      <w:proofErr w:type="spellStart"/>
      <w:r>
        <w:t>pemesanan</w:t>
      </w:r>
      <w:proofErr w:type="spellEnd"/>
      <w:r>
        <w:t xml:space="preserve"> d </w:t>
      </w:r>
      <w:proofErr w:type="gramStart"/>
      <w:r>
        <w:t>an</w:t>
      </w:r>
      <w:proofErr w:type="gramEnd"/>
      <w:r>
        <w:t xml:space="preserve"> </w:t>
      </w:r>
      <w:proofErr w:type="spellStart"/>
      <w:r>
        <w:t>biaya</w:t>
      </w:r>
      <w:proofErr w:type="spellEnd"/>
      <w:r w:rsidR="00FC7677">
        <w:t> </w:t>
      </w:r>
      <w:proofErr w:type="spellStart"/>
      <w:r>
        <w:t>penyimpanan</w:t>
      </w:r>
      <w:proofErr w:type="spellEnd"/>
      <w:r>
        <w:t xml:space="preserve">. </w:t>
      </w:r>
      <w:r w:rsidR="00826A70">
        <w:t>(</w:t>
      </w:r>
      <w:r w:rsidR="00FC7677" w:rsidRPr="006F7042">
        <w:rPr>
          <w:bCs/>
        </w:rPr>
        <w:t>Zahra, N.,</w:t>
      </w:r>
      <w:r w:rsidR="00826A70">
        <w:rPr>
          <w:bCs/>
        </w:rPr>
        <w:t xml:space="preserve"> </w:t>
      </w:r>
      <w:r w:rsidR="00FC7677" w:rsidRPr="006F7042">
        <w:rPr>
          <w:bCs/>
        </w:rPr>
        <w:t>2023)</w:t>
      </w:r>
    </w:p>
    <w:p w14:paraId="31180F3A" w14:textId="77777777" w:rsidR="00716B30" w:rsidRDefault="00000000">
      <w:pPr>
        <w:spacing w:after="173"/>
        <w:ind w:left="17" w:right="39"/>
      </w:pPr>
      <w:proofErr w:type="spellStart"/>
      <w:r>
        <w:t>Berikut</w:t>
      </w:r>
      <w:proofErr w:type="spellEnd"/>
      <w:r>
        <w:t xml:space="preserve"> </w:t>
      </w:r>
      <w:proofErr w:type="spellStart"/>
      <w:r>
        <w:t>rumus</w:t>
      </w:r>
      <w:proofErr w:type="spellEnd"/>
      <w:r>
        <w:t xml:space="preserve"> </w:t>
      </w:r>
      <w:proofErr w:type="spellStart"/>
      <w:r>
        <w:t>perhitungan</w:t>
      </w:r>
      <w:proofErr w:type="spellEnd"/>
      <w:r>
        <w:t xml:space="preserve"> </w:t>
      </w:r>
      <w:proofErr w:type="gramStart"/>
      <w:r>
        <w:t>EOQ :</w:t>
      </w:r>
      <w:proofErr w:type="gramEnd"/>
      <w:r>
        <w:t xml:space="preserve"> </w:t>
      </w:r>
    </w:p>
    <w:p w14:paraId="71B45842" w14:textId="2EAACA46" w:rsidR="00C33241" w:rsidRDefault="00C33241">
      <w:pPr>
        <w:spacing w:after="173"/>
        <w:ind w:left="17" w:right="39"/>
      </w:pPr>
      <w:r>
        <w:rPr>
          <w:rFonts w:ascii="Cambria Math" w:hAnsi="Cambria Math" w:cs="Cambria Math"/>
          <w:bCs/>
          <w:sz w:val="24"/>
        </w:rPr>
        <w:t xml:space="preserve">   </w:t>
      </w:r>
      <w:r w:rsidRPr="00D74DFE">
        <w:rPr>
          <w:bCs/>
          <w:sz w:val="24"/>
        </w:rPr>
        <w:t>EOQ</w:t>
      </w:r>
      <w:r w:rsidRPr="00D74DFE">
        <w:rPr>
          <w:bCs/>
          <w:sz w:val="28"/>
          <w:szCs w:val="28"/>
        </w:rPr>
        <w:t xml:space="preserve"> </w:t>
      </w:r>
      <m:oMath>
        <m:r>
          <m:rPr>
            <m:sty m:val="p"/>
          </m:rPr>
          <w:rPr>
            <w:rFonts w:ascii="Cambria Math" w:hAnsi="Cambria Math" w:cs="Cambria Math"/>
            <w:sz w:val="28"/>
            <w:szCs w:val="28"/>
          </w:rPr>
          <m:t>=</m:t>
        </m:r>
        <m:rad>
          <m:radPr>
            <m:degHide m:val="1"/>
            <m:ctrlPr>
              <w:rPr>
                <w:rFonts w:ascii="Cambria Math" w:hAnsi="Cambria Math"/>
                <w:bCs/>
                <w:sz w:val="28"/>
                <w:szCs w:val="28"/>
              </w:rPr>
            </m:ctrlPr>
          </m:radPr>
          <m:deg/>
          <m:e>
            <m:f>
              <m:fPr>
                <m:ctrlPr>
                  <w:rPr>
                    <w:rFonts w:ascii="Cambria Math" w:hAnsi="Cambria Math"/>
                    <w:bCs/>
                    <w:sz w:val="28"/>
                    <w:szCs w:val="28"/>
                  </w:rPr>
                </m:ctrlPr>
              </m:fPr>
              <m:num>
                <m:r>
                  <m:rPr>
                    <m:sty m:val="p"/>
                  </m:rPr>
                  <w:rPr>
                    <w:rFonts w:ascii="Cambria Math" w:hAnsi="Cambria Math"/>
                    <w:sz w:val="28"/>
                    <w:szCs w:val="28"/>
                  </w:rPr>
                  <m:t>2DS</m:t>
                </m:r>
              </m:num>
              <m:den>
                <m:r>
                  <w:rPr>
                    <w:rFonts w:ascii="Cambria Math" w:hAnsi="Cambria Math"/>
                    <w:sz w:val="28"/>
                    <w:szCs w:val="28"/>
                  </w:rPr>
                  <m:t>H</m:t>
                </m:r>
              </m:den>
            </m:f>
          </m:e>
        </m:rad>
      </m:oMath>
    </w:p>
    <w:p w14:paraId="376E4E49" w14:textId="2A1C3174" w:rsidR="00C33241" w:rsidRDefault="00AB3256" w:rsidP="00C33241">
      <w:pPr>
        <w:spacing w:after="138"/>
        <w:ind w:left="-180" w:right="39"/>
      </w:pPr>
      <w:r>
        <w:t xml:space="preserve">    </w:t>
      </w:r>
      <w:proofErr w:type="spellStart"/>
      <w:proofErr w:type="gramStart"/>
      <w:r>
        <w:t>Keterangan</w:t>
      </w:r>
      <w:proofErr w:type="spellEnd"/>
      <w:r>
        <w:t xml:space="preserve"> :</w:t>
      </w:r>
      <w:proofErr w:type="gramEnd"/>
    </w:p>
    <w:p w14:paraId="2DBE9FED" w14:textId="43BE31DF" w:rsidR="00C33241" w:rsidRDefault="00AB3256" w:rsidP="00C33241">
      <w:pPr>
        <w:spacing w:after="138"/>
        <w:ind w:left="-180" w:right="39"/>
      </w:pPr>
      <w:r>
        <w:t xml:space="preserve">    D </w:t>
      </w:r>
      <w:r>
        <w:rPr>
          <w:i/>
        </w:rPr>
        <w:t>(Demand)</w:t>
      </w:r>
      <w:r>
        <w:t xml:space="preserve"> = </w:t>
      </w:r>
      <w:proofErr w:type="spellStart"/>
      <w:r>
        <w:t>Jumlah</w:t>
      </w:r>
      <w:proofErr w:type="spellEnd"/>
      <w:r>
        <w:t xml:space="preserve"> </w:t>
      </w:r>
      <w:proofErr w:type="spellStart"/>
      <w:r>
        <w:t>permintaan</w:t>
      </w:r>
      <w:proofErr w:type="spellEnd"/>
      <w:r>
        <w:t xml:space="preserve"> </w:t>
      </w:r>
      <w:proofErr w:type="spellStart"/>
      <w:r>
        <w:t>tahunan</w:t>
      </w:r>
      <w:proofErr w:type="spellEnd"/>
      <w:r>
        <w:t xml:space="preserve"> (unit </w:t>
      </w:r>
      <w:r w:rsidR="00826A70">
        <w:t xml:space="preserve">     </w:t>
      </w:r>
      <w:r w:rsidR="00826A70">
        <w:tab/>
      </w:r>
      <w:proofErr w:type="spellStart"/>
      <w:r>
        <w:t>pertahun</w:t>
      </w:r>
      <w:proofErr w:type="spellEnd"/>
      <w:r>
        <w:t xml:space="preserve">) </w:t>
      </w:r>
    </w:p>
    <w:p w14:paraId="3B414169" w14:textId="54A7BC44" w:rsidR="00C33241" w:rsidRDefault="00DD00B0" w:rsidP="00C33241">
      <w:pPr>
        <w:spacing w:after="138"/>
        <w:ind w:left="-180" w:right="39"/>
      </w:pPr>
      <w:r>
        <w:tab/>
      </w:r>
      <w:r>
        <w:tab/>
        <w:t xml:space="preserve">S </w:t>
      </w:r>
      <w:r>
        <w:rPr>
          <w:i/>
        </w:rPr>
        <w:t>(Setup/Ordering Cost)</w:t>
      </w:r>
      <w:r>
        <w:t xml:space="preserve"> = </w:t>
      </w:r>
      <w:proofErr w:type="spellStart"/>
      <w:r>
        <w:t>Biaya</w:t>
      </w:r>
      <w:proofErr w:type="spellEnd"/>
      <w:r>
        <w:t xml:space="preserve"> </w:t>
      </w:r>
      <w:proofErr w:type="spellStart"/>
      <w:r>
        <w:t>pemesanan</w:t>
      </w:r>
      <w:proofErr w:type="spellEnd"/>
      <w:r>
        <w:t xml:space="preserve"> per </w:t>
      </w:r>
      <w:r w:rsidR="00C33241">
        <w:t xml:space="preserve">     </w:t>
      </w:r>
      <w:r w:rsidR="00C33241">
        <w:tab/>
      </w:r>
      <w:proofErr w:type="spellStart"/>
      <w:r>
        <w:t>pesanan</w:t>
      </w:r>
      <w:proofErr w:type="spellEnd"/>
      <w:r>
        <w:t xml:space="preserve"> (rupiah/</w:t>
      </w:r>
      <w:proofErr w:type="spellStart"/>
      <w:r>
        <w:t>pesanan</w:t>
      </w:r>
      <w:proofErr w:type="spellEnd"/>
      <w:r>
        <w:t xml:space="preserve">) </w:t>
      </w:r>
    </w:p>
    <w:p w14:paraId="08441B9D" w14:textId="7C88F06C" w:rsidR="00C654ED" w:rsidRDefault="00DD00B0" w:rsidP="00C33241">
      <w:pPr>
        <w:spacing w:after="138"/>
        <w:ind w:left="-180" w:right="39"/>
      </w:pPr>
      <w:r>
        <w:tab/>
      </w:r>
      <w:r w:rsidR="00C33241">
        <w:tab/>
        <w:t xml:space="preserve">H </w:t>
      </w:r>
      <w:r w:rsidR="00C33241">
        <w:rPr>
          <w:i/>
        </w:rPr>
        <w:t>(Holding Cost)</w:t>
      </w:r>
      <w:r w:rsidR="00C33241">
        <w:t xml:space="preserve"> = </w:t>
      </w:r>
      <w:proofErr w:type="spellStart"/>
      <w:r w:rsidR="00C33241">
        <w:t>Biaya</w:t>
      </w:r>
      <w:proofErr w:type="spellEnd"/>
      <w:r w:rsidR="00C33241">
        <w:t xml:space="preserve"> </w:t>
      </w:r>
      <w:proofErr w:type="spellStart"/>
      <w:r w:rsidR="00C33241">
        <w:t>penyimpanan</w:t>
      </w:r>
      <w:proofErr w:type="spellEnd"/>
      <w:r w:rsidR="00C33241">
        <w:t xml:space="preserve"> per </w:t>
      </w:r>
      <w:proofErr w:type="gramStart"/>
      <w:r w:rsidR="00C33241">
        <w:t xml:space="preserve">unit  </w:t>
      </w:r>
      <w:r w:rsidR="00FC7677">
        <w:tab/>
      </w:r>
      <w:proofErr w:type="gramEnd"/>
      <w:r w:rsidR="00C33241">
        <w:t xml:space="preserve">per </w:t>
      </w:r>
      <w:proofErr w:type="spellStart"/>
      <w:r w:rsidR="00C33241">
        <w:t>tahun</w:t>
      </w:r>
      <w:proofErr w:type="spellEnd"/>
      <w:r w:rsidR="00C33241">
        <w:t xml:space="preserve"> (rupiah/unit/</w:t>
      </w:r>
      <w:proofErr w:type="spellStart"/>
      <w:r w:rsidR="00C33241">
        <w:t>tahun</w:t>
      </w:r>
      <w:proofErr w:type="spellEnd"/>
      <w:r w:rsidR="00C33241">
        <w:t xml:space="preserve">) </w:t>
      </w:r>
    </w:p>
    <w:p w14:paraId="430097D2" w14:textId="77777777" w:rsidR="00C33241" w:rsidRDefault="00000000" w:rsidP="00C33241">
      <w:pPr>
        <w:spacing w:after="128" w:line="259" w:lineRule="auto"/>
        <w:ind w:left="-180" w:right="0"/>
        <w:jc w:val="left"/>
        <w:rPr>
          <w:b/>
          <w:bCs/>
        </w:rPr>
      </w:pPr>
      <w:r w:rsidRPr="0006436D">
        <w:rPr>
          <w:b/>
          <w:bCs/>
        </w:rPr>
        <w:t xml:space="preserve">ROP </w:t>
      </w:r>
      <w:proofErr w:type="gramStart"/>
      <w:r w:rsidRPr="0006436D">
        <w:rPr>
          <w:b/>
          <w:bCs/>
        </w:rPr>
        <w:t xml:space="preserve">( </w:t>
      </w:r>
      <w:r w:rsidRPr="0006436D">
        <w:rPr>
          <w:b/>
          <w:bCs/>
          <w:i/>
        </w:rPr>
        <w:t>Reorder</w:t>
      </w:r>
      <w:proofErr w:type="gramEnd"/>
      <w:r w:rsidRPr="0006436D">
        <w:rPr>
          <w:b/>
          <w:bCs/>
          <w:i/>
        </w:rPr>
        <w:t xml:space="preserve"> </w:t>
      </w:r>
      <w:proofErr w:type="gramStart"/>
      <w:r w:rsidRPr="0006436D">
        <w:rPr>
          <w:b/>
          <w:bCs/>
          <w:i/>
        </w:rPr>
        <w:t xml:space="preserve">Point </w:t>
      </w:r>
      <w:r w:rsidRPr="0006436D">
        <w:rPr>
          <w:b/>
          <w:bCs/>
        </w:rPr>
        <w:t>)</w:t>
      </w:r>
      <w:proofErr w:type="gramEnd"/>
      <w:r w:rsidRPr="0006436D">
        <w:rPr>
          <w:b/>
          <w:bCs/>
        </w:rPr>
        <w:t xml:space="preserve"> </w:t>
      </w:r>
    </w:p>
    <w:p w14:paraId="086FD704" w14:textId="77777777" w:rsidR="00C33241" w:rsidRDefault="00000000" w:rsidP="00C33241">
      <w:pPr>
        <w:spacing w:after="128" w:line="259" w:lineRule="auto"/>
        <w:ind w:left="-180" w:right="0"/>
      </w:pPr>
      <w:r>
        <w:rPr>
          <w:i/>
        </w:rPr>
        <w:t>Reorder Point</w:t>
      </w:r>
      <w:r>
        <w:t xml:space="preserve"> (ROP) </w:t>
      </w:r>
      <w:proofErr w:type="spellStart"/>
      <w:r>
        <w:t>atau</w:t>
      </w:r>
      <w:proofErr w:type="spellEnd"/>
      <w:r>
        <w:t xml:space="preserve"> </w:t>
      </w:r>
      <w:proofErr w:type="spellStart"/>
      <w:r>
        <w:t>titik</w:t>
      </w:r>
      <w:proofErr w:type="spellEnd"/>
      <w:r>
        <w:t xml:space="preserve"> </w:t>
      </w:r>
      <w:proofErr w:type="spellStart"/>
      <w:r>
        <w:t>pemesanan</w:t>
      </w:r>
      <w:proofErr w:type="spellEnd"/>
      <w:r>
        <w:t xml:space="preserve"> </w:t>
      </w:r>
      <w:proofErr w:type="spellStart"/>
      <w:r>
        <w:t>kembali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titik</w:t>
      </w:r>
      <w:proofErr w:type="spellEnd"/>
      <w:r>
        <w:t xml:space="preserve"> </w:t>
      </w:r>
      <w:proofErr w:type="spellStart"/>
      <w:r>
        <w:t>atau</w:t>
      </w:r>
      <w:proofErr w:type="spellEnd"/>
      <w:r>
        <w:t xml:space="preserve"> batas </w:t>
      </w:r>
      <w:proofErr w:type="spellStart"/>
      <w:r>
        <w:t>dari</w:t>
      </w:r>
      <w:proofErr w:type="spellEnd"/>
      <w:r>
        <w:t xml:space="preserve"> </w:t>
      </w:r>
      <w:proofErr w:type="spellStart"/>
      <w:r>
        <w:t>jumlah</w:t>
      </w:r>
      <w:proofErr w:type="spellEnd"/>
      <w:r>
        <w:t xml:space="preserve"> </w:t>
      </w:r>
      <w:proofErr w:type="spellStart"/>
      <w:r>
        <w:t>persediaan</w:t>
      </w:r>
      <w:proofErr w:type="spellEnd"/>
      <w:r>
        <w:t xml:space="preserve"> yang </w:t>
      </w:r>
      <w:proofErr w:type="spellStart"/>
      <w:r>
        <w:t>ada</w:t>
      </w:r>
      <w:proofErr w:type="spellEnd"/>
      <w:r>
        <w:t xml:space="preserve"> pada </w:t>
      </w:r>
      <w:proofErr w:type="spellStart"/>
      <w:r>
        <w:t>suatu</w:t>
      </w:r>
      <w:proofErr w:type="spellEnd"/>
      <w:r>
        <w:t xml:space="preserve"> </w:t>
      </w:r>
      <w:proofErr w:type="spellStart"/>
      <w:r>
        <w:t>saat</w:t>
      </w:r>
      <w:proofErr w:type="spellEnd"/>
      <w:r>
        <w:t xml:space="preserve"> di mana </w:t>
      </w:r>
      <w:proofErr w:type="spellStart"/>
      <w:r>
        <w:t>pemesanan</w:t>
      </w:r>
      <w:proofErr w:type="spellEnd"/>
      <w:r>
        <w:t xml:space="preserve"> </w:t>
      </w:r>
      <w:proofErr w:type="spellStart"/>
      <w:r>
        <w:t>harus</w:t>
      </w:r>
      <w:proofErr w:type="spellEnd"/>
      <w:r>
        <w:t xml:space="preserve"> </w:t>
      </w:r>
      <w:proofErr w:type="spellStart"/>
      <w:r>
        <w:t>diadakan</w:t>
      </w:r>
      <w:proofErr w:type="spellEnd"/>
      <w:r>
        <w:t xml:space="preserve">. </w:t>
      </w:r>
      <w:proofErr w:type="spellStart"/>
      <w:r>
        <w:t>Berikut</w:t>
      </w:r>
      <w:proofErr w:type="spellEnd"/>
      <w:r>
        <w:t xml:space="preserve"> </w:t>
      </w:r>
      <w:proofErr w:type="spellStart"/>
      <w:r>
        <w:t>rumus</w:t>
      </w:r>
      <w:proofErr w:type="spellEnd"/>
      <w:r>
        <w:t xml:space="preserve"> </w:t>
      </w:r>
      <w:proofErr w:type="spellStart"/>
      <w:r>
        <w:t>perhitungan</w:t>
      </w:r>
      <w:proofErr w:type="spellEnd"/>
      <w:r>
        <w:t xml:space="preserve"> </w:t>
      </w:r>
      <w:proofErr w:type="gramStart"/>
      <w:r>
        <w:t>ROP :</w:t>
      </w:r>
      <w:proofErr w:type="gramEnd"/>
    </w:p>
    <w:p w14:paraId="6903A169" w14:textId="77777777" w:rsidR="00C33241" w:rsidRDefault="00C33241" w:rsidP="00C33241">
      <w:pPr>
        <w:spacing w:after="128" w:line="259" w:lineRule="auto"/>
        <w:ind w:left="-180" w:right="0"/>
        <w:rPr>
          <w:b/>
          <w:bCs/>
        </w:rPr>
      </w:pPr>
      <w:r w:rsidRPr="00C33241">
        <w:rPr>
          <w:rFonts w:ascii="Cambria Math" w:hAnsi="Cambria Math" w:cs="Cambria Math"/>
          <w:bCs/>
          <w:szCs w:val="22"/>
        </w:rPr>
        <w:t>𝑅𝑂𝑃</w:t>
      </w:r>
      <w:r w:rsidRPr="00C33241">
        <w:rPr>
          <w:bCs/>
          <w:szCs w:val="22"/>
        </w:rPr>
        <w:t xml:space="preserve"> = (</w:t>
      </w:r>
      <w:r w:rsidRPr="00C33241">
        <w:rPr>
          <w:rFonts w:ascii="Cambria Math" w:hAnsi="Cambria Math" w:cs="Cambria Math"/>
          <w:bCs/>
          <w:szCs w:val="22"/>
        </w:rPr>
        <w:t>𝑇</w:t>
      </w:r>
      <w:r w:rsidRPr="00C33241">
        <w:rPr>
          <w:bCs/>
          <w:szCs w:val="22"/>
        </w:rPr>
        <w:t xml:space="preserve"> </w:t>
      </w:r>
      <m:oMath>
        <m:r>
          <w:rPr>
            <w:rFonts w:ascii="Cambria Math" w:hAnsi="Cambria Math"/>
            <w:szCs w:val="22"/>
          </w:rPr>
          <m:t>×</m:t>
        </m:r>
      </m:oMath>
      <w:r w:rsidRPr="00C33241">
        <w:rPr>
          <w:bCs/>
          <w:szCs w:val="22"/>
        </w:rPr>
        <w:t xml:space="preserve"> LT) SS</w:t>
      </w:r>
      <w:r>
        <w:rPr>
          <w:bCs/>
          <w:sz w:val="24"/>
        </w:rPr>
        <w:t xml:space="preserve"> </w:t>
      </w:r>
    </w:p>
    <w:p w14:paraId="0C9F7B59" w14:textId="77777777" w:rsidR="00C33241" w:rsidRDefault="00000000" w:rsidP="00C33241">
      <w:pPr>
        <w:spacing w:after="128" w:line="259" w:lineRule="auto"/>
        <w:ind w:left="-180" w:right="0"/>
        <w:rPr>
          <w:b/>
          <w:bCs/>
        </w:rPr>
      </w:pPr>
      <w:proofErr w:type="spellStart"/>
      <w:proofErr w:type="gramStart"/>
      <w:r>
        <w:t>Keterangan</w:t>
      </w:r>
      <w:proofErr w:type="spellEnd"/>
      <w:r>
        <w:t xml:space="preserve"> :</w:t>
      </w:r>
      <w:proofErr w:type="gramEnd"/>
      <w:r>
        <w:t xml:space="preserve">  </w:t>
      </w:r>
    </w:p>
    <w:p w14:paraId="784DC952" w14:textId="77777777" w:rsidR="00C33241" w:rsidRDefault="00000000" w:rsidP="00C33241">
      <w:pPr>
        <w:spacing w:after="128" w:line="259" w:lineRule="auto"/>
        <w:ind w:left="-180" w:right="0"/>
      </w:pPr>
      <w:r>
        <w:t xml:space="preserve">ROP = </w:t>
      </w:r>
      <w:r>
        <w:rPr>
          <w:i/>
        </w:rPr>
        <w:t>Reorder Point</w:t>
      </w:r>
    </w:p>
    <w:p w14:paraId="6DEB773C" w14:textId="149020FA" w:rsidR="00E30E77" w:rsidRPr="00C33241" w:rsidRDefault="001B49D1" w:rsidP="00C33241">
      <w:pPr>
        <w:spacing w:after="128" w:line="259" w:lineRule="auto"/>
        <w:ind w:left="-180" w:right="0"/>
        <w:rPr>
          <w:b/>
          <w:bCs/>
        </w:rPr>
      </w:pPr>
      <w:r>
        <w:t xml:space="preserve">T = </w:t>
      </w:r>
      <w:proofErr w:type="spellStart"/>
      <w:r>
        <w:t>Jumlah</w:t>
      </w:r>
      <w:proofErr w:type="spellEnd"/>
      <w:r>
        <w:t xml:space="preserve"> rata-rata </w:t>
      </w:r>
      <w:proofErr w:type="spellStart"/>
      <w:r>
        <w:t>pemakaian</w:t>
      </w:r>
      <w:proofErr w:type="spellEnd"/>
      <w:r>
        <w:t xml:space="preserve">  </w:t>
      </w:r>
    </w:p>
    <w:p w14:paraId="13DCC7E9" w14:textId="77777777" w:rsidR="00E30E77" w:rsidRDefault="00000000" w:rsidP="00E30E77">
      <w:pPr>
        <w:spacing w:after="140"/>
        <w:ind w:left="-180" w:right="39"/>
      </w:pPr>
      <w:r>
        <w:t xml:space="preserve">LT = </w:t>
      </w:r>
      <w:r>
        <w:rPr>
          <w:i/>
        </w:rPr>
        <w:t>Lead Time</w:t>
      </w:r>
      <w:r>
        <w:t xml:space="preserve">  </w:t>
      </w:r>
    </w:p>
    <w:p w14:paraId="6770D9CA" w14:textId="77777777" w:rsidR="00E30E77" w:rsidRDefault="00000000" w:rsidP="00E30E77">
      <w:pPr>
        <w:spacing w:after="140"/>
        <w:ind w:left="-180" w:right="39"/>
      </w:pPr>
      <w:r>
        <w:t xml:space="preserve">SS = </w:t>
      </w:r>
      <w:r>
        <w:rPr>
          <w:i/>
        </w:rPr>
        <w:t xml:space="preserve">Safety Stock </w:t>
      </w:r>
    </w:p>
    <w:p w14:paraId="413CE254" w14:textId="1D3A7A41" w:rsidR="00716B30" w:rsidRPr="0006436D" w:rsidRDefault="00000000" w:rsidP="00E30E77">
      <w:pPr>
        <w:spacing w:after="140"/>
        <w:ind w:left="-180" w:right="39"/>
        <w:rPr>
          <w:b/>
          <w:bCs/>
        </w:rPr>
      </w:pPr>
      <w:r w:rsidRPr="0006436D">
        <w:rPr>
          <w:b/>
          <w:bCs/>
        </w:rPr>
        <w:t xml:space="preserve">SS </w:t>
      </w:r>
      <w:proofErr w:type="gramStart"/>
      <w:r w:rsidRPr="0006436D">
        <w:rPr>
          <w:b/>
          <w:bCs/>
        </w:rPr>
        <w:t xml:space="preserve">( </w:t>
      </w:r>
      <w:r w:rsidRPr="0006436D">
        <w:rPr>
          <w:b/>
          <w:bCs/>
          <w:i/>
        </w:rPr>
        <w:t>Safety</w:t>
      </w:r>
      <w:proofErr w:type="gramEnd"/>
      <w:r w:rsidRPr="0006436D">
        <w:rPr>
          <w:b/>
          <w:bCs/>
          <w:i/>
        </w:rPr>
        <w:t xml:space="preserve"> </w:t>
      </w:r>
      <w:proofErr w:type="gramStart"/>
      <w:r w:rsidRPr="0006436D">
        <w:rPr>
          <w:b/>
          <w:bCs/>
          <w:i/>
        </w:rPr>
        <w:t>Stock</w:t>
      </w:r>
      <w:r w:rsidRPr="0006436D">
        <w:rPr>
          <w:b/>
          <w:bCs/>
        </w:rPr>
        <w:t xml:space="preserve"> )</w:t>
      </w:r>
      <w:proofErr w:type="gramEnd"/>
      <w:r w:rsidRPr="0006436D">
        <w:rPr>
          <w:b/>
          <w:bCs/>
        </w:rPr>
        <w:t xml:space="preserve"> </w:t>
      </w:r>
    </w:p>
    <w:p w14:paraId="57C38E66" w14:textId="2B778BBE" w:rsidR="00716B30" w:rsidRDefault="00000000" w:rsidP="00E30E77">
      <w:pPr>
        <w:spacing w:after="3" w:line="244" w:lineRule="auto"/>
        <w:ind w:left="-180" w:right="0"/>
      </w:pPr>
      <w:r>
        <w:rPr>
          <w:i/>
        </w:rPr>
        <w:t>Safety stock</w:t>
      </w:r>
      <w:r>
        <w:t xml:space="preserve"> </w:t>
      </w:r>
      <w:proofErr w:type="spellStart"/>
      <w:r>
        <w:t>atau</w:t>
      </w:r>
      <w:proofErr w:type="spellEnd"/>
      <w:r>
        <w:t xml:space="preserve"> </w:t>
      </w:r>
      <w:proofErr w:type="spellStart"/>
      <w:r>
        <w:t>persediaan</w:t>
      </w:r>
      <w:proofErr w:type="spellEnd"/>
      <w:r>
        <w:t xml:space="preserve"> </w:t>
      </w:r>
      <w:proofErr w:type="spellStart"/>
      <w:r>
        <w:t>pengaman</w:t>
      </w:r>
      <w:proofErr w:type="spellEnd"/>
      <w:r>
        <w:t xml:space="preserve"> </w:t>
      </w:r>
      <w:proofErr w:type="spellStart"/>
      <w:r>
        <w:t>adalah</w:t>
      </w:r>
      <w:proofErr w:type="spellEnd"/>
      <w:r>
        <w:t xml:space="preserve"> </w:t>
      </w:r>
      <w:proofErr w:type="gramStart"/>
      <w:r w:rsidR="00E30E77">
        <w:t>system  </w:t>
      </w:r>
      <w:proofErr w:type="spellStart"/>
      <w:r>
        <w:t>pengelolaan</w:t>
      </w:r>
      <w:proofErr w:type="spellEnd"/>
      <w:proofErr w:type="gramEnd"/>
      <w:r w:rsidR="00E30E77">
        <w:t>  </w:t>
      </w:r>
      <w:proofErr w:type="spellStart"/>
      <w:proofErr w:type="gramStart"/>
      <w:r>
        <w:t>persediaan</w:t>
      </w:r>
      <w:proofErr w:type="spellEnd"/>
      <w:r w:rsidR="00E30E77">
        <w:t>  </w:t>
      </w:r>
      <w:r>
        <w:t>yang</w:t>
      </w:r>
      <w:proofErr w:type="gramEnd"/>
      <w:r>
        <w:t xml:space="preserve"> </w:t>
      </w:r>
      <w:proofErr w:type="spellStart"/>
      <w:r>
        <w:t>menjamin</w:t>
      </w:r>
      <w:proofErr w:type="spellEnd"/>
      <w:r>
        <w:t xml:space="preserve"> </w:t>
      </w:r>
      <w:proofErr w:type="spellStart"/>
      <w:r>
        <w:t>ketersediaan</w:t>
      </w:r>
      <w:proofErr w:type="spellEnd"/>
      <w:r>
        <w:t xml:space="preserve"> </w:t>
      </w:r>
      <w:proofErr w:type="spellStart"/>
      <w:r>
        <w:t>persediaan</w:t>
      </w:r>
      <w:proofErr w:type="spellEnd"/>
      <w:r>
        <w:t xml:space="preserve"> </w:t>
      </w:r>
      <w:proofErr w:type="spellStart"/>
      <w:r>
        <w:t>untuk</w:t>
      </w:r>
      <w:proofErr w:type="spellEnd"/>
      <w:r>
        <w:t xml:space="preserve"> </w:t>
      </w:r>
      <w:proofErr w:type="spellStart"/>
      <w:r>
        <w:t>menunjang</w:t>
      </w:r>
      <w:proofErr w:type="spellEnd"/>
      <w:r>
        <w:t xml:space="preserve"> proses </w:t>
      </w:r>
      <w:proofErr w:type="spellStart"/>
      <w:r>
        <w:t>produksi</w:t>
      </w:r>
      <w:proofErr w:type="spellEnd"/>
      <w:r>
        <w:t xml:space="preserve"> </w:t>
      </w:r>
      <w:proofErr w:type="spellStart"/>
      <w:r>
        <w:t>selama</w:t>
      </w:r>
      <w:proofErr w:type="spellEnd"/>
      <w:r>
        <w:t xml:space="preserve"> masa </w:t>
      </w:r>
      <w:proofErr w:type="spellStart"/>
      <w:r>
        <w:t>tunggu</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dipesan</w:t>
      </w:r>
      <w:proofErr w:type="spellEnd"/>
      <w:r>
        <w:t xml:space="preserve"> </w:t>
      </w:r>
      <w:proofErr w:type="spellStart"/>
      <w:r>
        <w:t>datang</w:t>
      </w:r>
      <w:proofErr w:type="spellEnd"/>
      <w:r>
        <w:t xml:space="preserve">. </w:t>
      </w:r>
      <w:proofErr w:type="spellStart"/>
      <w:r>
        <w:t>Berikut</w:t>
      </w:r>
      <w:proofErr w:type="spellEnd"/>
      <w:r>
        <w:t xml:space="preserve"> </w:t>
      </w:r>
      <w:proofErr w:type="spellStart"/>
      <w:r>
        <w:t>rumus</w:t>
      </w:r>
      <w:proofErr w:type="spellEnd"/>
      <w:r>
        <w:t xml:space="preserve"> </w:t>
      </w:r>
      <w:proofErr w:type="spellStart"/>
      <w:r>
        <w:t>perhitungan</w:t>
      </w:r>
      <w:proofErr w:type="spellEnd"/>
      <w:r>
        <w:t xml:space="preserve"> </w:t>
      </w:r>
      <w:proofErr w:type="gramStart"/>
      <w:r>
        <w:t>SS :</w:t>
      </w:r>
      <w:proofErr w:type="gramEnd"/>
      <w:r>
        <w:t xml:space="preserve"> </w:t>
      </w:r>
    </w:p>
    <w:p w14:paraId="043ACFC0" w14:textId="77777777" w:rsidR="00716B30" w:rsidRDefault="00000000">
      <w:pPr>
        <w:spacing w:after="20" w:line="259" w:lineRule="auto"/>
        <w:ind w:left="1514" w:right="0" w:firstLine="0"/>
        <w:jc w:val="left"/>
      </w:pPr>
      <w:r>
        <w:rPr>
          <w:rFonts w:ascii="Calibri" w:eastAsia="Calibri" w:hAnsi="Calibri" w:cs="Calibri"/>
          <w:noProof/>
        </w:rPr>
        <mc:AlternateContent>
          <mc:Choice Requires="wpg">
            <w:drawing>
              <wp:inline distT="0" distB="0" distL="0" distR="0" wp14:anchorId="40F1EEC2" wp14:editId="1C6169D0">
                <wp:extent cx="160020" cy="9145"/>
                <wp:effectExtent l="0" t="0" r="0" b="0"/>
                <wp:docPr id="22112" name="Group 22112"/>
                <wp:cNvGraphicFramePr/>
                <a:graphic xmlns:a="http://schemas.openxmlformats.org/drawingml/2006/main">
                  <a:graphicData uri="http://schemas.microsoft.com/office/word/2010/wordprocessingGroup">
                    <wpg:wgp>
                      <wpg:cNvGrpSpPr/>
                      <wpg:grpSpPr>
                        <a:xfrm>
                          <a:off x="0" y="0"/>
                          <a:ext cx="160020" cy="9145"/>
                          <a:chOff x="0" y="0"/>
                          <a:chExt cx="160020" cy="9145"/>
                        </a:xfrm>
                      </wpg:grpSpPr>
                      <wps:wsp>
                        <wps:cNvPr id="27116" name="Shape 27116"/>
                        <wps:cNvSpPr/>
                        <wps:spPr>
                          <a:xfrm>
                            <a:off x="0" y="0"/>
                            <a:ext cx="160020" cy="9145"/>
                          </a:xfrm>
                          <a:custGeom>
                            <a:avLst/>
                            <a:gdLst/>
                            <a:ahLst/>
                            <a:cxnLst/>
                            <a:rect l="0" t="0" r="0" b="0"/>
                            <a:pathLst>
                              <a:path w="160020" h="9145">
                                <a:moveTo>
                                  <a:pt x="0" y="0"/>
                                </a:moveTo>
                                <a:lnTo>
                                  <a:pt x="160020" y="0"/>
                                </a:lnTo>
                                <a:lnTo>
                                  <a:pt x="160020"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12" style="width:12.6pt;height:0.720093pt;mso-position-horizontal-relative:char;mso-position-vertical-relative:line" coordsize="1600,91">
                <v:shape id="Shape 27117" style="position:absolute;width:1600;height:91;left:0;top:0;" coordsize="160020,9145" path="m0,0l160020,0l160020,9145l0,9145l0,0">
                  <v:stroke weight="0pt" endcap="flat" joinstyle="miter" miterlimit="10" on="false" color="#000000" opacity="0"/>
                  <v:fill on="true" color="#000000"/>
                </v:shape>
              </v:group>
            </w:pict>
          </mc:Fallback>
        </mc:AlternateContent>
      </w:r>
    </w:p>
    <w:p w14:paraId="7FB2F7C8" w14:textId="77777777" w:rsidR="00C33241" w:rsidRDefault="00000000" w:rsidP="00E30E77">
      <w:pPr>
        <w:spacing w:line="387" w:lineRule="auto"/>
        <w:ind w:left="-180" w:right="1406"/>
      </w:pPr>
      <w:r>
        <w:t xml:space="preserve">SS = Sd </w:t>
      </w:r>
      <w:r>
        <w:rPr>
          <w:rFonts w:ascii="Cambria Math" w:eastAsia="Cambria Math" w:hAnsi="Cambria Math" w:cs="Cambria Math"/>
        </w:rPr>
        <w:t>×</w:t>
      </w:r>
      <w:r>
        <w:t xml:space="preserve"> Z </w:t>
      </w:r>
      <w:r>
        <w:rPr>
          <w:rFonts w:ascii="Cambria Math" w:eastAsia="Cambria Math" w:hAnsi="Cambria Math" w:cs="Cambria Math"/>
        </w:rPr>
        <w:t>× √𝐿𝑇</w:t>
      </w:r>
      <w:r>
        <w:t xml:space="preserve">  </w:t>
      </w:r>
    </w:p>
    <w:p w14:paraId="39F47A69" w14:textId="4BD684D7" w:rsidR="00E30E77" w:rsidRDefault="00000000" w:rsidP="00E30E77">
      <w:pPr>
        <w:spacing w:line="387" w:lineRule="auto"/>
        <w:ind w:left="-180" w:right="1406"/>
      </w:pPr>
      <w:proofErr w:type="spellStart"/>
      <w:r>
        <w:t>Keterangan</w:t>
      </w:r>
      <w:proofErr w:type="spellEnd"/>
      <w:r>
        <w:t xml:space="preserve">:  </w:t>
      </w:r>
    </w:p>
    <w:p w14:paraId="323BF22B" w14:textId="77777777" w:rsidR="00E30E77" w:rsidRDefault="00000000" w:rsidP="00E30E77">
      <w:pPr>
        <w:spacing w:line="387" w:lineRule="auto"/>
        <w:ind w:left="-180" w:right="1406"/>
      </w:pPr>
      <w:r>
        <w:t xml:space="preserve">SS = </w:t>
      </w:r>
      <w:r>
        <w:rPr>
          <w:i/>
        </w:rPr>
        <w:t>Safety Stock</w:t>
      </w:r>
      <w:r>
        <w:t xml:space="preserve">  </w:t>
      </w:r>
    </w:p>
    <w:p w14:paraId="518A051A" w14:textId="77777777" w:rsidR="00E30E77" w:rsidRDefault="00000000" w:rsidP="00E30E77">
      <w:pPr>
        <w:spacing w:line="387" w:lineRule="auto"/>
        <w:ind w:left="-180" w:right="1406"/>
      </w:pPr>
      <w:r>
        <w:t xml:space="preserve">Sd = </w:t>
      </w:r>
      <w:proofErr w:type="spellStart"/>
      <w:r>
        <w:t>Standart</w:t>
      </w:r>
      <w:proofErr w:type="spellEnd"/>
      <w:r>
        <w:t xml:space="preserve"> </w:t>
      </w:r>
      <w:proofErr w:type="spellStart"/>
      <w:r>
        <w:t>deviasi</w:t>
      </w:r>
      <w:proofErr w:type="spellEnd"/>
      <w:r>
        <w:t xml:space="preserve">  </w:t>
      </w:r>
    </w:p>
    <w:p w14:paraId="5D838107" w14:textId="77777777" w:rsidR="00E30E77" w:rsidRDefault="00000000" w:rsidP="00E30E77">
      <w:pPr>
        <w:spacing w:line="387" w:lineRule="auto"/>
        <w:ind w:left="-180" w:right="1406"/>
      </w:pPr>
      <w:r>
        <w:t xml:space="preserve">Z = Service level  </w:t>
      </w:r>
    </w:p>
    <w:p w14:paraId="79FD0378" w14:textId="11935DD5" w:rsidR="00716B30" w:rsidRPr="0006436D" w:rsidRDefault="00000000" w:rsidP="00E30E77">
      <w:pPr>
        <w:spacing w:line="387" w:lineRule="auto"/>
        <w:ind w:left="-180" w:right="1406"/>
        <w:rPr>
          <w:b/>
          <w:bCs/>
        </w:rPr>
      </w:pPr>
      <w:r w:rsidRPr="0006436D">
        <w:rPr>
          <w:b/>
          <w:bCs/>
        </w:rPr>
        <w:t xml:space="preserve">TIC </w:t>
      </w:r>
      <w:proofErr w:type="gramStart"/>
      <w:r w:rsidRPr="0006436D">
        <w:rPr>
          <w:b/>
          <w:bCs/>
        </w:rPr>
        <w:t xml:space="preserve">( </w:t>
      </w:r>
      <w:r w:rsidRPr="0006436D">
        <w:rPr>
          <w:b/>
          <w:bCs/>
          <w:i/>
        </w:rPr>
        <w:t>Total</w:t>
      </w:r>
      <w:proofErr w:type="gramEnd"/>
      <w:r w:rsidRPr="0006436D">
        <w:rPr>
          <w:b/>
          <w:bCs/>
          <w:i/>
        </w:rPr>
        <w:t xml:space="preserve"> Inventory Cost</w:t>
      </w:r>
      <w:r w:rsidRPr="0006436D">
        <w:rPr>
          <w:b/>
          <w:bCs/>
        </w:rPr>
        <w:t xml:space="preserve">) </w:t>
      </w:r>
    </w:p>
    <w:p w14:paraId="7E629BC3" w14:textId="77777777" w:rsidR="0006436D" w:rsidRDefault="00000000" w:rsidP="0006436D">
      <w:pPr>
        <w:spacing w:after="143" w:line="244" w:lineRule="auto"/>
        <w:ind w:left="-180" w:right="0"/>
      </w:pPr>
      <w:r>
        <w:t xml:space="preserve">Total </w:t>
      </w:r>
      <w:r>
        <w:rPr>
          <w:i/>
        </w:rPr>
        <w:t>Inventory Cost</w:t>
      </w:r>
      <w:r>
        <w:t xml:space="preserve"> (TIC) </w:t>
      </w:r>
      <w:proofErr w:type="spellStart"/>
      <w:r>
        <w:t>merupakan</w:t>
      </w:r>
      <w:proofErr w:type="spellEnd"/>
      <w:r>
        <w:t xml:space="preserve"> </w:t>
      </w:r>
      <w:proofErr w:type="spellStart"/>
      <w:r>
        <w:t>perhitungan</w:t>
      </w:r>
      <w:proofErr w:type="spellEnd"/>
      <w:r>
        <w:t xml:space="preserve"> total </w:t>
      </w:r>
      <w:proofErr w:type="spellStart"/>
      <w:r>
        <w:t>biaya</w:t>
      </w:r>
      <w:proofErr w:type="spellEnd"/>
      <w:r>
        <w:t xml:space="preserve"> </w:t>
      </w:r>
      <w:proofErr w:type="spellStart"/>
      <w:r>
        <w:t>persediaan</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terdapatnya</w:t>
      </w:r>
      <w:proofErr w:type="spellEnd"/>
      <w:r>
        <w:t xml:space="preserve"> </w:t>
      </w:r>
      <w:proofErr w:type="spellStart"/>
      <w:r>
        <w:t>jumlah</w:t>
      </w:r>
      <w:proofErr w:type="spellEnd"/>
      <w:r>
        <w:t xml:space="preserve"> </w:t>
      </w:r>
      <w:proofErr w:type="spellStart"/>
      <w:r>
        <w:t>pemb</w:t>
      </w:r>
      <w:proofErr w:type="spellEnd"/>
      <w:r>
        <w:t xml:space="preserve"> </w:t>
      </w:r>
      <w:proofErr w:type="spellStart"/>
      <w:r>
        <w:t>elian</w:t>
      </w:r>
      <w:proofErr w:type="spellEnd"/>
      <w:r>
        <w:t xml:space="preserve"> </w:t>
      </w:r>
      <w:proofErr w:type="spellStart"/>
      <w:r>
        <w:t>barang</w:t>
      </w:r>
      <w:proofErr w:type="spellEnd"/>
      <w:r>
        <w:t xml:space="preserve"> optimal yang </w:t>
      </w:r>
      <w:proofErr w:type="spellStart"/>
      <w:r>
        <w:t>dihitung</w:t>
      </w:r>
      <w:proofErr w:type="spellEnd"/>
      <w:r>
        <w:t xml:space="preserve"> </w:t>
      </w:r>
      <w:proofErr w:type="spellStart"/>
      <w:r>
        <w:t>dengan</w:t>
      </w:r>
      <w:proofErr w:type="spellEnd"/>
      <w:r>
        <w:t xml:space="preserve"> </w:t>
      </w:r>
      <w:proofErr w:type="spellStart"/>
      <w:r>
        <w:t>metode</w:t>
      </w:r>
      <w:proofErr w:type="spellEnd"/>
      <w:r>
        <w:t xml:space="preserve"> EOQ </w:t>
      </w:r>
      <w:proofErr w:type="spellStart"/>
      <w:r>
        <w:t>akan</w:t>
      </w:r>
      <w:proofErr w:type="spellEnd"/>
      <w:r>
        <w:t xml:space="preserve"> </w:t>
      </w:r>
      <w:proofErr w:type="spellStart"/>
      <w:r>
        <w:t>dicapai</w:t>
      </w:r>
      <w:proofErr w:type="spellEnd"/>
      <w:r>
        <w:t xml:space="preserve"> </w:t>
      </w:r>
      <w:proofErr w:type="spellStart"/>
      <w:r>
        <w:t>biaya</w:t>
      </w:r>
      <w:proofErr w:type="spellEnd"/>
      <w:r>
        <w:t xml:space="preserve"> total </w:t>
      </w:r>
      <w:proofErr w:type="spellStart"/>
      <w:r>
        <w:t>persediaan</w:t>
      </w:r>
      <w:proofErr w:type="spellEnd"/>
      <w:r>
        <w:t xml:space="preserve"> yang minimal.</w:t>
      </w:r>
    </w:p>
    <w:p w14:paraId="4C97E525" w14:textId="3D158A2C" w:rsidR="00716B30" w:rsidRDefault="00000000" w:rsidP="0006436D">
      <w:pPr>
        <w:spacing w:after="143" w:line="244" w:lineRule="auto"/>
        <w:ind w:left="-180" w:right="0"/>
      </w:pPr>
      <w:proofErr w:type="spellStart"/>
      <w:r>
        <w:t>Berikut</w:t>
      </w:r>
      <w:proofErr w:type="spellEnd"/>
      <w:r>
        <w:t xml:space="preserve"> </w:t>
      </w:r>
      <w:proofErr w:type="spellStart"/>
      <w:r>
        <w:t>rumus</w:t>
      </w:r>
      <w:proofErr w:type="spellEnd"/>
      <w:r>
        <w:t xml:space="preserve"> </w:t>
      </w:r>
      <w:proofErr w:type="spellStart"/>
      <w:r>
        <w:t>perhitungan</w:t>
      </w:r>
      <w:proofErr w:type="spellEnd"/>
      <w:r>
        <w:t xml:space="preserve"> </w:t>
      </w:r>
      <w:proofErr w:type="gramStart"/>
      <w:r>
        <w:t>TIC :</w:t>
      </w:r>
      <w:proofErr w:type="gramEnd"/>
      <w:r>
        <w:t xml:space="preserve"> </w:t>
      </w:r>
    </w:p>
    <w:p w14:paraId="7A3E94EE" w14:textId="77777777" w:rsidR="00716B30" w:rsidRDefault="00000000">
      <w:pPr>
        <w:tabs>
          <w:tab w:val="center" w:pos="802"/>
          <w:tab w:val="center" w:pos="1797"/>
        </w:tabs>
        <w:spacing w:after="0" w:line="259" w:lineRule="auto"/>
        <w:ind w:left="0" w:right="0" w:firstLine="0"/>
        <w:jc w:val="left"/>
      </w:pPr>
      <w:r>
        <w:rPr>
          <w:rFonts w:ascii="Calibri" w:eastAsia="Calibri" w:hAnsi="Calibri" w:cs="Calibri"/>
        </w:rPr>
        <w:tab/>
      </w:r>
      <w:r>
        <w:rPr>
          <w:rFonts w:ascii="Cambria Math" w:eastAsia="Cambria Math" w:hAnsi="Cambria Math" w:cs="Cambria Math"/>
          <w:sz w:val="16"/>
        </w:rPr>
        <w:t>𝐷</w:t>
      </w:r>
      <w:r>
        <w:rPr>
          <w:rFonts w:ascii="Cambria Math" w:eastAsia="Cambria Math" w:hAnsi="Cambria Math" w:cs="Cambria Math"/>
          <w:sz w:val="16"/>
        </w:rPr>
        <w:tab/>
        <w:t>𝑄</w:t>
      </w:r>
    </w:p>
    <w:p w14:paraId="4DE45C28" w14:textId="77777777" w:rsidR="00716B30" w:rsidRDefault="00000000" w:rsidP="0006436D">
      <w:pPr>
        <w:spacing w:after="0" w:line="259" w:lineRule="auto"/>
        <w:ind w:left="-180" w:right="0"/>
        <w:jc w:val="left"/>
      </w:pPr>
      <w:r>
        <w:t xml:space="preserve">TIC = </w:t>
      </w:r>
      <w:r>
        <w:rPr>
          <w:rFonts w:ascii="Cambria Math" w:eastAsia="Cambria Math" w:hAnsi="Cambria Math" w:cs="Cambria Math"/>
        </w:rPr>
        <w:t xml:space="preserve">( </w:t>
      </w:r>
      <w:r>
        <w:rPr>
          <w:rFonts w:ascii="Calibri" w:eastAsia="Calibri" w:hAnsi="Calibri" w:cs="Calibri"/>
          <w:noProof/>
        </w:rPr>
        <mc:AlternateContent>
          <mc:Choice Requires="wpg">
            <w:drawing>
              <wp:inline distT="0" distB="0" distL="0" distR="0" wp14:anchorId="6025022A" wp14:editId="06D0E88B">
                <wp:extent cx="74676" cy="9144"/>
                <wp:effectExtent l="0" t="0" r="0" b="0"/>
                <wp:docPr id="24113" name="Group 24113"/>
                <wp:cNvGraphicFramePr/>
                <a:graphic xmlns:a="http://schemas.openxmlformats.org/drawingml/2006/main">
                  <a:graphicData uri="http://schemas.microsoft.com/office/word/2010/wordprocessingGroup">
                    <wpg:wgp>
                      <wpg:cNvGrpSpPr/>
                      <wpg:grpSpPr>
                        <a:xfrm>
                          <a:off x="0" y="0"/>
                          <a:ext cx="74676" cy="9144"/>
                          <a:chOff x="0" y="0"/>
                          <a:chExt cx="74676" cy="9144"/>
                        </a:xfrm>
                      </wpg:grpSpPr>
                      <wps:wsp>
                        <wps:cNvPr id="27118" name="Shape 27118"/>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13" style="width:5.88pt;height:0.719971pt;mso-position-horizontal-relative:char;mso-position-vertical-relative:line" coordsize="746,91">
                <v:shape id="Shape 27119" style="position:absolute;width:746;height:91;left:0;top:0;" coordsize="74676,9144" path="m0,0l74676,0l74676,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𝑆)</w:t>
      </w:r>
      <w:r>
        <w:t xml:space="preserve"> + </w:t>
      </w:r>
      <w:r>
        <w:rPr>
          <w:rFonts w:ascii="Cambria Math" w:eastAsia="Cambria Math" w:hAnsi="Cambria Math" w:cs="Cambria Math"/>
        </w:rPr>
        <w:t xml:space="preserve">( </w:t>
      </w:r>
      <w:r>
        <w:rPr>
          <w:rFonts w:ascii="Calibri" w:eastAsia="Calibri" w:hAnsi="Calibri" w:cs="Calibri"/>
          <w:noProof/>
        </w:rPr>
        <mc:AlternateContent>
          <mc:Choice Requires="wpg">
            <w:drawing>
              <wp:inline distT="0" distB="0" distL="0" distR="0" wp14:anchorId="1775C376" wp14:editId="1BD84ABB">
                <wp:extent cx="73152" cy="9144"/>
                <wp:effectExtent l="0" t="0" r="0" b="0"/>
                <wp:docPr id="24114" name="Group 24114"/>
                <wp:cNvGraphicFramePr/>
                <a:graphic xmlns:a="http://schemas.openxmlformats.org/drawingml/2006/main">
                  <a:graphicData uri="http://schemas.microsoft.com/office/word/2010/wordprocessingGroup">
                    <wpg:wgp>
                      <wpg:cNvGrpSpPr/>
                      <wpg:grpSpPr>
                        <a:xfrm>
                          <a:off x="0" y="0"/>
                          <a:ext cx="73152" cy="9144"/>
                          <a:chOff x="0" y="0"/>
                          <a:chExt cx="73152" cy="9144"/>
                        </a:xfrm>
                      </wpg:grpSpPr>
                      <wps:wsp>
                        <wps:cNvPr id="27120" name="Shape 27120"/>
                        <wps:cNvSpPr/>
                        <wps:spPr>
                          <a:xfrm>
                            <a:off x="0"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14" style="width:5.75999pt;height:0.719971pt;mso-position-horizontal-relative:char;mso-position-vertical-relative:line" coordsize="731,91">
                <v:shape id="Shape 27121" style="position:absolute;width:731;height:91;left:0;top:0;" coordsize="73152,9144" path="m0,0l73152,0l73152,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𝐻)</w:t>
      </w:r>
      <w:r>
        <w:t xml:space="preserve">  </w:t>
      </w:r>
    </w:p>
    <w:p w14:paraId="4CB0415F" w14:textId="77777777" w:rsidR="00716B30" w:rsidRDefault="00000000">
      <w:pPr>
        <w:tabs>
          <w:tab w:val="center" w:pos="801"/>
          <w:tab w:val="center" w:pos="1797"/>
        </w:tabs>
        <w:spacing w:after="182" w:line="259" w:lineRule="auto"/>
        <w:ind w:left="0" w:right="0" w:firstLine="0"/>
        <w:jc w:val="left"/>
      </w:pPr>
      <w:r>
        <w:rPr>
          <w:rFonts w:ascii="Calibri" w:eastAsia="Calibri" w:hAnsi="Calibri" w:cs="Calibri"/>
        </w:rPr>
        <w:tab/>
      </w:r>
      <w:r>
        <w:rPr>
          <w:rFonts w:ascii="Cambria Math" w:eastAsia="Cambria Math" w:hAnsi="Cambria Math" w:cs="Cambria Math"/>
          <w:sz w:val="16"/>
        </w:rPr>
        <w:t>𝑄</w:t>
      </w:r>
      <w:r>
        <w:rPr>
          <w:rFonts w:ascii="Cambria Math" w:eastAsia="Cambria Math" w:hAnsi="Cambria Math" w:cs="Cambria Math"/>
          <w:sz w:val="16"/>
        </w:rPr>
        <w:tab/>
        <w:t>2</w:t>
      </w:r>
    </w:p>
    <w:p w14:paraId="2DB5CD2E" w14:textId="77777777" w:rsidR="00FC7677" w:rsidRDefault="00FC7677" w:rsidP="00C33241">
      <w:pPr>
        <w:spacing w:after="140"/>
        <w:ind w:left="0" w:right="39"/>
      </w:pPr>
    </w:p>
    <w:p w14:paraId="3B38AA03" w14:textId="215DFCBE" w:rsidR="00C33241" w:rsidRDefault="00000000" w:rsidP="00C33241">
      <w:pPr>
        <w:spacing w:after="140"/>
        <w:ind w:left="0" w:right="39"/>
      </w:pPr>
      <w:proofErr w:type="spellStart"/>
      <w:proofErr w:type="gramStart"/>
      <w:r>
        <w:t>Keterangan</w:t>
      </w:r>
      <w:proofErr w:type="spellEnd"/>
      <w:r>
        <w:t xml:space="preserve"> :</w:t>
      </w:r>
      <w:proofErr w:type="gramEnd"/>
      <w:r>
        <w:t xml:space="preserve"> </w:t>
      </w:r>
    </w:p>
    <w:p w14:paraId="21082922" w14:textId="77777777" w:rsidR="00C33241" w:rsidRDefault="00000000" w:rsidP="00C33241">
      <w:pPr>
        <w:spacing w:after="140"/>
        <w:ind w:left="0" w:right="39"/>
      </w:pPr>
      <w:r>
        <w:t xml:space="preserve">TIC = Total </w:t>
      </w:r>
      <w:r>
        <w:rPr>
          <w:i/>
        </w:rPr>
        <w:t>Inventory Cost</w:t>
      </w:r>
      <w:r>
        <w:t xml:space="preserve">  </w:t>
      </w:r>
    </w:p>
    <w:p w14:paraId="4535753E" w14:textId="77777777" w:rsidR="00C33241" w:rsidRDefault="00000000" w:rsidP="00C33241">
      <w:pPr>
        <w:spacing w:after="140"/>
        <w:ind w:left="0" w:right="39"/>
      </w:pPr>
      <w:r>
        <w:lastRenderedPageBreak/>
        <w:t xml:space="preserve">S = </w:t>
      </w:r>
      <w:proofErr w:type="spellStart"/>
      <w:r>
        <w:t>Biaya</w:t>
      </w:r>
      <w:proofErr w:type="spellEnd"/>
      <w:r>
        <w:t xml:space="preserve"> </w:t>
      </w:r>
      <w:proofErr w:type="spellStart"/>
      <w:r>
        <w:t>pemesanan</w:t>
      </w:r>
      <w:proofErr w:type="spellEnd"/>
      <w:r>
        <w:t xml:space="preserve"> </w:t>
      </w:r>
      <w:proofErr w:type="spellStart"/>
      <w:r>
        <w:t>sekali</w:t>
      </w:r>
      <w:proofErr w:type="spellEnd"/>
      <w:r>
        <w:t xml:space="preserve"> </w:t>
      </w:r>
      <w:proofErr w:type="spellStart"/>
      <w:r>
        <w:t>pesan</w:t>
      </w:r>
      <w:proofErr w:type="spellEnd"/>
      <w:r>
        <w:t xml:space="preserve">  </w:t>
      </w:r>
    </w:p>
    <w:p w14:paraId="256A2460" w14:textId="77777777" w:rsidR="00C33241" w:rsidRDefault="00000000" w:rsidP="00C33241">
      <w:pPr>
        <w:spacing w:after="140"/>
        <w:ind w:left="0" w:right="39"/>
      </w:pPr>
      <w:r>
        <w:t xml:space="preserve">D = </w:t>
      </w:r>
      <w:proofErr w:type="spellStart"/>
      <w:r>
        <w:t>Jumlah</w:t>
      </w:r>
      <w:proofErr w:type="spellEnd"/>
      <w:r>
        <w:t xml:space="preserve"> </w:t>
      </w:r>
      <w:proofErr w:type="spellStart"/>
      <w:r>
        <w:t>kebutuhan</w:t>
      </w:r>
      <w:proofErr w:type="spellEnd"/>
      <w:r>
        <w:t xml:space="preserve"> </w:t>
      </w:r>
      <w:proofErr w:type="spellStart"/>
      <w:r>
        <w:t>bahan</w:t>
      </w:r>
      <w:proofErr w:type="spellEnd"/>
      <w:r>
        <w:t xml:space="preserve"> </w:t>
      </w:r>
      <w:proofErr w:type="spellStart"/>
      <w:r>
        <w:t>baku</w:t>
      </w:r>
      <w:proofErr w:type="spellEnd"/>
      <w:r>
        <w:t xml:space="preserve"> per </w:t>
      </w:r>
      <w:proofErr w:type="spellStart"/>
      <w:r>
        <w:t>tahun</w:t>
      </w:r>
      <w:proofErr w:type="spellEnd"/>
      <w:r>
        <w:t xml:space="preserve">  </w:t>
      </w:r>
    </w:p>
    <w:p w14:paraId="368C2D11" w14:textId="77777777" w:rsidR="00C33241" w:rsidRDefault="00000000" w:rsidP="00C33241">
      <w:pPr>
        <w:spacing w:after="140"/>
        <w:ind w:left="0" w:right="39"/>
      </w:pPr>
      <w:r>
        <w:t xml:space="preserve">H = </w:t>
      </w:r>
      <w:proofErr w:type="spellStart"/>
      <w:r>
        <w:t>Biaya</w:t>
      </w:r>
      <w:proofErr w:type="spellEnd"/>
      <w:r>
        <w:t xml:space="preserve"> </w:t>
      </w:r>
      <w:proofErr w:type="spellStart"/>
      <w:r>
        <w:t>penyimpanan</w:t>
      </w:r>
      <w:proofErr w:type="spellEnd"/>
      <w:r>
        <w:t xml:space="preserve"> per unit  </w:t>
      </w:r>
    </w:p>
    <w:p w14:paraId="5EB3DF58" w14:textId="12648D44" w:rsidR="00716B30" w:rsidRDefault="00000000" w:rsidP="00C33241">
      <w:pPr>
        <w:spacing w:after="140"/>
        <w:ind w:left="0" w:right="39"/>
      </w:pPr>
      <w:r>
        <w:t xml:space="preserve">Q = </w:t>
      </w:r>
      <w:proofErr w:type="spellStart"/>
      <w:r>
        <w:t>Pembelian</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ekonomis</w:t>
      </w:r>
      <w:proofErr w:type="spellEnd"/>
      <w:r>
        <w:t xml:space="preserve"> </w:t>
      </w:r>
    </w:p>
    <w:p w14:paraId="358C1547" w14:textId="77777777" w:rsidR="00716B30" w:rsidRDefault="00000000" w:rsidP="00C33241">
      <w:pPr>
        <w:pStyle w:val="Heading1"/>
        <w:ind w:left="180" w:hanging="190"/>
      </w:pPr>
      <w:r>
        <w:t xml:space="preserve">HASIL DAN PEMBAHASAN </w:t>
      </w:r>
    </w:p>
    <w:p w14:paraId="6A462731" w14:textId="229DCE30" w:rsidR="001B49D1" w:rsidRDefault="00000000" w:rsidP="00FD024A">
      <w:pPr>
        <w:spacing w:after="138"/>
        <w:ind w:left="0" w:right="414"/>
      </w:pPr>
      <w:proofErr w:type="spellStart"/>
      <w:r>
        <w:t>Penelitian</w:t>
      </w:r>
      <w:proofErr w:type="spellEnd"/>
      <w:r w:rsidR="0006436D">
        <w:t> </w:t>
      </w:r>
      <w:proofErr w:type="spellStart"/>
      <w:r>
        <w:t>ini</w:t>
      </w:r>
      <w:proofErr w:type="spellEnd"/>
      <w:r w:rsidR="0006436D">
        <w:t> </w:t>
      </w:r>
      <w:proofErr w:type="spellStart"/>
      <w:r>
        <w:t>dilakukan</w:t>
      </w:r>
      <w:proofErr w:type="spellEnd"/>
      <w:r w:rsidR="0006436D">
        <w:t> </w:t>
      </w:r>
      <w:proofErr w:type="spellStart"/>
      <w:r>
        <w:t>untuk</w:t>
      </w:r>
      <w:proofErr w:type="spellEnd"/>
      <w:r w:rsidR="0006436D">
        <w:t> </w:t>
      </w:r>
      <w:proofErr w:type="spellStart"/>
      <w:r>
        <w:t>mengatasi</w:t>
      </w:r>
      <w:proofErr w:type="spellEnd"/>
      <w:r w:rsidR="0006436D">
        <w:t> </w:t>
      </w:r>
      <w:proofErr w:type="spellStart"/>
      <w:r>
        <w:t>permasalahan</w:t>
      </w:r>
      <w:proofErr w:type="spellEnd"/>
      <w:r>
        <w:t xml:space="preserve"> </w:t>
      </w:r>
      <w:proofErr w:type="spellStart"/>
      <w:r>
        <w:t>penumpukan</w:t>
      </w:r>
      <w:proofErr w:type="spellEnd"/>
      <w:r>
        <w:t xml:space="preserve"> </w:t>
      </w:r>
      <w:proofErr w:type="spellStart"/>
      <w:r>
        <w:t>produk</w:t>
      </w:r>
      <w:proofErr w:type="spellEnd"/>
      <w:r>
        <w:t xml:space="preserve"> </w:t>
      </w:r>
      <w:proofErr w:type="spellStart"/>
      <w:r>
        <w:t>kadaluarsa</w:t>
      </w:r>
      <w:proofErr w:type="spellEnd"/>
      <w:r>
        <w:t xml:space="preserve"> dan </w:t>
      </w:r>
      <w:proofErr w:type="spellStart"/>
      <w:r>
        <w:t>cacat</w:t>
      </w:r>
      <w:proofErr w:type="spellEnd"/>
      <w:r>
        <w:t xml:space="preserve"> di </w:t>
      </w:r>
      <w:proofErr w:type="spellStart"/>
      <w:proofErr w:type="gramStart"/>
      <w:r>
        <w:t>gudang</w:t>
      </w:r>
      <w:proofErr w:type="spellEnd"/>
      <w:r>
        <w:t xml:space="preserve"> </w:t>
      </w:r>
      <w:r w:rsidR="00FD024A">
        <w:t> </w:t>
      </w:r>
      <w:r>
        <w:t>Agen</w:t>
      </w:r>
      <w:proofErr w:type="gramEnd"/>
      <w:r w:rsidR="00C33241">
        <w:t> </w:t>
      </w:r>
      <w:proofErr w:type="spellStart"/>
      <w:r>
        <w:t>Sembako</w:t>
      </w:r>
      <w:proofErr w:type="spellEnd"/>
      <w:r w:rsidR="00C33241">
        <w:t> </w:t>
      </w:r>
      <w:r>
        <w:t>Pasar</w:t>
      </w:r>
      <w:r w:rsidR="00C33241">
        <w:t> </w:t>
      </w:r>
      <w:proofErr w:type="spellStart"/>
      <w:r>
        <w:t>Pandaan</w:t>
      </w:r>
      <w:proofErr w:type="spellEnd"/>
      <w:r w:rsidR="00C33241">
        <w:t> </w:t>
      </w:r>
      <w:proofErr w:type="spellStart"/>
      <w:proofErr w:type="gramStart"/>
      <w:r>
        <w:t>melalui</w:t>
      </w:r>
      <w:proofErr w:type="spellEnd"/>
      <w:r>
        <w:t xml:space="preserve"> </w:t>
      </w:r>
      <w:r w:rsidR="00C33241">
        <w:t> </w:t>
      </w:r>
      <w:proofErr w:type="spellStart"/>
      <w:r>
        <w:t>perancangan</w:t>
      </w:r>
      <w:proofErr w:type="spellEnd"/>
      <w:proofErr w:type="gramEnd"/>
      <w:r w:rsidR="0006436D">
        <w:t> </w:t>
      </w:r>
      <w:proofErr w:type="spellStart"/>
      <w:r>
        <w:t>ulang</w:t>
      </w:r>
      <w:proofErr w:type="spellEnd"/>
      <w:r w:rsidR="0006436D">
        <w:t> </w:t>
      </w:r>
      <w:r>
        <w:t>tata</w:t>
      </w:r>
      <w:r w:rsidR="0006436D">
        <w:t> </w:t>
      </w:r>
      <w:proofErr w:type="spellStart"/>
      <w:r>
        <w:t>letak</w:t>
      </w:r>
      <w:proofErr w:type="spellEnd"/>
      <w:r w:rsidR="0006436D">
        <w:t> </w:t>
      </w:r>
      <w:proofErr w:type="spellStart"/>
      <w:proofErr w:type="gramStart"/>
      <w:r>
        <w:t>gudang</w:t>
      </w:r>
      <w:proofErr w:type="spellEnd"/>
      <w:r>
        <w:t xml:space="preserve"> </w:t>
      </w:r>
      <w:r w:rsidR="0006436D">
        <w:t> </w:t>
      </w:r>
      <w:proofErr w:type="spellStart"/>
      <w:r>
        <w:t>menggunakan</w:t>
      </w:r>
      <w:proofErr w:type="spellEnd"/>
      <w:proofErr w:type="gramEnd"/>
      <w:r>
        <w:t xml:space="preserve"> </w:t>
      </w:r>
      <w:proofErr w:type="spellStart"/>
      <w:r>
        <w:t>metode</w:t>
      </w:r>
      <w:proofErr w:type="spellEnd"/>
      <w:r>
        <w:t xml:space="preserve"> FIFO dan EOQ </w:t>
      </w:r>
      <w:proofErr w:type="spellStart"/>
      <w:r>
        <w:t>dengan</w:t>
      </w:r>
      <w:proofErr w:type="spellEnd"/>
      <w:r>
        <w:t xml:space="preserve"> </w:t>
      </w:r>
      <w:proofErr w:type="spellStart"/>
      <w:r>
        <w:t>bantuan</w:t>
      </w:r>
      <w:proofErr w:type="spellEnd"/>
      <w:r>
        <w:t xml:space="preserve"> </w:t>
      </w:r>
      <w:proofErr w:type="spellStart"/>
      <w:r>
        <w:t>aplikasi</w:t>
      </w:r>
      <w:proofErr w:type="spellEnd"/>
      <w:r>
        <w:t xml:space="preserve"> VIP PLANOPT.</w:t>
      </w:r>
    </w:p>
    <w:p w14:paraId="0CC52C0D" w14:textId="4F960AC8" w:rsidR="00716B30" w:rsidRDefault="00000000" w:rsidP="001B49D1">
      <w:pPr>
        <w:pStyle w:val="Heading1"/>
        <w:ind w:left="0"/>
      </w:pPr>
      <w:proofErr w:type="spellStart"/>
      <w:r>
        <w:t>Analisis</w:t>
      </w:r>
      <w:proofErr w:type="spellEnd"/>
      <w:r>
        <w:t xml:space="preserve"> Data </w:t>
      </w:r>
      <w:proofErr w:type="spellStart"/>
      <w:r>
        <w:t>Permintaan</w:t>
      </w:r>
      <w:proofErr w:type="spellEnd"/>
      <w:r>
        <w:t xml:space="preserve"> dan </w:t>
      </w:r>
      <w:proofErr w:type="spellStart"/>
      <w:r>
        <w:t>Klasifikasi</w:t>
      </w:r>
      <w:proofErr w:type="spellEnd"/>
      <w:r>
        <w:t xml:space="preserve"> </w:t>
      </w:r>
      <w:r>
        <w:rPr>
          <w:i/>
        </w:rPr>
        <w:t>Fast</w:t>
      </w:r>
      <w:r w:rsidR="008D35C8">
        <w:rPr>
          <w:i/>
        </w:rPr>
        <w:t xml:space="preserve"> </w:t>
      </w:r>
      <w:r>
        <w:rPr>
          <w:i/>
        </w:rPr>
        <w:t>Moving</w:t>
      </w:r>
      <w:r>
        <w:t xml:space="preserve"> dan </w:t>
      </w:r>
      <w:r>
        <w:rPr>
          <w:i/>
        </w:rPr>
        <w:t>Slow Moving</w:t>
      </w:r>
      <w:r>
        <w:t xml:space="preserve"> </w:t>
      </w:r>
    </w:p>
    <w:p w14:paraId="03379A8F" w14:textId="059525DF" w:rsidR="00716B30" w:rsidRDefault="00000000" w:rsidP="006F7042">
      <w:pPr>
        <w:spacing w:after="138" w:line="240" w:lineRule="auto"/>
        <w:ind w:left="0" w:right="414"/>
      </w:pPr>
      <w:r>
        <w:t>Berdasarkan</w:t>
      </w:r>
      <w:r w:rsidR="001B49D1">
        <w:t> </w:t>
      </w:r>
      <w:r>
        <w:t>klasifikasi</w:t>
      </w:r>
      <w:r w:rsidR="001B49D1">
        <w:t> </w:t>
      </w:r>
      <w:r>
        <w:t>permintaan,</w:t>
      </w:r>
      <w:r w:rsidR="001B49D1">
        <w:t> </w:t>
      </w:r>
      <w:r>
        <w:t>dikategorimenjadi</w:t>
      </w:r>
      <w:r w:rsidR="001B49D1">
        <w:t> </w:t>
      </w:r>
      <w:r w:rsidRPr="001B49D1">
        <w:rPr>
          <w:i/>
          <w:iCs/>
        </w:rPr>
        <w:t>fast</w:t>
      </w:r>
      <w:r w:rsidR="001B49D1">
        <w:rPr>
          <w:i/>
          <w:iCs/>
        </w:rPr>
        <w:t> </w:t>
      </w:r>
      <w:r w:rsidRPr="001B49D1">
        <w:rPr>
          <w:i/>
          <w:iCs/>
        </w:rPr>
        <w:t>moving</w:t>
      </w:r>
      <w:r w:rsidR="001B49D1">
        <w:t> </w:t>
      </w:r>
      <w:r>
        <w:t>dan</w:t>
      </w:r>
      <w:r w:rsidR="001B49D1">
        <w:t> </w:t>
      </w:r>
      <w:r w:rsidRPr="001B49D1">
        <w:rPr>
          <w:i/>
          <w:iCs/>
        </w:rPr>
        <w:t>slow</w:t>
      </w:r>
      <w:r w:rsidR="001B49D1">
        <w:rPr>
          <w:i/>
          <w:iCs/>
        </w:rPr>
        <w:t> </w:t>
      </w:r>
      <w:r w:rsidRPr="001B49D1">
        <w:rPr>
          <w:i/>
          <w:iCs/>
        </w:rPr>
        <w:t>moving</w:t>
      </w:r>
      <w:r>
        <w:t>.</w:t>
      </w:r>
      <w:r w:rsidR="001B49D1">
        <w:t> </w:t>
      </w:r>
      <w:proofErr w:type="gramStart"/>
      <w:r>
        <w:t>Produk</w:t>
      </w:r>
      <w:r w:rsidR="001B49D1">
        <w:t> </w:t>
      </w:r>
      <w:r w:rsidR="006F7042">
        <w:t> </w:t>
      </w:r>
      <w:r w:rsidRPr="001B49D1">
        <w:rPr>
          <w:i/>
          <w:iCs/>
        </w:rPr>
        <w:t>fast</w:t>
      </w:r>
      <w:proofErr w:type="gramEnd"/>
      <w:r w:rsidR="006F7042">
        <w:rPr>
          <w:i/>
          <w:iCs/>
        </w:rPr>
        <w:t> </w:t>
      </w:r>
      <w:r w:rsidRPr="001B49D1">
        <w:rPr>
          <w:i/>
          <w:iCs/>
        </w:rPr>
        <w:t>moving</w:t>
      </w:r>
      <w:r>
        <w:t xml:space="preserve"> </w:t>
      </w:r>
      <w:proofErr w:type="spellStart"/>
      <w:r>
        <w:t>seperti</w:t>
      </w:r>
      <w:proofErr w:type="spellEnd"/>
      <w:r>
        <w:t xml:space="preserve"> </w:t>
      </w:r>
      <w:proofErr w:type="spellStart"/>
      <w:r>
        <w:t>rokok</w:t>
      </w:r>
      <w:proofErr w:type="spellEnd"/>
      <w:r>
        <w:t xml:space="preserve">, </w:t>
      </w:r>
      <w:proofErr w:type="spellStart"/>
      <w:r>
        <w:t>minyak</w:t>
      </w:r>
      <w:proofErr w:type="spellEnd"/>
      <w:r>
        <w:t xml:space="preserve">, dan </w:t>
      </w:r>
      <w:proofErr w:type="spellStart"/>
      <w:r>
        <w:t>mie</w:t>
      </w:r>
      <w:proofErr w:type="spellEnd"/>
      <w:r>
        <w:t xml:space="preserve"> </w:t>
      </w:r>
      <w:proofErr w:type="spellStart"/>
      <w:proofErr w:type="gramStart"/>
      <w:r>
        <w:t>instan</w:t>
      </w:r>
      <w:proofErr w:type="spellEnd"/>
      <w:r>
        <w:t xml:space="preserve">  </w:t>
      </w:r>
      <w:proofErr w:type="spellStart"/>
      <w:r>
        <w:t>memiliki</w:t>
      </w:r>
      <w:proofErr w:type="spellEnd"/>
      <w:proofErr w:type="gramEnd"/>
      <w:r w:rsidR="006F7042">
        <w:t> Tingkat </w:t>
      </w:r>
      <w:proofErr w:type="spellStart"/>
      <w:r>
        <w:t>rotasi</w:t>
      </w:r>
      <w:proofErr w:type="spellEnd"/>
      <w:r w:rsidR="006F7042">
        <w:t> </w:t>
      </w:r>
      <w:proofErr w:type="spellStart"/>
      <w:r>
        <w:t>tinggi</w:t>
      </w:r>
      <w:proofErr w:type="spellEnd"/>
      <w:r w:rsidR="006F7042">
        <w:t> </w:t>
      </w:r>
      <w:proofErr w:type="gramStart"/>
      <w:r>
        <w:t xml:space="preserve">dan </w:t>
      </w:r>
      <w:r w:rsidR="006F7042">
        <w:t> </w:t>
      </w:r>
      <w:proofErr w:type="spellStart"/>
      <w:r>
        <w:t>direkomendasikan</w:t>
      </w:r>
      <w:proofErr w:type="spellEnd"/>
      <w:proofErr w:type="gramEnd"/>
      <w:r>
        <w:t xml:space="preserve"> </w:t>
      </w:r>
      <w:proofErr w:type="spellStart"/>
      <w:r>
        <w:t>untuk</w:t>
      </w:r>
      <w:proofErr w:type="spellEnd"/>
      <w:r>
        <w:t xml:space="preserve"> </w:t>
      </w:r>
      <w:proofErr w:type="spellStart"/>
      <w:r>
        <w:t>ditempatkan</w:t>
      </w:r>
      <w:proofErr w:type="spellEnd"/>
      <w:r>
        <w:t xml:space="preserve"> </w:t>
      </w:r>
      <w:proofErr w:type="spellStart"/>
      <w:r>
        <w:t>lebih</w:t>
      </w:r>
      <w:proofErr w:type="spellEnd"/>
      <w:r>
        <w:t xml:space="preserve"> </w:t>
      </w:r>
      <w:proofErr w:type="spellStart"/>
      <w:r>
        <w:t>dekat</w:t>
      </w:r>
      <w:proofErr w:type="spellEnd"/>
      <w:r>
        <w:t xml:space="preserve"> </w:t>
      </w:r>
      <w:proofErr w:type="spellStart"/>
      <w:r>
        <w:t>ke</w:t>
      </w:r>
      <w:proofErr w:type="spellEnd"/>
      <w:r>
        <w:t xml:space="preserve"> </w:t>
      </w:r>
      <w:proofErr w:type="spellStart"/>
      <w:r>
        <w:t>jalur</w:t>
      </w:r>
      <w:proofErr w:type="spellEnd"/>
      <w:r>
        <w:t xml:space="preserve"> </w:t>
      </w:r>
      <w:proofErr w:type="spellStart"/>
      <w:r>
        <w:t>distribusi</w:t>
      </w:r>
      <w:proofErr w:type="spellEnd"/>
      <w:r>
        <w:t xml:space="preserve"> </w:t>
      </w:r>
      <w:proofErr w:type="spellStart"/>
      <w:r>
        <w:t>utama</w:t>
      </w:r>
      <w:proofErr w:type="spellEnd"/>
      <w:r>
        <w:t xml:space="preserve">. </w:t>
      </w:r>
      <w:proofErr w:type="spellStart"/>
      <w:r>
        <w:t>Sebaliknya</w:t>
      </w:r>
      <w:proofErr w:type="spellEnd"/>
      <w:r>
        <w:t xml:space="preserve">, </w:t>
      </w:r>
      <w:proofErr w:type="spellStart"/>
      <w:r>
        <w:t>produk</w:t>
      </w:r>
      <w:proofErr w:type="spellEnd"/>
      <w:r>
        <w:t xml:space="preserve"> slow moving </w:t>
      </w:r>
      <w:proofErr w:type="spellStart"/>
      <w:r>
        <w:t>seperti</w:t>
      </w:r>
      <w:proofErr w:type="spellEnd"/>
      <w:r>
        <w:t xml:space="preserve"> </w:t>
      </w:r>
      <w:proofErr w:type="spellStart"/>
      <w:r>
        <w:t>terigu</w:t>
      </w:r>
      <w:proofErr w:type="spellEnd"/>
      <w:r>
        <w:t xml:space="preserve"> dan gula </w:t>
      </w:r>
      <w:proofErr w:type="spellStart"/>
      <w:r>
        <w:t>disarankan</w:t>
      </w:r>
      <w:proofErr w:type="spellEnd"/>
      <w:r>
        <w:t xml:space="preserve"> </w:t>
      </w:r>
      <w:proofErr w:type="spellStart"/>
      <w:r>
        <w:t>ditempatkan</w:t>
      </w:r>
      <w:proofErr w:type="spellEnd"/>
      <w:r>
        <w:t xml:space="preserve"> di area yang </w:t>
      </w:r>
      <w:proofErr w:type="spellStart"/>
      <w:r>
        <w:t>lebih</w:t>
      </w:r>
      <w:proofErr w:type="spellEnd"/>
      <w:r>
        <w:t xml:space="preserve"> </w:t>
      </w:r>
      <w:proofErr w:type="spellStart"/>
      <w:r>
        <w:t>jauh</w:t>
      </w:r>
      <w:proofErr w:type="spellEnd"/>
      <w:r>
        <w:t xml:space="preserve"> </w:t>
      </w:r>
      <w:proofErr w:type="spellStart"/>
      <w:r>
        <w:t>dari</w:t>
      </w:r>
      <w:proofErr w:type="spellEnd"/>
      <w:r>
        <w:t xml:space="preserve"> </w:t>
      </w:r>
      <w:proofErr w:type="spellStart"/>
      <w:r>
        <w:t>akses</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menghemat</w:t>
      </w:r>
      <w:proofErr w:type="spellEnd"/>
      <w:r>
        <w:t xml:space="preserve"> </w:t>
      </w:r>
      <w:proofErr w:type="spellStart"/>
      <w:r>
        <w:t>ruang</w:t>
      </w:r>
      <w:proofErr w:type="spellEnd"/>
      <w:r>
        <w:t>. (Sari, 2022)</w:t>
      </w:r>
      <w:r>
        <w:rPr>
          <w:b/>
        </w:rPr>
        <w:t xml:space="preserve"> </w:t>
      </w:r>
    </w:p>
    <w:p w14:paraId="07311D65" w14:textId="77777777" w:rsidR="00716B30" w:rsidRDefault="00000000" w:rsidP="00D51DC2">
      <w:pPr>
        <w:ind w:left="17" w:right="414"/>
      </w:pPr>
      <w:r>
        <w:t xml:space="preserve">Tabel 1 Data </w:t>
      </w:r>
      <w:proofErr w:type="spellStart"/>
      <w:r>
        <w:t>Permintaan</w:t>
      </w:r>
      <w:proofErr w:type="spellEnd"/>
      <w:r>
        <w:t xml:space="preserve"> Dan </w:t>
      </w:r>
      <w:proofErr w:type="spellStart"/>
      <w:r>
        <w:t>Klasifikasi</w:t>
      </w:r>
      <w:proofErr w:type="spellEnd"/>
      <w:r>
        <w:t xml:space="preserve"> </w:t>
      </w:r>
      <w:r>
        <w:rPr>
          <w:i/>
        </w:rPr>
        <w:t>Fast Moving</w:t>
      </w:r>
      <w:r>
        <w:t xml:space="preserve"> dan </w:t>
      </w:r>
      <w:r>
        <w:rPr>
          <w:i/>
        </w:rPr>
        <w:t>Slow Moving</w:t>
      </w:r>
      <w:r>
        <w:rPr>
          <w:b/>
        </w:rPr>
        <w:t xml:space="preserve"> </w:t>
      </w:r>
    </w:p>
    <w:tbl>
      <w:tblPr>
        <w:tblStyle w:val="TableGrid"/>
        <w:tblW w:w="4479" w:type="dxa"/>
        <w:tblInd w:w="22" w:type="dxa"/>
        <w:tblCellMar>
          <w:top w:w="40" w:type="dxa"/>
          <w:left w:w="54" w:type="dxa"/>
          <w:right w:w="36" w:type="dxa"/>
        </w:tblCellMar>
        <w:tblLook w:val="04A0" w:firstRow="1" w:lastRow="0" w:firstColumn="1" w:lastColumn="0" w:noHBand="0" w:noVBand="1"/>
      </w:tblPr>
      <w:tblGrid>
        <w:gridCol w:w="421"/>
        <w:gridCol w:w="1189"/>
        <w:gridCol w:w="1532"/>
        <w:gridCol w:w="1337"/>
      </w:tblGrid>
      <w:tr w:rsidR="00716B30" w14:paraId="03174778" w14:textId="77777777" w:rsidTr="001B49D1">
        <w:trPr>
          <w:trHeight w:val="871"/>
        </w:trPr>
        <w:tc>
          <w:tcPr>
            <w:tcW w:w="421" w:type="dxa"/>
            <w:tcBorders>
              <w:top w:val="single" w:sz="2" w:space="0" w:color="000000"/>
              <w:left w:val="nil"/>
              <w:bottom w:val="single" w:sz="2" w:space="0" w:color="000000"/>
              <w:right w:val="single" w:sz="3" w:space="0" w:color="000000"/>
            </w:tcBorders>
            <w:shd w:val="clear" w:color="auto" w:fill="FFC000"/>
            <w:vAlign w:val="center"/>
          </w:tcPr>
          <w:p w14:paraId="02415D13" w14:textId="77777777" w:rsidR="00716B30" w:rsidRDefault="00000000">
            <w:pPr>
              <w:spacing w:after="0" w:line="259" w:lineRule="auto"/>
              <w:ind w:left="0" w:right="0" w:firstLine="0"/>
            </w:pPr>
            <w:r>
              <w:rPr>
                <w:b/>
                <w:sz w:val="16"/>
              </w:rPr>
              <w:t xml:space="preserve">No </w:t>
            </w:r>
          </w:p>
        </w:tc>
        <w:tc>
          <w:tcPr>
            <w:tcW w:w="1189" w:type="dxa"/>
            <w:tcBorders>
              <w:top w:val="single" w:sz="2" w:space="0" w:color="000000"/>
              <w:left w:val="single" w:sz="3" w:space="0" w:color="000000"/>
              <w:bottom w:val="single" w:sz="2" w:space="0" w:color="000000"/>
              <w:right w:val="single" w:sz="3" w:space="0" w:color="000000"/>
            </w:tcBorders>
            <w:shd w:val="clear" w:color="auto" w:fill="FFC000"/>
            <w:vAlign w:val="center"/>
          </w:tcPr>
          <w:p w14:paraId="209C60E9" w14:textId="77777777" w:rsidR="00716B30" w:rsidRDefault="00000000">
            <w:pPr>
              <w:spacing w:after="0" w:line="259" w:lineRule="auto"/>
              <w:ind w:left="0" w:right="16" w:firstLine="0"/>
              <w:jc w:val="center"/>
            </w:pPr>
            <w:proofErr w:type="spellStart"/>
            <w:r>
              <w:rPr>
                <w:b/>
                <w:sz w:val="16"/>
              </w:rPr>
              <w:t>Produk</w:t>
            </w:r>
            <w:proofErr w:type="spellEnd"/>
            <w:r>
              <w:rPr>
                <w:b/>
                <w:sz w:val="16"/>
              </w:rPr>
              <w:t xml:space="preserve"> </w:t>
            </w:r>
          </w:p>
        </w:tc>
        <w:tc>
          <w:tcPr>
            <w:tcW w:w="1532" w:type="dxa"/>
            <w:tcBorders>
              <w:top w:val="single" w:sz="2" w:space="0" w:color="000000"/>
              <w:left w:val="single" w:sz="3" w:space="0" w:color="000000"/>
              <w:bottom w:val="single" w:sz="2" w:space="0" w:color="000000"/>
              <w:right w:val="single" w:sz="3" w:space="0" w:color="000000"/>
            </w:tcBorders>
            <w:shd w:val="clear" w:color="auto" w:fill="FFC000"/>
          </w:tcPr>
          <w:p w14:paraId="2A3E8C04" w14:textId="77777777" w:rsidR="00716B30" w:rsidRDefault="00000000">
            <w:pPr>
              <w:spacing w:after="73" w:line="259" w:lineRule="auto"/>
              <w:ind w:left="0" w:right="19" w:firstLine="0"/>
              <w:jc w:val="center"/>
            </w:pPr>
            <w:r>
              <w:rPr>
                <w:b/>
                <w:sz w:val="16"/>
              </w:rPr>
              <w:t xml:space="preserve">Total </w:t>
            </w:r>
          </w:p>
          <w:p w14:paraId="3C8E2FF9" w14:textId="77777777" w:rsidR="00716B30" w:rsidRDefault="00000000">
            <w:pPr>
              <w:spacing w:after="0" w:line="259" w:lineRule="auto"/>
              <w:ind w:left="0" w:right="0" w:firstLine="0"/>
              <w:jc w:val="center"/>
            </w:pPr>
            <w:proofErr w:type="spellStart"/>
            <w:r>
              <w:rPr>
                <w:b/>
                <w:sz w:val="16"/>
              </w:rPr>
              <w:t>Permintaan</w:t>
            </w:r>
            <w:proofErr w:type="spellEnd"/>
            <w:r>
              <w:rPr>
                <w:b/>
                <w:sz w:val="16"/>
              </w:rPr>
              <w:t xml:space="preserve"> (Unit) </w:t>
            </w:r>
          </w:p>
        </w:tc>
        <w:tc>
          <w:tcPr>
            <w:tcW w:w="1337" w:type="dxa"/>
            <w:tcBorders>
              <w:top w:val="single" w:sz="2" w:space="0" w:color="000000"/>
              <w:left w:val="single" w:sz="3" w:space="0" w:color="000000"/>
              <w:bottom w:val="single" w:sz="2" w:space="0" w:color="000000"/>
              <w:right w:val="single" w:sz="3" w:space="0" w:color="000000"/>
            </w:tcBorders>
            <w:shd w:val="clear" w:color="auto" w:fill="FFC000"/>
            <w:vAlign w:val="center"/>
          </w:tcPr>
          <w:p w14:paraId="35D337FA" w14:textId="77777777" w:rsidR="00716B30" w:rsidRDefault="00000000">
            <w:pPr>
              <w:spacing w:after="0" w:line="259" w:lineRule="auto"/>
              <w:ind w:left="0" w:right="17" w:firstLine="0"/>
              <w:jc w:val="center"/>
            </w:pPr>
            <w:proofErr w:type="spellStart"/>
            <w:r>
              <w:rPr>
                <w:b/>
                <w:sz w:val="16"/>
              </w:rPr>
              <w:t>Kategori</w:t>
            </w:r>
            <w:proofErr w:type="spellEnd"/>
            <w:r>
              <w:rPr>
                <w:b/>
                <w:sz w:val="16"/>
              </w:rPr>
              <w:t xml:space="preserve"> </w:t>
            </w:r>
          </w:p>
        </w:tc>
      </w:tr>
      <w:tr w:rsidR="00716B30" w14:paraId="136D7623" w14:textId="77777777" w:rsidTr="001B49D1">
        <w:trPr>
          <w:trHeight w:val="297"/>
        </w:trPr>
        <w:tc>
          <w:tcPr>
            <w:tcW w:w="421" w:type="dxa"/>
            <w:tcBorders>
              <w:top w:val="single" w:sz="2" w:space="0" w:color="000000"/>
              <w:left w:val="nil"/>
              <w:bottom w:val="single" w:sz="2" w:space="0" w:color="000000"/>
              <w:right w:val="single" w:sz="3" w:space="0" w:color="000000"/>
            </w:tcBorders>
          </w:tcPr>
          <w:p w14:paraId="2F1D6B4F" w14:textId="77777777" w:rsidR="00716B30" w:rsidRDefault="00000000">
            <w:pPr>
              <w:spacing w:after="0" w:line="259" w:lineRule="auto"/>
              <w:ind w:left="65" w:right="0" w:firstLine="0"/>
              <w:jc w:val="left"/>
            </w:pPr>
            <w:r>
              <w:rPr>
                <w:sz w:val="16"/>
              </w:rPr>
              <w:t xml:space="preserve">1 </w:t>
            </w:r>
          </w:p>
        </w:tc>
        <w:tc>
          <w:tcPr>
            <w:tcW w:w="1189" w:type="dxa"/>
            <w:tcBorders>
              <w:top w:val="single" w:sz="2" w:space="0" w:color="000000"/>
              <w:left w:val="single" w:sz="3" w:space="0" w:color="000000"/>
              <w:bottom w:val="single" w:sz="2" w:space="0" w:color="000000"/>
              <w:right w:val="single" w:sz="3" w:space="0" w:color="000000"/>
            </w:tcBorders>
          </w:tcPr>
          <w:p w14:paraId="16AA8FB1" w14:textId="77777777" w:rsidR="00716B30" w:rsidRDefault="00000000">
            <w:pPr>
              <w:spacing w:after="0" w:line="259" w:lineRule="auto"/>
              <w:ind w:left="0" w:right="19" w:firstLine="0"/>
              <w:jc w:val="center"/>
            </w:pPr>
            <w:proofErr w:type="spellStart"/>
            <w:r>
              <w:rPr>
                <w:sz w:val="16"/>
              </w:rPr>
              <w:t>Rokok</w:t>
            </w:r>
            <w:proofErr w:type="spellEnd"/>
            <w:r>
              <w:rPr>
                <w:sz w:val="16"/>
              </w:rPr>
              <w:t xml:space="preserve"> </w:t>
            </w:r>
          </w:p>
        </w:tc>
        <w:tc>
          <w:tcPr>
            <w:tcW w:w="1532" w:type="dxa"/>
            <w:tcBorders>
              <w:top w:val="single" w:sz="2" w:space="0" w:color="000000"/>
              <w:left w:val="single" w:sz="3" w:space="0" w:color="000000"/>
              <w:bottom w:val="single" w:sz="2" w:space="0" w:color="000000"/>
              <w:right w:val="single" w:sz="3" w:space="0" w:color="000000"/>
            </w:tcBorders>
          </w:tcPr>
          <w:p w14:paraId="2857498D" w14:textId="77777777" w:rsidR="00716B30" w:rsidRDefault="00000000">
            <w:pPr>
              <w:spacing w:after="0" w:line="259" w:lineRule="auto"/>
              <w:ind w:left="0" w:right="17" w:firstLine="0"/>
              <w:jc w:val="center"/>
            </w:pPr>
            <w:r>
              <w:rPr>
                <w:sz w:val="16"/>
              </w:rPr>
              <w:t xml:space="preserve">4.066 </w:t>
            </w:r>
          </w:p>
        </w:tc>
        <w:tc>
          <w:tcPr>
            <w:tcW w:w="1337" w:type="dxa"/>
            <w:tcBorders>
              <w:top w:val="single" w:sz="2" w:space="0" w:color="000000"/>
              <w:left w:val="single" w:sz="3" w:space="0" w:color="000000"/>
              <w:bottom w:val="single" w:sz="2" w:space="0" w:color="000000"/>
              <w:right w:val="single" w:sz="3" w:space="0" w:color="000000"/>
            </w:tcBorders>
          </w:tcPr>
          <w:p w14:paraId="37AD6E4E" w14:textId="77777777" w:rsidR="00716B30" w:rsidRDefault="00000000">
            <w:pPr>
              <w:spacing w:after="0" w:line="259" w:lineRule="auto"/>
              <w:ind w:left="52" w:right="0" w:firstLine="0"/>
              <w:jc w:val="left"/>
            </w:pPr>
            <w:r>
              <w:rPr>
                <w:i/>
                <w:sz w:val="16"/>
              </w:rPr>
              <w:t xml:space="preserve">Fast Moving </w:t>
            </w:r>
          </w:p>
        </w:tc>
      </w:tr>
      <w:tr w:rsidR="00716B30" w14:paraId="69EBA533" w14:textId="77777777" w:rsidTr="001B49D1">
        <w:trPr>
          <w:trHeight w:val="296"/>
        </w:trPr>
        <w:tc>
          <w:tcPr>
            <w:tcW w:w="421" w:type="dxa"/>
            <w:tcBorders>
              <w:top w:val="single" w:sz="2" w:space="0" w:color="000000"/>
              <w:left w:val="nil"/>
              <w:bottom w:val="single" w:sz="2" w:space="0" w:color="000000"/>
              <w:right w:val="single" w:sz="3" w:space="0" w:color="000000"/>
            </w:tcBorders>
          </w:tcPr>
          <w:p w14:paraId="6959E159" w14:textId="77777777" w:rsidR="00716B30" w:rsidRDefault="00000000">
            <w:pPr>
              <w:spacing w:after="0" w:line="259" w:lineRule="auto"/>
              <w:ind w:left="65" w:right="0" w:firstLine="0"/>
              <w:jc w:val="left"/>
            </w:pPr>
            <w:r>
              <w:rPr>
                <w:sz w:val="16"/>
              </w:rPr>
              <w:t xml:space="preserve">2 </w:t>
            </w:r>
          </w:p>
        </w:tc>
        <w:tc>
          <w:tcPr>
            <w:tcW w:w="1189" w:type="dxa"/>
            <w:tcBorders>
              <w:top w:val="single" w:sz="2" w:space="0" w:color="000000"/>
              <w:left w:val="single" w:sz="3" w:space="0" w:color="000000"/>
              <w:bottom w:val="single" w:sz="2" w:space="0" w:color="000000"/>
              <w:right w:val="single" w:sz="3" w:space="0" w:color="000000"/>
            </w:tcBorders>
          </w:tcPr>
          <w:p w14:paraId="3826FBDC" w14:textId="77777777" w:rsidR="00716B30" w:rsidRDefault="00000000">
            <w:pPr>
              <w:spacing w:after="0" w:line="259" w:lineRule="auto"/>
              <w:ind w:left="0" w:right="19" w:firstLine="0"/>
              <w:jc w:val="center"/>
            </w:pPr>
            <w:proofErr w:type="spellStart"/>
            <w:r>
              <w:rPr>
                <w:sz w:val="16"/>
              </w:rPr>
              <w:t>Minyak</w:t>
            </w:r>
            <w:proofErr w:type="spellEnd"/>
            <w:r>
              <w:rPr>
                <w:sz w:val="16"/>
              </w:rPr>
              <w:t xml:space="preserve"> </w:t>
            </w:r>
          </w:p>
        </w:tc>
        <w:tc>
          <w:tcPr>
            <w:tcW w:w="1532" w:type="dxa"/>
            <w:tcBorders>
              <w:top w:val="single" w:sz="2" w:space="0" w:color="000000"/>
              <w:left w:val="single" w:sz="3" w:space="0" w:color="000000"/>
              <w:bottom w:val="single" w:sz="2" w:space="0" w:color="000000"/>
              <w:right w:val="single" w:sz="3" w:space="0" w:color="000000"/>
            </w:tcBorders>
          </w:tcPr>
          <w:p w14:paraId="4A98E94F" w14:textId="77777777" w:rsidR="00716B30" w:rsidRDefault="00000000">
            <w:pPr>
              <w:spacing w:after="0" w:line="259" w:lineRule="auto"/>
              <w:ind w:left="0" w:right="17" w:firstLine="0"/>
              <w:jc w:val="center"/>
            </w:pPr>
            <w:r>
              <w:rPr>
                <w:sz w:val="16"/>
              </w:rPr>
              <w:t xml:space="preserve">3.790 </w:t>
            </w:r>
          </w:p>
        </w:tc>
        <w:tc>
          <w:tcPr>
            <w:tcW w:w="1337" w:type="dxa"/>
            <w:tcBorders>
              <w:top w:val="single" w:sz="2" w:space="0" w:color="000000"/>
              <w:left w:val="single" w:sz="3" w:space="0" w:color="000000"/>
              <w:bottom w:val="single" w:sz="2" w:space="0" w:color="000000"/>
              <w:right w:val="single" w:sz="3" w:space="0" w:color="000000"/>
            </w:tcBorders>
          </w:tcPr>
          <w:p w14:paraId="673B52FD" w14:textId="77777777" w:rsidR="00716B30" w:rsidRDefault="00000000">
            <w:pPr>
              <w:spacing w:after="0" w:line="259" w:lineRule="auto"/>
              <w:ind w:left="52" w:right="0" w:firstLine="0"/>
              <w:jc w:val="left"/>
            </w:pPr>
            <w:r>
              <w:rPr>
                <w:i/>
                <w:sz w:val="16"/>
              </w:rPr>
              <w:t xml:space="preserve">Fast Moving </w:t>
            </w:r>
          </w:p>
        </w:tc>
      </w:tr>
      <w:tr w:rsidR="00716B30" w14:paraId="060EFD79" w14:textId="77777777" w:rsidTr="001B49D1">
        <w:trPr>
          <w:trHeight w:val="294"/>
        </w:trPr>
        <w:tc>
          <w:tcPr>
            <w:tcW w:w="421" w:type="dxa"/>
            <w:tcBorders>
              <w:top w:val="single" w:sz="2" w:space="0" w:color="000000"/>
              <w:left w:val="nil"/>
              <w:bottom w:val="single" w:sz="2" w:space="0" w:color="000000"/>
              <w:right w:val="single" w:sz="3" w:space="0" w:color="000000"/>
            </w:tcBorders>
          </w:tcPr>
          <w:p w14:paraId="102D87F2" w14:textId="77777777" w:rsidR="00716B30" w:rsidRDefault="00000000">
            <w:pPr>
              <w:spacing w:after="0" w:line="259" w:lineRule="auto"/>
              <w:ind w:left="65" w:right="0" w:firstLine="0"/>
              <w:jc w:val="left"/>
            </w:pPr>
            <w:r>
              <w:rPr>
                <w:sz w:val="16"/>
              </w:rPr>
              <w:t xml:space="preserve">3 </w:t>
            </w:r>
          </w:p>
        </w:tc>
        <w:tc>
          <w:tcPr>
            <w:tcW w:w="1189" w:type="dxa"/>
            <w:tcBorders>
              <w:top w:val="single" w:sz="2" w:space="0" w:color="000000"/>
              <w:left w:val="single" w:sz="3" w:space="0" w:color="000000"/>
              <w:bottom w:val="single" w:sz="2" w:space="0" w:color="000000"/>
              <w:right w:val="single" w:sz="3" w:space="0" w:color="000000"/>
            </w:tcBorders>
          </w:tcPr>
          <w:p w14:paraId="3DC51067" w14:textId="77777777" w:rsidR="00716B30" w:rsidRDefault="00000000">
            <w:pPr>
              <w:spacing w:after="0" w:line="259" w:lineRule="auto"/>
              <w:ind w:left="58" w:right="0" w:firstLine="0"/>
              <w:jc w:val="left"/>
            </w:pPr>
            <w:r>
              <w:rPr>
                <w:sz w:val="16"/>
              </w:rPr>
              <w:t xml:space="preserve">Mie </w:t>
            </w:r>
            <w:proofErr w:type="spellStart"/>
            <w:r>
              <w:rPr>
                <w:sz w:val="16"/>
              </w:rPr>
              <w:t>Instan</w:t>
            </w:r>
            <w:proofErr w:type="spellEnd"/>
            <w:r>
              <w:rPr>
                <w:sz w:val="16"/>
              </w:rPr>
              <w:t xml:space="preserve"> </w:t>
            </w:r>
          </w:p>
        </w:tc>
        <w:tc>
          <w:tcPr>
            <w:tcW w:w="1532" w:type="dxa"/>
            <w:tcBorders>
              <w:top w:val="single" w:sz="2" w:space="0" w:color="000000"/>
              <w:left w:val="single" w:sz="3" w:space="0" w:color="000000"/>
              <w:bottom w:val="single" w:sz="2" w:space="0" w:color="000000"/>
              <w:right w:val="single" w:sz="3" w:space="0" w:color="000000"/>
            </w:tcBorders>
          </w:tcPr>
          <w:p w14:paraId="4C130FD1" w14:textId="77777777" w:rsidR="00716B30" w:rsidRDefault="00000000">
            <w:pPr>
              <w:spacing w:after="0" w:line="259" w:lineRule="auto"/>
              <w:ind w:left="0" w:right="17" w:firstLine="0"/>
              <w:jc w:val="center"/>
            </w:pPr>
            <w:r>
              <w:rPr>
                <w:sz w:val="16"/>
              </w:rPr>
              <w:t xml:space="preserve">3.040 </w:t>
            </w:r>
          </w:p>
        </w:tc>
        <w:tc>
          <w:tcPr>
            <w:tcW w:w="1337" w:type="dxa"/>
            <w:tcBorders>
              <w:top w:val="single" w:sz="2" w:space="0" w:color="000000"/>
              <w:left w:val="single" w:sz="3" w:space="0" w:color="000000"/>
              <w:bottom w:val="single" w:sz="2" w:space="0" w:color="000000"/>
              <w:right w:val="single" w:sz="3" w:space="0" w:color="000000"/>
            </w:tcBorders>
          </w:tcPr>
          <w:p w14:paraId="12529AF2" w14:textId="77777777" w:rsidR="00716B30" w:rsidRDefault="00000000">
            <w:pPr>
              <w:spacing w:after="0" w:line="259" w:lineRule="auto"/>
              <w:ind w:left="52" w:right="0" w:firstLine="0"/>
              <w:jc w:val="left"/>
            </w:pPr>
            <w:r>
              <w:rPr>
                <w:i/>
                <w:sz w:val="16"/>
              </w:rPr>
              <w:t xml:space="preserve">Fast Moving </w:t>
            </w:r>
          </w:p>
        </w:tc>
      </w:tr>
      <w:tr w:rsidR="00716B30" w14:paraId="3D958182" w14:textId="77777777" w:rsidTr="001B49D1">
        <w:trPr>
          <w:trHeight w:val="586"/>
        </w:trPr>
        <w:tc>
          <w:tcPr>
            <w:tcW w:w="421" w:type="dxa"/>
            <w:tcBorders>
              <w:top w:val="single" w:sz="2" w:space="0" w:color="000000"/>
              <w:left w:val="nil"/>
              <w:bottom w:val="single" w:sz="2" w:space="0" w:color="000000"/>
              <w:right w:val="single" w:sz="3" w:space="0" w:color="000000"/>
            </w:tcBorders>
            <w:vAlign w:val="center"/>
          </w:tcPr>
          <w:p w14:paraId="081ED058" w14:textId="77777777" w:rsidR="00716B30" w:rsidRDefault="00000000">
            <w:pPr>
              <w:spacing w:after="0" w:line="259" w:lineRule="auto"/>
              <w:ind w:left="65" w:right="0" w:firstLine="0"/>
              <w:jc w:val="left"/>
            </w:pPr>
            <w:r>
              <w:rPr>
                <w:sz w:val="16"/>
              </w:rPr>
              <w:t xml:space="preserve">4 </w:t>
            </w:r>
          </w:p>
        </w:tc>
        <w:tc>
          <w:tcPr>
            <w:tcW w:w="1189" w:type="dxa"/>
            <w:tcBorders>
              <w:top w:val="single" w:sz="2" w:space="0" w:color="000000"/>
              <w:left w:val="single" w:sz="3" w:space="0" w:color="000000"/>
              <w:bottom w:val="single" w:sz="2" w:space="0" w:color="000000"/>
              <w:right w:val="single" w:sz="3" w:space="0" w:color="000000"/>
            </w:tcBorders>
          </w:tcPr>
          <w:p w14:paraId="212B7B17" w14:textId="77777777" w:rsidR="00716B30" w:rsidRDefault="00000000">
            <w:pPr>
              <w:spacing w:after="0" w:line="259" w:lineRule="auto"/>
              <w:ind w:left="42" w:right="15" w:firstLine="0"/>
              <w:jc w:val="center"/>
            </w:pPr>
            <w:r>
              <w:rPr>
                <w:sz w:val="16"/>
              </w:rPr>
              <w:t xml:space="preserve">Air Mineral </w:t>
            </w:r>
          </w:p>
        </w:tc>
        <w:tc>
          <w:tcPr>
            <w:tcW w:w="1532" w:type="dxa"/>
            <w:tcBorders>
              <w:top w:val="single" w:sz="2" w:space="0" w:color="000000"/>
              <w:left w:val="single" w:sz="3" w:space="0" w:color="000000"/>
              <w:bottom w:val="single" w:sz="2" w:space="0" w:color="000000"/>
              <w:right w:val="single" w:sz="3" w:space="0" w:color="000000"/>
            </w:tcBorders>
            <w:vAlign w:val="center"/>
          </w:tcPr>
          <w:p w14:paraId="1C1DE0E6" w14:textId="77777777" w:rsidR="00716B30" w:rsidRDefault="00000000">
            <w:pPr>
              <w:spacing w:after="0" w:line="259" w:lineRule="auto"/>
              <w:ind w:left="0" w:right="17" w:firstLine="0"/>
              <w:jc w:val="center"/>
            </w:pPr>
            <w:r>
              <w:rPr>
                <w:sz w:val="16"/>
              </w:rPr>
              <w:t xml:space="preserve">3.000 </w:t>
            </w:r>
          </w:p>
        </w:tc>
        <w:tc>
          <w:tcPr>
            <w:tcW w:w="1337" w:type="dxa"/>
            <w:tcBorders>
              <w:top w:val="single" w:sz="2" w:space="0" w:color="000000"/>
              <w:left w:val="single" w:sz="3" w:space="0" w:color="000000"/>
              <w:bottom w:val="single" w:sz="2" w:space="0" w:color="000000"/>
              <w:right w:val="single" w:sz="3" w:space="0" w:color="000000"/>
            </w:tcBorders>
            <w:vAlign w:val="center"/>
          </w:tcPr>
          <w:p w14:paraId="41498C3B" w14:textId="77777777" w:rsidR="00716B30" w:rsidRDefault="00000000">
            <w:pPr>
              <w:spacing w:after="0" w:line="259" w:lineRule="auto"/>
              <w:ind w:left="52" w:right="0" w:firstLine="0"/>
              <w:jc w:val="left"/>
            </w:pPr>
            <w:r>
              <w:rPr>
                <w:i/>
                <w:sz w:val="16"/>
              </w:rPr>
              <w:t xml:space="preserve">Fast Moving </w:t>
            </w:r>
          </w:p>
        </w:tc>
      </w:tr>
      <w:tr w:rsidR="00716B30" w14:paraId="196C1E80" w14:textId="77777777" w:rsidTr="001B49D1">
        <w:trPr>
          <w:trHeight w:val="295"/>
        </w:trPr>
        <w:tc>
          <w:tcPr>
            <w:tcW w:w="421" w:type="dxa"/>
            <w:tcBorders>
              <w:top w:val="single" w:sz="2" w:space="0" w:color="000000"/>
              <w:left w:val="nil"/>
              <w:bottom w:val="single" w:sz="2" w:space="0" w:color="000000"/>
              <w:right w:val="single" w:sz="3" w:space="0" w:color="000000"/>
            </w:tcBorders>
          </w:tcPr>
          <w:p w14:paraId="2B963C68" w14:textId="77777777" w:rsidR="00716B30" w:rsidRDefault="00000000">
            <w:pPr>
              <w:spacing w:after="0" w:line="259" w:lineRule="auto"/>
              <w:ind w:left="65" w:right="0" w:firstLine="0"/>
              <w:jc w:val="left"/>
            </w:pPr>
            <w:r>
              <w:rPr>
                <w:sz w:val="16"/>
              </w:rPr>
              <w:t xml:space="preserve">5 </w:t>
            </w:r>
          </w:p>
        </w:tc>
        <w:tc>
          <w:tcPr>
            <w:tcW w:w="1189" w:type="dxa"/>
            <w:tcBorders>
              <w:top w:val="single" w:sz="2" w:space="0" w:color="000000"/>
              <w:left w:val="single" w:sz="3" w:space="0" w:color="000000"/>
              <w:bottom w:val="single" w:sz="2" w:space="0" w:color="000000"/>
              <w:right w:val="single" w:sz="3" w:space="0" w:color="000000"/>
            </w:tcBorders>
          </w:tcPr>
          <w:p w14:paraId="3D983600" w14:textId="77777777" w:rsidR="00716B30" w:rsidRDefault="00000000">
            <w:pPr>
              <w:spacing w:after="0" w:line="259" w:lineRule="auto"/>
              <w:ind w:left="0" w:right="19" w:firstLine="0"/>
              <w:jc w:val="center"/>
            </w:pPr>
            <w:r>
              <w:rPr>
                <w:sz w:val="16"/>
              </w:rPr>
              <w:t xml:space="preserve">Beras </w:t>
            </w:r>
          </w:p>
        </w:tc>
        <w:tc>
          <w:tcPr>
            <w:tcW w:w="1532" w:type="dxa"/>
            <w:tcBorders>
              <w:top w:val="single" w:sz="2" w:space="0" w:color="000000"/>
              <w:left w:val="single" w:sz="3" w:space="0" w:color="000000"/>
              <w:bottom w:val="single" w:sz="2" w:space="0" w:color="000000"/>
              <w:right w:val="single" w:sz="3" w:space="0" w:color="000000"/>
            </w:tcBorders>
          </w:tcPr>
          <w:p w14:paraId="135C7E23" w14:textId="77777777" w:rsidR="00716B30" w:rsidRDefault="00000000">
            <w:pPr>
              <w:spacing w:after="0" w:line="259" w:lineRule="auto"/>
              <w:ind w:left="0" w:right="17" w:firstLine="0"/>
              <w:jc w:val="center"/>
            </w:pPr>
            <w:r>
              <w:rPr>
                <w:sz w:val="16"/>
              </w:rPr>
              <w:t xml:space="preserve">2.937 </w:t>
            </w:r>
          </w:p>
        </w:tc>
        <w:tc>
          <w:tcPr>
            <w:tcW w:w="1337" w:type="dxa"/>
            <w:tcBorders>
              <w:top w:val="single" w:sz="2" w:space="0" w:color="000000"/>
              <w:left w:val="single" w:sz="3" w:space="0" w:color="000000"/>
              <w:bottom w:val="single" w:sz="2" w:space="0" w:color="000000"/>
              <w:right w:val="single" w:sz="3" w:space="0" w:color="000000"/>
            </w:tcBorders>
          </w:tcPr>
          <w:p w14:paraId="5E5FB9EA" w14:textId="77777777" w:rsidR="00716B30" w:rsidRDefault="00000000">
            <w:pPr>
              <w:spacing w:after="0" w:line="259" w:lineRule="auto"/>
              <w:ind w:left="52" w:right="0" w:firstLine="0"/>
              <w:jc w:val="left"/>
            </w:pPr>
            <w:r>
              <w:rPr>
                <w:i/>
                <w:sz w:val="16"/>
              </w:rPr>
              <w:t xml:space="preserve">Fast Moving </w:t>
            </w:r>
          </w:p>
        </w:tc>
      </w:tr>
      <w:tr w:rsidR="00716B30" w14:paraId="752618A8" w14:textId="77777777" w:rsidTr="001B49D1">
        <w:trPr>
          <w:trHeight w:val="296"/>
        </w:trPr>
        <w:tc>
          <w:tcPr>
            <w:tcW w:w="421" w:type="dxa"/>
            <w:tcBorders>
              <w:top w:val="single" w:sz="2" w:space="0" w:color="000000"/>
              <w:left w:val="nil"/>
              <w:bottom w:val="single" w:sz="2" w:space="0" w:color="000000"/>
              <w:right w:val="single" w:sz="3" w:space="0" w:color="000000"/>
            </w:tcBorders>
          </w:tcPr>
          <w:p w14:paraId="63DADBD4" w14:textId="77777777" w:rsidR="00716B30" w:rsidRDefault="00000000">
            <w:pPr>
              <w:spacing w:after="0" w:line="259" w:lineRule="auto"/>
              <w:ind w:left="65" w:right="0" w:firstLine="0"/>
              <w:jc w:val="left"/>
            </w:pPr>
            <w:r>
              <w:rPr>
                <w:sz w:val="16"/>
              </w:rPr>
              <w:t xml:space="preserve">6 </w:t>
            </w:r>
          </w:p>
        </w:tc>
        <w:tc>
          <w:tcPr>
            <w:tcW w:w="1189" w:type="dxa"/>
            <w:tcBorders>
              <w:top w:val="single" w:sz="2" w:space="0" w:color="000000"/>
              <w:left w:val="single" w:sz="3" w:space="0" w:color="000000"/>
              <w:bottom w:val="single" w:sz="2" w:space="0" w:color="000000"/>
              <w:right w:val="single" w:sz="3" w:space="0" w:color="000000"/>
            </w:tcBorders>
          </w:tcPr>
          <w:p w14:paraId="5E305138" w14:textId="77777777" w:rsidR="00716B30" w:rsidRDefault="00000000">
            <w:pPr>
              <w:spacing w:after="0" w:line="259" w:lineRule="auto"/>
              <w:ind w:left="0" w:right="20" w:firstLine="0"/>
              <w:jc w:val="center"/>
            </w:pPr>
            <w:proofErr w:type="spellStart"/>
            <w:r>
              <w:rPr>
                <w:sz w:val="16"/>
              </w:rPr>
              <w:t>Telur</w:t>
            </w:r>
            <w:proofErr w:type="spellEnd"/>
            <w:r>
              <w:rPr>
                <w:sz w:val="16"/>
              </w:rPr>
              <w:t xml:space="preserve"> </w:t>
            </w:r>
          </w:p>
        </w:tc>
        <w:tc>
          <w:tcPr>
            <w:tcW w:w="1532" w:type="dxa"/>
            <w:tcBorders>
              <w:top w:val="single" w:sz="2" w:space="0" w:color="000000"/>
              <w:left w:val="single" w:sz="3" w:space="0" w:color="000000"/>
              <w:bottom w:val="single" w:sz="2" w:space="0" w:color="000000"/>
              <w:right w:val="single" w:sz="3" w:space="0" w:color="000000"/>
            </w:tcBorders>
          </w:tcPr>
          <w:p w14:paraId="7EA8BF2F" w14:textId="77777777" w:rsidR="00716B30" w:rsidRDefault="00000000">
            <w:pPr>
              <w:spacing w:after="0" w:line="259" w:lineRule="auto"/>
              <w:ind w:left="0" w:right="17" w:firstLine="0"/>
              <w:jc w:val="center"/>
            </w:pPr>
            <w:r>
              <w:rPr>
                <w:sz w:val="16"/>
              </w:rPr>
              <w:t xml:space="preserve">2.860 </w:t>
            </w:r>
          </w:p>
        </w:tc>
        <w:tc>
          <w:tcPr>
            <w:tcW w:w="1337" w:type="dxa"/>
            <w:tcBorders>
              <w:top w:val="single" w:sz="2" w:space="0" w:color="000000"/>
              <w:left w:val="single" w:sz="3" w:space="0" w:color="000000"/>
              <w:bottom w:val="single" w:sz="2" w:space="0" w:color="000000"/>
              <w:right w:val="single" w:sz="3" w:space="0" w:color="000000"/>
            </w:tcBorders>
          </w:tcPr>
          <w:p w14:paraId="2ABB7938" w14:textId="77777777" w:rsidR="00716B30" w:rsidRDefault="00000000">
            <w:pPr>
              <w:spacing w:after="0" w:line="259" w:lineRule="auto"/>
              <w:ind w:left="52" w:right="0" w:firstLine="0"/>
              <w:jc w:val="left"/>
            </w:pPr>
            <w:r>
              <w:rPr>
                <w:i/>
                <w:sz w:val="16"/>
              </w:rPr>
              <w:t xml:space="preserve">Fast Moving </w:t>
            </w:r>
          </w:p>
        </w:tc>
      </w:tr>
      <w:tr w:rsidR="00716B30" w14:paraId="7AD956A2" w14:textId="77777777" w:rsidTr="001B49D1">
        <w:trPr>
          <w:trHeight w:val="296"/>
        </w:trPr>
        <w:tc>
          <w:tcPr>
            <w:tcW w:w="421" w:type="dxa"/>
            <w:tcBorders>
              <w:top w:val="single" w:sz="2" w:space="0" w:color="000000"/>
              <w:left w:val="nil"/>
              <w:bottom w:val="single" w:sz="2" w:space="0" w:color="000000"/>
              <w:right w:val="single" w:sz="3" w:space="0" w:color="000000"/>
            </w:tcBorders>
          </w:tcPr>
          <w:p w14:paraId="518CD187" w14:textId="77777777" w:rsidR="00716B30" w:rsidRDefault="00000000">
            <w:pPr>
              <w:spacing w:after="0" w:line="259" w:lineRule="auto"/>
              <w:ind w:left="65" w:right="0" w:firstLine="0"/>
              <w:jc w:val="left"/>
            </w:pPr>
            <w:r>
              <w:rPr>
                <w:sz w:val="16"/>
              </w:rPr>
              <w:t xml:space="preserve">7 </w:t>
            </w:r>
          </w:p>
        </w:tc>
        <w:tc>
          <w:tcPr>
            <w:tcW w:w="1189" w:type="dxa"/>
            <w:tcBorders>
              <w:top w:val="single" w:sz="2" w:space="0" w:color="000000"/>
              <w:left w:val="single" w:sz="3" w:space="0" w:color="000000"/>
              <w:bottom w:val="single" w:sz="2" w:space="0" w:color="000000"/>
              <w:right w:val="single" w:sz="3" w:space="0" w:color="000000"/>
            </w:tcBorders>
          </w:tcPr>
          <w:p w14:paraId="224F027C" w14:textId="77777777" w:rsidR="00716B30" w:rsidRDefault="00000000">
            <w:pPr>
              <w:spacing w:after="0" w:line="259" w:lineRule="auto"/>
              <w:ind w:left="0" w:right="20" w:firstLine="0"/>
              <w:jc w:val="center"/>
            </w:pPr>
            <w:proofErr w:type="spellStart"/>
            <w:r>
              <w:rPr>
                <w:sz w:val="16"/>
              </w:rPr>
              <w:t>Terigu</w:t>
            </w:r>
            <w:proofErr w:type="spellEnd"/>
            <w:r>
              <w:rPr>
                <w:sz w:val="16"/>
              </w:rPr>
              <w:t xml:space="preserve"> </w:t>
            </w:r>
          </w:p>
        </w:tc>
        <w:tc>
          <w:tcPr>
            <w:tcW w:w="1532" w:type="dxa"/>
            <w:tcBorders>
              <w:top w:val="single" w:sz="2" w:space="0" w:color="000000"/>
              <w:left w:val="single" w:sz="3" w:space="0" w:color="000000"/>
              <w:bottom w:val="single" w:sz="2" w:space="0" w:color="000000"/>
              <w:right w:val="single" w:sz="3" w:space="0" w:color="000000"/>
            </w:tcBorders>
          </w:tcPr>
          <w:p w14:paraId="4C1F0BBD" w14:textId="77777777" w:rsidR="00716B30" w:rsidRDefault="00000000">
            <w:pPr>
              <w:spacing w:after="0" w:line="259" w:lineRule="auto"/>
              <w:ind w:left="0" w:right="17" w:firstLine="0"/>
              <w:jc w:val="center"/>
            </w:pPr>
            <w:r>
              <w:rPr>
                <w:sz w:val="16"/>
              </w:rPr>
              <w:t xml:space="preserve">2.781 </w:t>
            </w:r>
          </w:p>
        </w:tc>
        <w:tc>
          <w:tcPr>
            <w:tcW w:w="1337" w:type="dxa"/>
            <w:tcBorders>
              <w:top w:val="single" w:sz="2" w:space="0" w:color="000000"/>
              <w:left w:val="single" w:sz="3" w:space="0" w:color="000000"/>
              <w:bottom w:val="single" w:sz="2" w:space="0" w:color="000000"/>
              <w:right w:val="single" w:sz="3" w:space="0" w:color="000000"/>
            </w:tcBorders>
          </w:tcPr>
          <w:p w14:paraId="5E123071" w14:textId="77777777" w:rsidR="00716B30" w:rsidRDefault="00000000">
            <w:pPr>
              <w:spacing w:after="0" w:line="259" w:lineRule="auto"/>
              <w:ind w:left="38" w:right="0" w:firstLine="0"/>
              <w:jc w:val="left"/>
            </w:pPr>
            <w:r>
              <w:rPr>
                <w:i/>
                <w:sz w:val="16"/>
              </w:rPr>
              <w:t xml:space="preserve">Slow Moving </w:t>
            </w:r>
          </w:p>
        </w:tc>
      </w:tr>
      <w:tr w:rsidR="00716B30" w14:paraId="655D8C08" w14:textId="77777777" w:rsidTr="001B49D1">
        <w:trPr>
          <w:trHeight w:val="295"/>
        </w:trPr>
        <w:tc>
          <w:tcPr>
            <w:tcW w:w="421" w:type="dxa"/>
            <w:tcBorders>
              <w:top w:val="single" w:sz="2" w:space="0" w:color="000000"/>
              <w:left w:val="nil"/>
              <w:bottom w:val="single" w:sz="2" w:space="0" w:color="000000"/>
              <w:right w:val="single" w:sz="3" w:space="0" w:color="000000"/>
            </w:tcBorders>
          </w:tcPr>
          <w:p w14:paraId="7EDD8127" w14:textId="77777777" w:rsidR="00716B30" w:rsidRDefault="00000000">
            <w:pPr>
              <w:spacing w:after="0" w:line="259" w:lineRule="auto"/>
              <w:ind w:left="65" w:right="0" w:firstLine="0"/>
              <w:jc w:val="left"/>
            </w:pPr>
            <w:r>
              <w:rPr>
                <w:sz w:val="16"/>
              </w:rPr>
              <w:t xml:space="preserve">8 </w:t>
            </w:r>
          </w:p>
        </w:tc>
        <w:tc>
          <w:tcPr>
            <w:tcW w:w="1189" w:type="dxa"/>
            <w:tcBorders>
              <w:top w:val="single" w:sz="2" w:space="0" w:color="000000"/>
              <w:left w:val="single" w:sz="3" w:space="0" w:color="000000"/>
              <w:bottom w:val="single" w:sz="2" w:space="0" w:color="000000"/>
              <w:right w:val="single" w:sz="3" w:space="0" w:color="000000"/>
            </w:tcBorders>
          </w:tcPr>
          <w:p w14:paraId="12B0C290" w14:textId="77777777" w:rsidR="00716B30" w:rsidRDefault="00000000">
            <w:pPr>
              <w:spacing w:after="0" w:line="259" w:lineRule="auto"/>
              <w:ind w:left="0" w:right="16" w:firstLine="0"/>
              <w:jc w:val="center"/>
            </w:pPr>
            <w:r>
              <w:rPr>
                <w:sz w:val="16"/>
              </w:rPr>
              <w:t xml:space="preserve">Gula </w:t>
            </w:r>
          </w:p>
        </w:tc>
        <w:tc>
          <w:tcPr>
            <w:tcW w:w="1532" w:type="dxa"/>
            <w:tcBorders>
              <w:top w:val="single" w:sz="2" w:space="0" w:color="000000"/>
              <w:left w:val="single" w:sz="3" w:space="0" w:color="000000"/>
              <w:bottom w:val="single" w:sz="2" w:space="0" w:color="000000"/>
              <w:right w:val="single" w:sz="3" w:space="0" w:color="000000"/>
            </w:tcBorders>
          </w:tcPr>
          <w:p w14:paraId="2224B880" w14:textId="77777777" w:rsidR="00716B30" w:rsidRDefault="00000000">
            <w:pPr>
              <w:spacing w:after="0" w:line="259" w:lineRule="auto"/>
              <w:ind w:left="0" w:right="17" w:firstLine="0"/>
              <w:jc w:val="center"/>
            </w:pPr>
            <w:r>
              <w:rPr>
                <w:sz w:val="16"/>
              </w:rPr>
              <w:t xml:space="preserve">2.685 </w:t>
            </w:r>
          </w:p>
        </w:tc>
        <w:tc>
          <w:tcPr>
            <w:tcW w:w="1337" w:type="dxa"/>
            <w:tcBorders>
              <w:top w:val="single" w:sz="2" w:space="0" w:color="000000"/>
              <w:left w:val="single" w:sz="3" w:space="0" w:color="000000"/>
              <w:bottom w:val="single" w:sz="2" w:space="0" w:color="000000"/>
              <w:right w:val="single" w:sz="3" w:space="0" w:color="000000"/>
            </w:tcBorders>
          </w:tcPr>
          <w:p w14:paraId="75C6C417" w14:textId="77777777" w:rsidR="00716B30" w:rsidRDefault="00000000">
            <w:pPr>
              <w:spacing w:after="0" w:line="259" w:lineRule="auto"/>
              <w:ind w:left="38" w:right="0" w:firstLine="0"/>
              <w:jc w:val="left"/>
            </w:pPr>
            <w:r>
              <w:rPr>
                <w:i/>
                <w:sz w:val="16"/>
              </w:rPr>
              <w:t xml:space="preserve">Slow Moving </w:t>
            </w:r>
          </w:p>
        </w:tc>
      </w:tr>
    </w:tbl>
    <w:p w14:paraId="200E5EEF" w14:textId="77777777" w:rsidR="00FD024A" w:rsidRDefault="00C33241" w:rsidP="00FD024A">
      <w:pPr>
        <w:spacing w:after="200" w:line="259" w:lineRule="auto"/>
        <w:ind w:left="17" w:right="0"/>
        <w:jc w:val="left"/>
      </w:pPr>
      <w:proofErr w:type="spellStart"/>
      <w:proofErr w:type="gramStart"/>
      <w:r>
        <w:rPr>
          <w:sz w:val="16"/>
        </w:rPr>
        <w:t>Sumber</w:t>
      </w:r>
      <w:proofErr w:type="spellEnd"/>
      <w:r>
        <w:rPr>
          <w:sz w:val="16"/>
        </w:rPr>
        <w:t xml:space="preserve"> :</w:t>
      </w:r>
      <w:proofErr w:type="gramEnd"/>
      <w:r>
        <w:rPr>
          <w:sz w:val="16"/>
        </w:rPr>
        <w:t xml:space="preserve"> </w:t>
      </w:r>
      <w:proofErr w:type="spellStart"/>
      <w:r>
        <w:rPr>
          <w:sz w:val="16"/>
        </w:rPr>
        <w:t>Pengolahan</w:t>
      </w:r>
      <w:proofErr w:type="spellEnd"/>
      <w:r>
        <w:rPr>
          <w:sz w:val="16"/>
        </w:rPr>
        <w:t xml:space="preserve"> Data Microsoft Excel </w:t>
      </w:r>
    </w:p>
    <w:p w14:paraId="06425A34" w14:textId="7E45730E" w:rsidR="00C654ED" w:rsidRPr="00FC7677" w:rsidRDefault="008D35C8" w:rsidP="00FC7677">
      <w:pPr>
        <w:spacing w:after="200" w:line="240" w:lineRule="auto"/>
        <w:ind w:left="17" w:right="414"/>
        <w:rPr>
          <w:bCs/>
          <w:szCs w:val="22"/>
          <w:lang w:val="sv-SE"/>
        </w:rPr>
      </w:pPr>
      <w:r w:rsidRPr="008D35C8">
        <w:rPr>
          <w:bCs/>
          <w:szCs w:val="22"/>
          <w:lang w:val="sv-SE"/>
        </w:rPr>
        <w:t>Data</w:t>
      </w:r>
      <w:r>
        <w:rPr>
          <w:bCs/>
          <w:szCs w:val="22"/>
          <w:lang w:val="sv-SE"/>
        </w:rPr>
        <w:t xml:space="preserve"> pada tabel 1</w:t>
      </w:r>
      <w:r w:rsidRPr="008D35C8">
        <w:rPr>
          <w:bCs/>
          <w:szCs w:val="22"/>
          <w:lang w:val="sv-SE"/>
        </w:rPr>
        <w:t xml:space="preserve"> Permintaan Tahun 2024 digunakan untuk mengklasifikasikan produk </w:t>
      </w:r>
      <w:r w:rsidRPr="008D35C8">
        <w:rPr>
          <w:bCs/>
          <w:i/>
          <w:iCs/>
          <w:szCs w:val="22"/>
          <w:lang w:val="sv-SE"/>
        </w:rPr>
        <w:t>fast moving</w:t>
      </w:r>
      <w:r w:rsidRPr="008D35C8">
        <w:rPr>
          <w:bCs/>
          <w:szCs w:val="22"/>
          <w:lang w:val="sv-SE"/>
        </w:rPr>
        <w:t xml:space="preserve"> dan </w:t>
      </w:r>
      <w:r w:rsidRPr="008D35C8">
        <w:rPr>
          <w:bCs/>
          <w:i/>
          <w:iCs/>
          <w:szCs w:val="22"/>
          <w:lang w:val="sv-SE"/>
        </w:rPr>
        <w:t>slow moving.</w:t>
      </w:r>
      <w:r w:rsidRPr="008D35C8">
        <w:rPr>
          <w:bCs/>
          <w:szCs w:val="22"/>
          <w:lang w:val="sv-SE"/>
        </w:rPr>
        <w:t xml:space="preserve"> Produk dengan permintaan lebih dari 2.800 unit dikategorikan </w:t>
      </w:r>
      <w:r w:rsidRPr="008D35C8">
        <w:rPr>
          <w:bCs/>
          <w:i/>
          <w:iCs/>
          <w:szCs w:val="22"/>
          <w:lang w:val="sv-SE"/>
        </w:rPr>
        <w:t>fast moving</w:t>
      </w:r>
      <w:r w:rsidRPr="008D35C8">
        <w:rPr>
          <w:bCs/>
          <w:szCs w:val="22"/>
          <w:lang w:val="sv-SE"/>
        </w:rPr>
        <w:t>,</w:t>
      </w:r>
      <w:r w:rsidR="00FD024A">
        <w:rPr>
          <w:bCs/>
          <w:szCs w:val="22"/>
          <w:lang w:val="sv-SE"/>
        </w:rPr>
        <w:t> </w:t>
      </w:r>
      <w:r w:rsidRPr="008D35C8">
        <w:rPr>
          <w:bCs/>
          <w:szCs w:val="22"/>
          <w:lang w:val="sv-SE"/>
        </w:rPr>
        <w:t>sedangkan</w:t>
      </w:r>
      <w:r w:rsidR="00FD024A">
        <w:rPr>
          <w:bCs/>
          <w:szCs w:val="22"/>
          <w:lang w:val="sv-SE"/>
        </w:rPr>
        <w:t> </w:t>
      </w:r>
      <w:r w:rsidRPr="008D35C8">
        <w:rPr>
          <w:bCs/>
          <w:szCs w:val="22"/>
          <w:lang w:val="sv-SE"/>
        </w:rPr>
        <w:t>sisanya</w:t>
      </w:r>
      <w:r w:rsidR="00FD024A">
        <w:rPr>
          <w:bCs/>
          <w:szCs w:val="22"/>
          <w:lang w:val="sv-SE"/>
        </w:rPr>
        <w:t> </w:t>
      </w:r>
      <w:r w:rsidRPr="008D35C8">
        <w:rPr>
          <w:bCs/>
          <w:i/>
          <w:iCs/>
          <w:szCs w:val="22"/>
          <w:lang w:val="sv-SE"/>
        </w:rPr>
        <w:t>slow</w:t>
      </w:r>
      <w:r w:rsidR="00FD024A">
        <w:rPr>
          <w:bCs/>
          <w:i/>
          <w:iCs/>
          <w:szCs w:val="22"/>
          <w:lang w:val="sv-SE"/>
        </w:rPr>
        <w:t> </w:t>
      </w:r>
      <w:r w:rsidRPr="008D35C8">
        <w:rPr>
          <w:bCs/>
          <w:i/>
          <w:iCs/>
          <w:szCs w:val="22"/>
          <w:lang w:val="sv-SE"/>
        </w:rPr>
        <w:t>moving</w:t>
      </w:r>
      <w:r w:rsidRPr="008D35C8">
        <w:rPr>
          <w:bCs/>
          <w:szCs w:val="22"/>
          <w:lang w:val="sv-SE"/>
        </w:rPr>
        <w:t>.</w:t>
      </w:r>
      <w:r w:rsidR="00826A70">
        <w:rPr>
          <w:bCs/>
          <w:szCs w:val="22"/>
          <w:lang w:val="sv-SE"/>
        </w:rPr>
        <w:t xml:space="preserve"> (</w:t>
      </w:r>
      <w:proofErr w:type="spellStart"/>
      <w:r w:rsidR="00FC7677" w:rsidRPr="0069477E">
        <w:rPr>
          <w:bCs/>
        </w:rPr>
        <w:t>Rodjimi</w:t>
      </w:r>
      <w:r w:rsidR="00FC7677">
        <w:rPr>
          <w:bCs/>
        </w:rPr>
        <w:t>n</w:t>
      </w:r>
      <w:proofErr w:type="spellEnd"/>
      <w:r w:rsidR="00FC7677">
        <w:rPr>
          <w:bCs/>
        </w:rPr>
        <w:t xml:space="preserve"> </w:t>
      </w:r>
      <w:r w:rsidR="00FC7677" w:rsidRPr="0069477E">
        <w:rPr>
          <w:bCs/>
        </w:rPr>
        <w:t>2023).</w:t>
      </w:r>
    </w:p>
    <w:p w14:paraId="1E86B535" w14:textId="77918BEA" w:rsidR="00FD024A" w:rsidRPr="00C654ED" w:rsidRDefault="00AB3256" w:rsidP="00C654ED">
      <w:pPr>
        <w:spacing w:after="200" w:line="259" w:lineRule="auto"/>
        <w:ind w:left="-540" w:right="414"/>
        <w:rPr>
          <w:b/>
          <w:bCs/>
        </w:rPr>
      </w:pPr>
      <w:r>
        <w:rPr>
          <w:b/>
          <w:bCs/>
        </w:rPr>
        <w:tab/>
      </w:r>
      <w:r w:rsidR="00C654ED">
        <w:rPr>
          <w:b/>
          <w:bCs/>
        </w:rPr>
        <w:t xml:space="preserve">   </w:t>
      </w:r>
      <w:proofErr w:type="spellStart"/>
      <w:r w:rsidRPr="008D35C8">
        <w:rPr>
          <w:b/>
          <w:bCs/>
        </w:rPr>
        <w:t>Analisis</w:t>
      </w:r>
      <w:proofErr w:type="spellEnd"/>
      <w:r w:rsidRPr="008D35C8">
        <w:rPr>
          <w:b/>
          <w:bCs/>
        </w:rPr>
        <w:t xml:space="preserve"> </w:t>
      </w:r>
      <w:proofErr w:type="spellStart"/>
      <w:r w:rsidRPr="008D35C8">
        <w:rPr>
          <w:b/>
          <w:bCs/>
        </w:rPr>
        <w:t>metode</w:t>
      </w:r>
      <w:proofErr w:type="spellEnd"/>
      <w:r w:rsidRPr="008D35C8">
        <w:rPr>
          <w:b/>
          <w:bCs/>
        </w:rPr>
        <w:t xml:space="preserve"> FIFO (</w:t>
      </w:r>
      <w:r w:rsidRPr="008D35C8">
        <w:rPr>
          <w:b/>
          <w:bCs/>
          <w:i/>
        </w:rPr>
        <w:t xml:space="preserve">First </w:t>
      </w:r>
      <w:proofErr w:type="gramStart"/>
      <w:r w:rsidRPr="008D35C8">
        <w:rPr>
          <w:b/>
          <w:bCs/>
          <w:i/>
        </w:rPr>
        <w:t>In</w:t>
      </w:r>
      <w:proofErr w:type="gramEnd"/>
      <w:r w:rsidRPr="008D35C8">
        <w:rPr>
          <w:b/>
          <w:bCs/>
          <w:i/>
        </w:rPr>
        <w:t xml:space="preserve"> First Out</w:t>
      </w:r>
      <w:r w:rsidRPr="008D35C8">
        <w:rPr>
          <w:b/>
          <w:bCs/>
        </w:rPr>
        <w:t>)</w:t>
      </w:r>
    </w:p>
    <w:p w14:paraId="0179D776" w14:textId="4DCBCD10" w:rsidR="008D35C8" w:rsidRPr="00FD024A" w:rsidRDefault="00000000" w:rsidP="00C654ED">
      <w:pPr>
        <w:spacing w:after="200" w:line="259" w:lineRule="auto"/>
        <w:ind w:left="-360" w:right="54"/>
        <w:rPr>
          <w:b/>
          <w:bCs/>
        </w:rPr>
      </w:pPr>
      <w:r>
        <w:t xml:space="preserve">Salah </w:t>
      </w:r>
      <w:proofErr w:type="spellStart"/>
      <w:r>
        <w:t>satu</w:t>
      </w:r>
      <w:proofErr w:type="spellEnd"/>
      <w:r>
        <w:t xml:space="preserve"> </w:t>
      </w:r>
      <w:proofErr w:type="spellStart"/>
      <w:r>
        <w:t>permasalahan</w:t>
      </w:r>
      <w:proofErr w:type="spellEnd"/>
      <w:r>
        <w:t xml:space="preserve"> </w:t>
      </w:r>
      <w:proofErr w:type="spellStart"/>
      <w:r>
        <w:t>utama</w:t>
      </w:r>
      <w:proofErr w:type="spellEnd"/>
      <w:r>
        <w:t xml:space="preserve"> yang </w:t>
      </w:r>
      <w:proofErr w:type="spellStart"/>
      <w:r>
        <w:t>ditemukan</w:t>
      </w:r>
      <w:proofErr w:type="spellEnd"/>
      <w:r>
        <w:t xml:space="preserve"> pada tata </w:t>
      </w:r>
      <w:proofErr w:type="spellStart"/>
      <w:r>
        <w:t>letak</w:t>
      </w:r>
      <w:proofErr w:type="spellEnd"/>
      <w:r>
        <w:t xml:space="preserve"> </w:t>
      </w:r>
      <w:proofErr w:type="spellStart"/>
      <w:r>
        <w:t>awal</w:t>
      </w:r>
      <w:proofErr w:type="spellEnd"/>
      <w:r>
        <w:t xml:space="preserve"> </w:t>
      </w:r>
      <w:proofErr w:type="spellStart"/>
      <w:r>
        <w:t>gudang</w:t>
      </w:r>
      <w:proofErr w:type="spellEnd"/>
      <w:r>
        <w:t xml:space="preserve"> Agen </w:t>
      </w:r>
      <w:proofErr w:type="spellStart"/>
      <w:r>
        <w:t>Sembako</w:t>
      </w:r>
      <w:proofErr w:type="spellEnd"/>
      <w:r>
        <w:t xml:space="preserve"> Pasar </w:t>
      </w:r>
      <w:proofErr w:type="spellStart"/>
      <w:r>
        <w:t>Pandaan</w:t>
      </w:r>
      <w:proofErr w:type="spellEnd"/>
      <w:r>
        <w:t xml:space="preserve"> </w:t>
      </w:r>
      <w:proofErr w:type="spellStart"/>
      <w:r>
        <w:t>adalah</w:t>
      </w:r>
      <w:proofErr w:type="spellEnd"/>
      <w:r>
        <w:t xml:space="preserve"> </w:t>
      </w:r>
      <w:proofErr w:type="spellStart"/>
      <w:r>
        <w:t>penempatan</w:t>
      </w:r>
      <w:proofErr w:type="spellEnd"/>
      <w:r>
        <w:t xml:space="preserve"> </w:t>
      </w:r>
      <w:proofErr w:type="spellStart"/>
      <w:r>
        <w:t>produk</w:t>
      </w:r>
      <w:proofErr w:type="spellEnd"/>
      <w:r>
        <w:t xml:space="preserve"> </w:t>
      </w:r>
      <w:r>
        <w:rPr>
          <w:i/>
        </w:rPr>
        <w:t>fast moving</w:t>
      </w:r>
      <w:r>
        <w:t xml:space="preserve"> </w:t>
      </w:r>
      <w:proofErr w:type="spellStart"/>
      <w:r>
        <w:t>tidak</w:t>
      </w:r>
      <w:proofErr w:type="spellEnd"/>
      <w:r>
        <w:t xml:space="preserve"> </w:t>
      </w:r>
      <w:proofErr w:type="spellStart"/>
      <w:r>
        <w:t>sesuai</w:t>
      </w:r>
      <w:proofErr w:type="spellEnd"/>
      <w:r>
        <w:t xml:space="preserve"> </w:t>
      </w:r>
      <w:proofErr w:type="spellStart"/>
      <w:r>
        <w:t>alur</w:t>
      </w:r>
      <w:proofErr w:type="spellEnd"/>
      <w:r>
        <w:t xml:space="preserve"> </w:t>
      </w:r>
      <w:proofErr w:type="spellStart"/>
      <w:r>
        <w:t>pengambilan</w:t>
      </w:r>
      <w:proofErr w:type="spellEnd"/>
      <w:r>
        <w:t xml:space="preserve">. </w:t>
      </w:r>
      <w:proofErr w:type="spellStart"/>
      <w:r>
        <w:t>Ketidaksesuaian</w:t>
      </w:r>
      <w:proofErr w:type="spellEnd"/>
      <w:r>
        <w:t xml:space="preserve"> </w:t>
      </w:r>
      <w:proofErr w:type="spellStart"/>
      <w:r>
        <w:t>ini</w:t>
      </w:r>
      <w:proofErr w:type="spellEnd"/>
      <w:r>
        <w:t xml:space="preserve"> </w:t>
      </w:r>
      <w:proofErr w:type="spellStart"/>
      <w:r>
        <w:t>menimbulkan</w:t>
      </w:r>
      <w:proofErr w:type="spellEnd"/>
      <w:r>
        <w:t xml:space="preserve"> </w:t>
      </w:r>
      <w:proofErr w:type="spellStart"/>
      <w:r>
        <w:t>risiko</w:t>
      </w:r>
      <w:proofErr w:type="spellEnd"/>
      <w:r>
        <w:t xml:space="preserve"> </w:t>
      </w:r>
      <w:proofErr w:type="spellStart"/>
      <w:r>
        <w:t>tinggi</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kadaluarsa</w:t>
      </w:r>
      <w:proofErr w:type="spellEnd"/>
      <w:r>
        <w:t xml:space="preserve"> dan </w:t>
      </w:r>
      <w:proofErr w:type="spellStart"/>
      <w:r>
        <w:t>cacat</w:t>
      </w:r>
      <w:proofErr w:type="spellEnd"/>
      <w:r>
        <w:t xml:space="preserve">, </w:t>
      </w:r>
      <w:proofErr w:type="spellStart"/>
      <w:r>
        <w:t>terutama</w:t>
      </w:r>
      <w:proofErr w:type="spellEnd"/>
      <w:r>
        <w:t xml:space="preserve"> </w:t>
      </w:r>
      <w:proofErr w:type="spellStart"/>
      <w:r>
        <w:t>untuk</w:t>
      </w:r>
      <w:proofErr w:type="spellEnd"/>
      <w:r>
        <w:t xml:space="preserve"> </w:t>
      </w:r>
      <w:proofErr w:type="spellStart"/>
      <w:r>
        <w:t>produk</w:t>
      </w:r>
      <w:proofErr w:type="spellEnd"/>
      <w:r>
        <w:t xml:space="preserve"> </w:t>
      </w:r>
      <w:proofErr w:type="spellStart"/>
      <w:r>
        <w:t>seperti</w:t>
      </w:r>
      <w:proofErr w:type="spellEnd"/>
      <w:r>
        <w:t xml:space="preserve"> </w:t>
      </w:r>
      <w:proofErr w:type="spellStart"/>
      <w:r>
        <w:t>telur</w:t>
      </w:r>
      <w:proofErr w:type="spellEnd"/>
      <w:r>
        <w:t xml:space="preserve"> yang </w:t>
      </w:r>
      <w:proofErr w:type="spellStart"/>
      <w:r>
        <w:t>memiliki</w:t>
      </w:r>
      <w:proofErr w:type="spellEnd"/>
      <w:r>
        <w:t xml:space="preserve"> masa </w:t>
      </w:r>
      <w:proofErr w:type="spellStart"/>
      <w:r>
        <w:t>simpan</w:t>
      </w:r>
      <w:proofErr w:type="spellEnd"/>
      <w:r>
        <w:t xml:space="preserve"> </w:t>
      </w:r>
      <w:proofErr w:type="spellStart"/>
      <w:r>
        <w:t>pendek</w:t>
      </w:r>
      <w:proofErr w:type="spellEnd"/>
      <w:r>
        <w:t xml:space="preserve"> dan </w:t>
      </w:r>
      <w:proofErr w:type="spellStart"/>
      <w:r>
        <w:t>mudah</w:t>
      </w:r>
      <w:proofErr w:type="spellEnd"/>
      <w:r>
        <w:t xml:space="preserve"> </w:t>
      </w:r>
      <w:proofErr w:type="spellStart"/>
      <w:r>
        <w:t>rusak</w:t>
      </w:r>
      <w:proofErr w:type="spellEnd"/>
      <w:r>
        <w:t xml:space="preserve"> </w:t>
      </w:r>
      <w:proofErr w:type="spellStart"/>
      <w:r>
        <w:t>secara</w:t>
      </w:r>
      <w:proofErr w:type="spellEnd"/>
      <w:r>
        <w:t xml:space="preserve"> </w:t>
      </w:r>
      <w:proofErr w:type="spellStart"/>
      <w:r>
        <w:t>fisik</w:t>
      </w:r>
      <w:proofErr w:type="spellEnd"/>
      <w:r>
        <w:t xml:space="preserve"> (Putra et al., 2017) </w:t>
      </w:r>
    </w:p>
    <w:p w14:paraId="05CA14DB" w14:textId="535B8B3E" w:rsidR="00716B30" w:rsidRDefault="00D51DC2" w:rsidP="008D35C8">
      <w:pPr>
        <w:ind w:left="-360" w:right="39"/>
      </w:pPr>
      <w:r>
        <w:t xml:space="preserve">Tabel 2 Data Alur Masuk &amp; </w:t>
      </w:r>
      <w:proofErr w:type="spellStart"/>
      <w:r>
        <w:t>keluar</w:t>
      </w:r>
      <w:proofErr w:type="spellEnd"/>
      <w:r>
        <w:t xml:space="preserve"> Barang Pada </w:t>
      </w:r>
      <w:r w:rsidR="008D35C8">
        <w:tab/>
        <w:t xml:space="preserve">      </w:t>
      </w:r>
      <w:r>
        <w:t xml:space="preserve">  Bulan Maret 2024 </w:t>
      </w:r>
    </w:p>
    <w:tbl>
      <w:tblPr>
        <w:tblStyle w:val="TableGrid"/>
        <w:tblW w:w="4552" w:type="dxa"/>
        <w:tblInd w:w="-363" w:type="dxa"/>
        <w:tblCellMar>
          <w:top w:w="33" w:type="dxa"/>
          <w:left w:w="55" w:type="dxa"/>
          <w:right w:w="24" w:type="dxa"/>
        </w:tblCellMar>
        <w:tblLook w:val="04A0" w:firstRow="1" w:lastRow="0" w:firstColumn="1" w:lastColumn="0" w:noHBand="0" w:noVBand="1"/>
      </w:tblPr>
      <w:tblGrid>
        <w:gridCol w:w="733"/>
        <w:gridCol w:w="734"/>
        <w:gridCol w:w="554"/>
        <w:gridCol w:w="779"/>
        <w:gridCol w:w="734"/>
        <w:gridCol w:w="553"/>
        <w:gridCol w:w="465"/>
      </w:tblGrid>
      <w:tr w:rsidR="00716B30" w14:paraId="23AEA51C" w14:textId="77777777" w:rsidTr="008D35C8">
        <w:trPr>
          <w:trHeight w:val="1262"/>
        </w:trPr>
        <w:tc>
          <w:tcPr>
            <w:tcW w:w="733"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348EB627" w14:textId="77777777" w:rsidR="00716B30" w:rsidRDefault="00000000">
            <w:pPr>
              <w:spacing w:after="0" w:line="259" w:lineRule="auto"/>
              <w:ind w:left="0" w:right="0" w:firstLine="0"/>
            </w:pPr>
            <w:proofErr w:type="spellStart"/>
            <w:r>
              <w:rPr>
                <w:b/>
                <w:sz w:val="13"/>
              </w:rPr>
              <w:t>Produk</w:t>
            </w:r>
            <w:proofErr w:type="spellEnd"/>
            <w:r>
              <w:rPr>
                <w:b/>
                <w:sz w:val="13"/>
              </w:rPr>
              <w:t xml:space="preserve"> </w:t>
            </w:r>
          </w:p>
        </w:tc>
        <w:tc>
          <w:tcPr>
            <w:tcW w:w="734"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61EED088" w14:textId="77777777" w:rsidR="00716B30" w:rsidRDefault="00000000">
            <w:pPr>
              <w:spacing w:after="60" w:line="259" w:lineRule="auto"/>
              <w:ind w:left="0" w:right="32" w:firstLine="0"/>
              <w:jc w:val="center"/>
            </w:pPr>
            <w:proofErr w:type="spellStart"/>
            <w:r>
              <w:rPr>
                <w:b/>
                <w:sz w:val="13"/>
              </w:rPr>
              <w:t>Tanggal</w:t>
            </w:r>
            <w:proofErr w:type="spellEnd"/>
            <w:r>
              <w:rPr>
                <w:b/>
                <w:sz w:val="13"/>
              </w:rPr>
              <w:t xml:space="preserve"> </w:t>
            </w:r>
          </w:p>
          <w:p w14:paraId="21C2CD7F" w14:textId="77777777" w:rsidR="00716B30" w:rsidRDefault="00000000">
            <w:pPr>
              <w:spacing w:after="0" w:line="259" w:lineRule="auto"/>
              <w:ind w:left="0" w:right="32" w:firstLine="0"/>
              <w:jc w:val="center"/>
            </w:pPr>
            <w:r>
              <w:rPr>
                <w:b/>
                <w:sz w:val="13"/>
              </w:rPr>
              <w:t xml:space="preserve">Masuk </w:t>
            </w:r>
          </w:p>
        </w:tc>
        <w:tc>
          <w:tcPr>
            <w:tcW w:w="554"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49523DAE" w14:textId="77777777" w:rsidR="00716B30" w:rsidRDefault="00000000">
            <w:pPr>
              <w:spacing w:after="62" w:line="259" w:lineRule="auto"/>
              <w:ind w:left="1" w:right="0" w:firstLine="0"/>
            </w:pPr>
            <w:proofErr w:type="spellStart"/>
            <w:r>
              <w:rPr>
                <w:b/>
                <w:sz w:val="13"/>
              </w:rPr>
              <w:t>Jumlah</w:t>
            </w:r>
            <w:proofErr w:type="spellEnd"/>
            <w:r>
              <w:rPr>
                <w:b/>
                <w:sz w:val="13"/>
              </w:rPr>
              <w:t xml:space="preserve"> </w:t>
            </w:r>
          </w:p>
          <w:p w14:paraId="73150D0E" w14:textId="77777777" w:rsidR="00716B30" w:rsidRDefault="00000000">
            <w:pPr>
              <w:spacing w:after="60" w:line="259" w:lineRule="auto"/>
              <w:ind w:left="17" w:right="0" w:firstLine="0"/>
              <w:jc w:val="left"/>
            </w:pPr>
            <w:r>
              <w:rPr>
                <w:b/>
                <w:sz w:val="13"/>
              </w:rPr>
              <w:t xml:space="preserve">Masuk </w:t>
            </w:r>
          </w:p>
          <w:p w14:paraId="09A2D1EB" w14:textId="77777777" w:rsidR="00716B30" w:rsidRDefault="00000000">
            <w:pPr>
              <w:spacing w:after="0" w:line="259" w:lineRule="auto"/>
              <w:ind w:left="42" w:right="0" w:firstLine="0"/>
              <w:jc w:val="left"/>
            </w:pPr>
            <w:r>
              <w:rPr>
                <w:b/>
                <w:sz w:val="13"/>
              </w:rPr>
              <w:t xml:space="preserve">(Unit) </w:t>
            </w:r>
          </w:p>
        </w:tc>
        <w:tc>
          <w:tcPr>
            <w:tcW w:w="779"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465BD35A" w14:textId="77777777" w:rsidR="00716B30" w:rsidRDefault="00000000">
            <w:pPr>
              <w:spacing w:after="60" w:line="259" w:lineRule="auto"/>
              <w:ind w:left="1" w:right="0" w:firstLine="0"/>
            </w:pPr>
            <w:r>
              <w:rPr>
                <w:b/>
                <w:sz w:val="13"/>
              </w:rPr>
              <w:t xml:space="preserve">Harga/Unit </w:t>
            </w:r>
          </w:p>
          <w:p w14:paraId="4BC7F943" w14:textId="77777777" w:rsidR="00716B30" w:rsidRDefault="00000000">
            <w:pPr>
              <w:spacing w:after="0" w:line="259" w:lineRule="auto"/>
              <w:ind w:left="0" w:right="31" w:firstLine="0"/>
              <w:jc w:val="center"/>
            </w:pPr>
            <w:r>
              <w:rPr>
                <w:b/>
                <w:sz w:val="13"/>
              </w:rPr>
              <w:t xml:space="preserve">(Rp) </w:t>
            </w:r>
          </w:p>
        </w:tc>
        <w:tc>
          <w:tcPr>
            <w:tcW w:w="734"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51B269D0" w14:textId="77777777" w:rsidR="00716B30" w:rsidRDefault="00000000">
            <w:pPr>
              <w:spacing w:after="0" w:line="259" w:lineRule="auto"/>
              <w:ind w:left="0" w:right="0" w:firstLine="0"/>
              <w:jc w:val="center"/>
            </w:pPr>
            <w:proofErr w:type="spellStart"/>
            <w:r>
              <w:rPr>
                <w:b/>
                <w:sz w:val="13"/>
              </w:rPr>
              <w:t>Tanggal</w:t>
            </w:r>
            <w:proofErr w:type="spellEnd"/>
            <w:r>
              <w:rPr>
                <w:b/>
                <w:sz w:val="13"/>
              </w:rPr>
              <w:t xml:space="preserve"> </w:t>
            </w:r>
            <w:proofErr w:type="spellStart"/>
            <w:r>
              <w:rPr>
                <w:b/>
                <w:sz w:val="13"/>
              </w:rPr>
              <w:t>Penjualan</w:t>
            </w:r>
            <w:proofErr w:type="spellEnd"/>
            <w:r>
              <w:rPr>
                <w:b/>
                <w:sz w:val="13"/>
              </w:rPr>
              <w:t xml:space="preserve"> </w:t>
            </w:r>
          </w:p>
        </w:tc>
        <w:tc>
          <w:tcPr>
            <w:tcW w:w="553"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44922EAC" w14:textId="77777777" w:rsidR="00716B30" w:rsidRDefault="00000000">
            <w:pPr>
              <w:spacing w:after="62" w:line="259" w:lineRule="auto"/>
              <w:ind w:left="1" w:right="0" w:firstLine="0"/>
            </w:pPr>
            <w:proofErr w:type="spellStart"/>
            <w:r>
              <w:rPr>
                <w:b/>
                <w:sz w:val="13"/>
              </w:rPr>
              <w:t>Jumlah</w:t>
            </w:r>
            <w:proofErr w:type="spellEnd"/>
            <w:r>
              <w:rPr>
                <w:b/>
                <w:sz w:val="13"/>
              </w:rPr>
              <w:t xml:space="preserve"> </w:t>
            </w:r>
          </w:p>
          <w:p w14:paraId="37155BB8" w14:textId="77777777" w:rsidR="00716B30" w:rsidRDefault="00000000">
            <w:pPr>
              <w:spacing w:after="60" w:line="259" w:lineRule="auto"/>
              <w:ind w:left="15" w:right="0" w:firstLine="0"/>
              <w:jc w:val="left"/>
            </w:pPr>
            <w:proofErr w:type="spellStart"/>
            <w:r>
              <w:rPr>
                <w:b/>
                <w:sz w:val="13"/>
              </w:rPr>
              <w:t>Keluar</w:t>
            </w:r>
            <w:proofErr w:type="spellEnd"/>
            <w:r>
              <w:rPr>
                <w:b/>
                <w:sz w:val="13"/>
              </w:rPr>
              <w:t xml:space="preserve"> </w:t>
            </w:r>
          </w:p>
          <w:p w14:paraId="496C7683" w14:textId="77777777" w:rsidR="00716B30" w:rsidRDefault="00000000">
            <w:pPr>
              <w:spacing w:after="0" w:line="259" w:lineRule="auto"/>
              <w:ind w:left="42" w:right="0" w:firstLine="0"/>
              <w:jc w:val="left"/>
            </w:pPr>
            <w:r>
              <w:rPr>
                <w:b/>
                <w:sz w:val="13"/>
              </w:rPr>
              <w:t xml:space="preserve">(Unit) </w:t>
            </w:r>
          </w:p>
        </w:tc>
        <w:tc>
          <w:tcPr>
            <w:tcW w:w="465" w:type="dxa"/>
            <w:tcBorders>
              <w:top w:val="single" w:sz="2" w:space="0" w:color="000000"/>
              <w:left w:val="single" w:sz="2" w:space="0" w:color="000000"/>
              <w:bottom w:val="single" w:sz="2" w:space="0" w:color="000000"/>
              <w:right w:val="single" w:sz="2" w:space="0" w:color="000000"/>
            </w:tcBorders>
            <w:shd w:val="clear" w:color="auto" w:fill="FFFF00"/>
          </w:tcPr>
          <w:p w14:paraId="610B632B" w14:textId="77777777" w:rsidR="00716B30" w:rsidRDefault="00000000">
            <w:pPr>
              <w:spacing w:after="60" w:line="259" w:lineRule="auto"/>
              <w:ind w:left="0" w:right="32" w:firstLine="0"/>
              <w:jc w:val="center"/>
            </w:pPr>
            <w:r>
              <w:rPr>
                <w:b/>
                <w:sz w:val="13"/>
              </w:rPr>
              <w:t xml:space="preserve">Sisa </w:t>
            </w:r>
          </w:p>
          <w:p w14:paraId="0CE851D3" w14:textId="77777777" w:rsidR="00716B30" w:rsidRDefault="00000000">
            <w:pPr>
              <w:spacing w:after="62" w:line="259" w:lineRule="auto"/>
              <w:ind w:left="39" w:right="0" w:firstLine="0"/>
              <w:jc w:val="left"/>
            </w:pPr>
            <w:r>
              <w:rPr>
                <w:b/>
                <w:sz w:val="13"/>
              </w:rPr>
              <w:t xml:space="preserve">Stok </w:t>
            </w:r>
          </w:p>
          <w:p w14:paraId="4797C007" w14:textId="77777777" w:rsidR="00716B30" w:rsidRDefault="00000000">
            <w:pPr>
              <w:spacing w:after="0" w:line="259" w:lineRule="auto"/>
              <w:ind w:left="0" w:right="0" w:firstLine="0"/>
              <w:jc w:val="center"/>
            </w:pPr>
            <w:r>
              <w:rPr>
                <w:b/>
                <w:sz w:val="13"/>
              </w:rPr>
              <w:t xml:space="preserve">Akhir Bulan (Unit) </w:t>
            </w:r>
          </w:p>
        </w:tc>
      </w:tr>
      <w:tr w:rsidR="00716B30" w14:paraId="59C375F9" w14:textId="77777777" w:rsidTr="008D35C8">
        <w:trPr>
          <w:trHeight w:val="258"/>
        </w:trPr>
        <w:tc>
          <w:tcPr>
            <w:tcW w:w="733" w:type="dxa"/>
            <w:tcBorders>
              <w:top w:val="single" w:sz="2" w:space="0" w:color="000000"/>
              <w:left w:val="single" w:sz="2" w:space="0" w:color="000000"/>
              <w:bottom w:val="single" w:sz="2" w:space="0" w:color="000000"/>
              <w:right w:val="single" w:sz="2" w:space="0" w:color="000000"/>
            </w:tcBorders>
          </w:tcPr>
          <w:p w14:paraId="7E00F178" w14:textId="77777777" w:rsidR="00716B30" w:rsidRDefault="00000000">
            <w:pPr>
              <w:spacing w:after="0" w:line="259" w:lineRule="auto"/>
              <w:ind w:left="34" w:right="0" w:firstLine="0"/>
              <w:jc w:val="left"/>
            </w:pPr>
            <w:proofErr w:type="spellStart"/>
            <w:r>
              <w:rPr>
                <w:sz w:val="13"/>
              </w:rPr>
              <w:t>Terigu</w:t>
            </w:r>
            <w:proofErr w:type="spellEnd"/>
            <w:r>
              <w:rPr>
                <w:sz w:val="13"/>
              </w:rPr>
              <w:t xml:space="preserve"> </w:t>
            </w:r>
          </w:p>
        </w:tc>
        <w:tc>
          <w:tcPr>
            <w:tcW w:w="734" w:type="dxa"/>
            <w:tcBorders>
              <w:top w:val="single" w:sz="2" w:space="0" w:color="000000"/>
              <w:left w:val="single" w:sz="2" w:space="0" w:color="000000"/>
              <w:bottom w:val="single" w:sz="2" w:space="0" w:color="000000"/>
              <w:right w:val="single" w:sz="2" w:space="0" w:color="000000"/>
            </w:tcBorders>
          </w:tcPr>
          <w:p w14:paraId="053C81AF" w14:textId="77777777" w:rsidR="00716B30" w:rsidRDefault="00000000">
            <w:pPr>
              <w:spacing w:after="0" w:line="259" w:lineRule="auto"/>
              <w:ind w:left="1" w:right="0" w:firstLine="0"/>
              <w:jc w:val="left"/>
            </w:pPr>
            <w:r>
              <w:rPr>
                <w:sz w:val="13"/>
              </w:rPr>
              <w:t xml:space="preserve">01/03/2024 </w:t>
            </w:r>
          </w:p>
        </w:tc>
        <w:tc>
          <w:tcPr>
            <w:tcW w:w="554" w:type="dxa"/>
            <w:tcBorders>
              <w:top w:val="single" w:sz="2" w:space="0" w:color="000000"/>
              <w:left w:val="single" w:sz="2" w:space="0" w:color="000000"/>
              <w:bottom w:val="single" w:sz="2" w:space="0" w:color="000000"/>
              <w:right w:val="single" w:sz="2" w:space="0" w:color="000000"/>
            </w:tcBorders>
          </w:tcPr>
          <w:p w14:paraId="7D47B810" w14:textId="77777777" w:rsidR="00716B30" w:rsidRDefault="00000000">
            <w:pPr>
              <w:spacing w:after="0" w:line="259" w:lineRule="auto"/>
              <w:ind w:left="0" w:right="31" w:firstLine="0"/>
              <w:jc w:val="center"/>
            </w:pPr>
            <w:r>
              <w:rPr>
                <w:sz w:val="13"/>
              </w:rPr>
              <w:t xml:space="preserve">570 </w:t>
            </w:r>
          </w:p>
        </w:tc>
        <w:tc>
          <w:tcPr>
            <w:tcW w:w="779" w:type="dxa"/>
            <w:tcBorders>
              <w:top w:val="single" w:sz="2" w:space="0" w:color="000000"/>
              <w:left w:val="single" w:sz="2" w:space="0" w:color="000000"/>
              <w:bottom w:val="single" w:sz="2" w:space="0" w:color="000000"/>
              <w:right w:val="single" w:sz="2" w:space="0" w:color="000000"/>
            </w:tcBorders>
          </w:tcPr>
          <w:p w14:paraId="436D456F" w14:textId="77777777" w:rsidR="00716B30" w:rsidRDefault="00000000">
            <w:pPr>
              <w:spacing w:after="0" w:line="259" w:lineRule="auto"/>
              <w:ind w:left="0" w:right="30" w:firstLine="0"/>
              <w:jc w:val="center"/>
            </w:pPr>
            <w:r>
              <w:rPr>
                <w:sz w:val="13"/>
              </w:rPr>
              <w:t xml:space="preserve">12.000 </w:t>
            </w:r>
          </w:p>
        </w:tc>
        <w:tc>
          <w:tcPr>
            <w:tcW w:w="734" w:type="dxa"/>
            <w:tcBorders>
              <w:top w:val="single" w:sz="2" w:space="0" w:color="000000"/>
              <w:left w:val="single" w:sz="2" w:space="0" w:color="000000"/>
              <w:bottom w:val="single" w:sz="2" w:space="0" w:color="000000"/>
              <w:right w:val="single" w:sz="2" w:space="0" w:color="000000"/>
            </w:tcBorders>
          </w:tcPr>
          <w:p w14:paraId="520D8479" w14:textId="77777777" w:rsidR="00716B30" w:rsidRDefault="00000000">
            <w:pPr>
              <w:spacing w:after="0" w:line="259" w:lineRule="auto"/>
              <w:ind w:left="1" w:right="0" w:firstLine="0"/>
              <w:jc w:val="left"/>
            </w:pPr>
            <w:r>
              <w:rPr>
                <w:sz w:val="13"/>
              </w:rPr>
              <w:t xml:space="preserve">05/03/2024 </w:t>
            </w:r>
          </w:p>
        </w:tc>
        <w:tc>
          <w:tcPr>
            <w:tcW w:w="553" w:type="dxa"/>
            <w:tcBorders>
              <w:top w:val="single" w:sz="2" w:space="0" w:color="000000"/>
              <w:left w:val="single" w:sz="2" w:space="0" w:color="000000"/>
              <w:bottom w:val="single" w:sz="2" w:space="0" w:color="000000"/>
              <w:right w:val="single" w:sz="2" w:space="0" w:color="000000"/>
            </w:tcBorders>
          </w:tcPr>
          <w:p w14:paraId="6B9FE4EE" w14:textId="77777777" w:rsidR="00716B30" w:rsidRDefault="00000000">
            <w:pPr>
              <w:spacing w:after="0" w:line="259" w:lineRule="auto"/>
              <w:ind w:left="0" w:right="30" w:firstLine="0"/>
              <w:jc w:val="center"/>
            </w:pPr>
            <w:r>
              <w:rPr>
                <w:sz w:val="13"/>
              </w:rPr>
              <w:t xml:space="preserve">235 </w:t>
            </w:r>
          </w:p>
        </w:tc>
        <w:tc>
          <w:tcPr>
            <w:tcW w:w="465" w:type="dxa"/>
            <w:tcBorders>
              <w:top w:val="single" w:sz="2" w:space="0" w:color="000000"/>
              <w:left w:val="single" w:sz="2" w:space="0" w:color="000000"/>
              <w:bottom w:val="single" w:sz="2" w:space="0" w:color="000000"/>
              <w:right w:val="single" w:sz="2" w:space="0" w:color="000000"/>
            </w:tcBorders>
          </w:tcPr>
          <w:p w14:paraId="701E6988" w14:textId="77777777" w:rsidR="00716B30" w:rsidRDefault="00000000">
            <w:pPr>
              <w:spacing w:after="0" w:line="259" w:lineRule="auto"/>
              <w:ind w:left="0" w:right="30" w:firstLine="0"/>
              <w:jc w:val="center"/>
            </w:pPr>
            <w:r>
              <w:rPr>
                <w:sz w:val="13"/>
              </w:rPr>
              <w:t xml:space="preserve">335 </w:t>
            </w:r>
          </w:p>
        </w:tc>
      </w:tr>
      <w:tr w:rsidR="00716B30" w14:paraId="36527257" w14:textId="77777777" w:rsidTr="008D35C8">
        <w:trPr>
          <w:trHeight w:val="258"/>
        </w:trPr>
        <w:tc>
          <w:tcPr>
            <w:tcW w:w="733" w:type="dxa"/>
            <w:tcBorders>
              <w:top w:val="single" w:sz="2" w:space="0" w:color="000000"/>
              <w:left w:val="single" w:sz="2" w:space="0" w:color="000000"/>
              <w:bottom w:val="single" w:sz="2" w:space="0" w:color="000000"/>
              <w:right w:val="single" w:sz="2" w:space="0" w:color="000000"/>
            </w:tcBorders>
          </w:tcPr>
          <w:p w14:paraId="3A91BD21" w14:textId="77777777" w:rsidR="00716B30" w:rsidRDefault="00000000">
            <w:pPr>
              <w:spacing w:after="0" w:line="259" w:lineRule="auto"/>
              <w:ind w:left="6" w:right="0" w:firstLine="0"/>
              <w:jc w:val="left"/>
            </w:pPr>
            <w:proofErr w:type="spellStart"/>
            <w:r>
              <w:rPr>
                <w:sz w:val="13"/>
              </w:rPr>
              <w:t>Minyak</w:t>
            </w:r>
            <w:proofErr w:type="spellEnd"/>
            <w:r>
              <w:rPr>
                <w:sz w:val="13"/>
              </w:rPr>
              <w:t xml:space="preserve"> </w:t>
            </w:r>
          </w:p>
        </w:tc>
        <w:tc>
          <w:tcPr>
            <w:tcW w:w="734" w:type="dxa"/>
            <w:tcBorders>
              <w:top w:val="single" w:sz="2" w:space="0" w:color="000000"/>
              <w:left w:val="single" w:sz="2" w:space="0" w:color="000000"/>
              <w:bottom w:val="single" w:sz="2" w:space="0" w:color="000000"/>
              <w:right w:val="single" w:sz="2" w:space="0" w:color="000000"/>
            </w:tcBorders>
          </w:tcPr>
          <w:p w14:paraId="04117581" w14:textId="77777777" w:rsidR="00716B30" w:rsidRDefault="00000000">
            <w:pPr>
              <w:spacing w:after="0" w:line="259" w:lineRule="auto"/>
              <w:ind w:left="1" w:right="0" w:firstLine="0"/>
              <w:jc w:val="left"/>
            </w:pPr>
            <w:r>
              <w:rPr>
                <w:sz w:val="13"/>
              </w:rPr>
              <w:t xml:space="preserve">10/03/2024 </w:t>
            </w:r>
          </w:p>
        </w:tc>
        <w:tc>
          <w:tcPr>
            <w:tcW w:w="554" w:type="dxa"/>
            <w:tcBorders>
              <w:top w:val="single" w:sz="2" w:space="0" w:color="000000"/>
              <w:left w:val="single" w:sz="2" w:space="0" w:color="000000"/>
              <w:bottom w:val="single" w:sz="2" w:space="0" w:color="000000"/>
              <w:right w:val="single" w:sz="2" w:space="0" w:color="000000"/>
            </w:tcBorders>
          </w:tcPr>
          <w:p w14:paraId="2CD59986" w14:textId="77777777" w:rsidR="00716B30" w:rsidRDefault="00000000">
            <w:pPr>
              <w:spacing w:after="0" w:line="259" w:lineRule="auto"/>
              <w:ind w:left="0" w:right="31" w:firstLine="0"/>
              <w:jc w:val="center"/>
            </w:pPr>
            <w:r>
              <w:rPr>
                <w:sz w:val="13"/>
              </w:rPr>
              <w:t xml:space="preserve">700 </w:t>
            </w:r>
          </w:p>
        </w:tc>
        <w:tc>
          <w:tcPr>
            <w:tcW w:w="779" w:type="dxa"/>
            <w:tcBorders>
              <w:top w:val="single" w:sz="2" w:space="0" w:color="000000"/>
              <w:left w:val="single" w:sz="2" w:space="0" w:color="000000"/>
              <w:bottom w:val="single" w:sz="2" w:space="0" w:color="000000"/>
              <w:right w:val="single" w:sz="2" w:space="0" w:color="000000"/>
            </w:tcBorders>
          </w:tcPr>
          <w:p w14:paraId="196F8458" w14:textId="77777777" w:rsidR="00716B30" w:rsidRDefault="00000000">
            <w:pPr>
              <w:spacing w:after="0" w:line="259" w:lineRule="auto"/>
              <w:ind w:left="0" w:right="30" w:firstLine="0"/>
              <w:jc w:val="center"/>
            </w:pPr>
            <w:r>
              <w:rPr>
                <w:sz w:val="13"/>
              </w:rPr>
              <w:t xml:space="preserve">24.000 </w:t>
            </w:r>
          </w:p>
        </w:tc>
        <w:tc>
          <w:tcPr>
            <w:tcW w:w="734" w:type="dxa"/>
            <w:tcBorders>
              <w:top w:val="single" w:sz="2" w:space="0" w:color="000000"/>
              <w:left w:val="single" w:sz="2" w:space="0" w:color="000000"/>
              <w:bottom w:val="single" w:sz="2" w:space="0" w:color="000000"/>
              <w:right w:val="single" w:sz="2" w:space="0" w:color="000000"/>
            </w:tcBorders>
          </w:tcPr>
          <w:p w14:paraId="6634F590" w14:textId="77777777" w:rsidR="00716B30" w:rsidRDefault="00000000">
            <w:pPr>
              <w:spacing w:after="0" w:line="259" w:lineRule="auto"/>
              <w:ind w:left="1" w:right="0" w:firstLine="0"/>
              <w:jc w:val="left"/>
            </w:pPr>
            <w:r>
              <w:rPr>
                <w:sz w:val="13"/>
              </w:rPr>
              <w:t xml:space="preserve">25/03/2024 </w:t>
            </w:r>
          </w:p>
        </w:tc>
        <w:tc>
          <w:tcPr>
            <w:tcW w:w="553" w:type="dxa"/>
            <w:tcBorders>
              <w:top w:val="single" w:sz="2" w:space="0" w:color="000000"/>
              <w:left w:val="single" w:sz="2" w:space="0" w:color="000000"/>
              <w:bottom w:val="single" w:sz="2" w:space="0" w:color="000000"/>
              <w:right w:val="single" w:sz="2" w:space="0" w:color="000000"/>
            </w:tcBorders>
          </w:tcPr>
          <w:p w14:paraId="18BD8E1A" w14:textId="77777777" w:rsidR="00716B30" w:rsidRDefault="00000000">
            <w:pPr>
              <w:spacing w:after="0" w:line="259" w:lineRule="auto"/>
              <w:ind w:left="0" w:right="30" w:firstLine="0"/>
              <w:jc w:val="center"/>
            </w:pPr>
            <w:r>
              <w:rPr>
                <w:sz w:val="13"/>
              </w:rPr>
              <w:t xml:space="preserve">300 </w:t>
            </w:r>
          </w:p>
        </w:tc>
        <w:tc>
          <w:tcPr>
            <w:tcW w:w="465" w:type="dxa"/>
            <w:tcBorders>
              <w:top w:val="single" w:sz="2" w:space="0" w:color="000000"/>
              <w:left w:val="single" w:sz="2" w:space="0" w:color="000000"/>
              <w:bottom w:val="single" w:sz="2" w:space="0" w:color="000000"/>
              <w:right w:val="single" w:sz="2" w:space="0" w:color="000000"/>
            </w:tcBorders>
          </w:tcPr>
          <w:p w14:paraId="3B01276E" w14:textId="77777777" w:rsidR="00716B30" w:rsidRDefault="00000000">
            <w:pPr>
              <w:spacing w:after="0" w:line="259" w:lineRule="auto"/>
              <w:ind w:left="0" w:right="30" w:firstLine="0"/>
              <w:jc w:val="center"/>
            </w:pPr>
            <w:r>
              <w:rPr>
                <w:sz w:val="13"/>
              </w:rPr>
              <w:t xml:space="preserve">400 </w:t>
            </w:r>
          </w:p>
        </w:tc>
      </w:tr>
      <w:tr w:rsidR="00716B30" w14:paraId="70D67E71" w14:textId="77777777" w:rsidTr="008D35C8">
        <w:trPr>
          <w:trHeight w:val="255"/>
        </w:trPr>
        <w:tc>
          <w:tcPr>
            <w:tcW w:w="733" w:type="dxa"/>
            <w:tcBorders>
              <w:top w:val="single" w:sz="2" w:space="0" w:color="000000"/>
              <w:left w:val="single" w:sz="2" w:space="0" w:color="000000"/>
              <w:bottom w:val="single" w:sz="2" w:space="0" w:color="000000"/>
              <w:right w:val="single" w:sz="2" w:space="0" w:color="000000"/>
            </w:tcBorders>
          </w:tcPr>
          <w:p w14:paraId="13F9431B" w14:textId="77777777" w:rsidR="00716B30" w:rsidRDefault="00000000">
            <w:pPr>
              <w:spacing w:after="0" w:line="259" w:lineRule="auto"/>
              <w:ind w:left="34" w:right="0" w:firstLine="0"/>
              <w:jc w:val="left"/>
            </w:pPr>
            <w:proofErr w:type="spellStart"/>
            <w:r>
              <w:rPr>
                <w:sz w:val="13"/>
              </w:rPr>
              <w:t>Rokok</w:t>
            </w:r>
            <w:proofErr w:type="spellEnd"/>
            <w:r>
              <w:rPr>
                <w:sz w:val="13"/>
              </w:rPr>
              <w:t xml:space="preserve"> </w:t>
            </w:r>
          </w:p>
        </w:tc>
        <w:tc>
          <w:tcPr>
            <w:tcW w:w="734" w:type="dxa"/>
            <w:tcBorders>
              <w:top w:val="single" w:sz="2" w:space="0" w:color="000000"/>
              <w:left w:val="single" w:sz="2" w:space="0" w:color="000000"/>
              <w:bottom w:val="single" w:sz="2" w:space="0" w:color="000000"/>
              <w:right w:val="single" w:sz="2" w:space="0" w:color="000000"/>
            </w:tcBorders>
          </w:tcPr>
          <w:p w14:paraId="5C9031EE" w14:textId="77777777" w:rsidR="00716B30" w:rsidRDefault="00000000">
            <w:pPr>
              <w:spacing w:after="0" w:line="259" w:lineRule="auto"/>
              <w:ind w:left="1" w:right="0" w:firstLine="0"/>
              <w:jc w:val="left"/>
            </w:pPr>
            <w:r>
              <w:rPr>
                <w:sz w:val="13"/>
              </w:rPr>
              <w:t xml:space="preserve">02/03/2024 </w:t>
            </w:r>
          </w:p>
        </w:tc>
        <w:tc>
          <w:tcPr>
            <w:tcW w:w="554" w:type="dxa"/>
            <w:tcBorders>
              <w:top w:val="single" w:sz="2" w:space="0" w:color="000000"/>
              <w:left w:val="single" w:sz="2" w:space="0" w:color="000000"/>
              <w:bottom w:val="single" w:sz="2" w:space="0" w:color="000000"/>
              <w:right w:val="single" w:sz="2" w:space="0" w:color="000000"/>
            </w:tcBorders>
          </w:tcPr>
          <w:p w14:paraId="22D87079" w14:textId="77777777" w:rsidR="00716B30" w:rsidRDefault="00000000">
            <w:pPr>
              <w:spacing w:after="0" w:line="259" w:lineRule="auto"/>
              <w:ind w:left="0" w:right="31" w:firstLine="0"/>
              <w:jc w:val="center"/>
            </w:pPr>
            <w:r>
              <w:rPr>
                <w:sz w:val="13"/>
              </w:rPr>
              <w:t xml:space="preserve">650 </w:t>
            </w:r>
          </w:p>
        </w:tc>
        <w:tc>
          <w:tcPr>
            <w:tcW w:w="779" w:type="dxa"/>
            <w:tcBorders>
              <w:top w:val="single" w:sz="2" w:space="0" w:color="000000"/>
              <w:left w:val="single" w:sz="2" w:space="0" w:color="000000"/>
              <w:bottom w:val="single" w:sz="2" w:space="0" w:color="000000"/>
              <w:right w:val="single" w:sz="2" w:space="0" w:color="000000"/>
            </w:tcBorders>
          </w:tcPr>
          <w:p w14:paraId="645F92D8" w14:textId="77777777" w:rsidR="00716B30" w:rsidRDefault="00000000">
            <w:pPr>
              <w:spacing w:after="0" w:line="259" w:lineRule="auto"/>
              <w:ind w:left="0" w:right="30" w:firstLine="0"/>
              <w:jc w:val="center"/>
            </w:pPr>
            <w:r>
              <w:rPr>
                <w:sz w:val="13"/>
              </w:rPr>
              <w:t xml:space="preserve">25.000 </w:t>
            </w:r>
          </w:p>
        </w:tc>
        <w:tc>
          <w:tcPr>
            <w:tcW w:w="734" w:type="dxa"/>
            <w:tcBorders>
              <w:top w:val="single" w:sz="2" w:space="0" w:color="000000"/>
              <w:left w:val="single" w:sz="2" w:space="0" w:color="000000"/>
              <w:bottom w:val="single" w:sz="2" w:space="0" w:color="000000"/>
              <w:right w:val="single" w:sz="2" w:space="0" w:color="000000"/>
            </w:tcBorders>
          </w:tcPr>
          <w:p w14:paraId="41914DD9" w14:textId="77777777" w:rsidR="00716B30" w:rsidRDefault="00000000">
            <w:pPr>
              <w:spacing w:after="0" w:line="259" w:lineRule="auto"/>
              <w:ind w:left="1" w:right="0" w:firstLine="0"/>
              <w:jc w:val="left"/>
            </w:pPr>
            <w:r>
              <w:rPr>
                <w:sz w:val="13"/>
              </w:rPr>
              <w:t xml:space="preserve">03/03/2024 </w:t>
            </w:r>
          </w:p>
        </w:tc>
        <w:tc>
          <w:tcPr>
            <w:tcW w:w="553" w:type="dxa"/>
            <w:tcBorders>
              <w:top w:val="single" w:sz="2" w:space="0" w:color="000000"/>
              <w:left w:val="single" w:sz="2" w:space="0" w:color="000000"/>
              <w:bottom w:val="single" w:sz="2" w:space="0" w:color="000000"/>
              <w:right w:val="single" w:sz="2" w:space="0" w:color="000000"/>
            </w:tcBorders>
          </w:tcPr>
          <w:p w14:paraId="7E644E74" w14:textId="77777777" w:rsidR="00716B30" w:rsidRDefault="00000000">
            <w:pPr>
              <w:spacing w:after="0" w:line="259" w:lineRule="auto"/>
              <w:ind w:left="0" w:right="30" w:firstLine="0"/>
              <w:jc w:val="center"/>
            </w:pPr>
            <w:r>
              <w:rPr>
                <w:sz w:val="13"/>
              </w:rPr>
              <w:t xml:space="preserve">100 </w:t>
            </w:r>
          </w:p>
        </w:tc>
        <w:tc>
          <w:tcPr>
            <w:tcW w:w="465" w:type="dxa"/>
            <w:tcBorders>
              <w:top w:val="single" w:sz="2" w:space="0" w:color="000000"/>
              <w:left w:val="single" w:sz="2" w:space="0" w:color="000000"/>
              <w:bottom w:val="single" w:sz="2" w:space="0" w:color="000000"/>
              <w:right w:val="single" w:sz="2" w:space="0" w:color="000000"/>
            </w:tcBorders>
          </w:tcPr>
          <w:p w14:paraId="6922A310" w14:textId="77777777" w:rsidR="00716B30" w:rsidRDefault="00000000">
            <w:pPr>
              <w:spacing w:after="0" w:line="259" w:lineRule="auto"/>
              <w:ind w:left="0" w:right="30" w:firstLine="0"/>
              <w:jc w:val="center"/>
            </w:pPr>
            <w:r>
              <w:rPr>
                <w:sz w:val="13"/>
              </w:rPr>
              <w:t xml:space="preserve">550 </w:t>
            </w:r>
          </w:p>
        </w:tc>
      </w:tr>
      <w:tr w:rsidR="00716B30" w14:paraId="053597D1" w14:textId="77777777" w:rsidTr="008D35C8">
        <w:trPr>
          <w:trHeight w:val="509"/>
        </w:trPr>
        <w:tc>
          <w:tcPr>
            <w:tcW w:w="733" w:type="dxa"/>
            <w:tcBorders>
              <w:top w:val="single" w:sz="2" w:space="0" w:color="000000"/>
              <w:left w:val="single" w:sz="2" w:space="0" w:color="000000"/>
              <w:bottom w:val="single" w:sz="2" w:space="0" w:color="000000"/>
              <w:right w:val="single" w:sz="2" w:space="0" w:color="000000"/>
            </w:tcBorders>
          </w:tcPr>
          <w:p w14:paraId="6FBDA8E3" w14:textId="77777777" w:rsidR="00716B30" w:rsidRDefault="00000000">
            <w:pPr>
              <w:spacing w:after="60" w:line="259" w:lineRule="auto"/>
              <w:ind w:left="0" w:right="33" w:firstLine="0"/>
              <w:jc w:val="center"/>
            </w:pPr>
            <w:r>
              <w:rPr>
                <w:sz w:val="13"/>
              </w:rPr>
              <w:t xml:space="preserve">Mie </w:t>
            </w:r>
          </w:p>
          <w:p w14:paraId="5A0505C6" w14:textId="77777777" w:rsidR="00716B30" w:rsidRDefault="00000000">
            <w:pPr>
              <w:spacing w:after="0" w:line="259" w:lineRule="auto"/>
              <w:ind w:left="0" w:right="33" w:firstLine="0"/>
              <w:jc w:val="center"/>
            </w:pPr>
            <w:proofErr w:type="spellStart"/>
            <w:r>
              <w:rPr>
                <w:sz w:val="13"/>
              </w:rPr>
              <w:t>Instan</w:t>
            </w:r>
            <w:proofErr w:type="spellEnd"/>
            <w:r>
              <w:rPr>
                <w:sz w:val="13"/>
              </w:rPr>
              <w:t xml:space="preserve"> </w:t>
            </w:r>
          </w:p>
        </w:tc>
        <w:tc>
          <w:tcPr>
            <w:tcW w:w="734" w:type="dxa"/>
            <w:tcBorders>
              <w:top w:val="single" w:sz="2" w:space="0" w:color="000000"/>
              <w:left w:val="single" w:sz="2" w:space="0" w:color="000000"/>
              <w:bottom w:val="single" w:sz="2" w:space="0" w:color="000000"/>
              <w:right w:val="single" w:sz="2" w:space="0" w:color="000000"/>
            </w:tcBorders>
            <w:vAlign w:val="center"/>
          </w:tcPr>
          <w:p w14:paraId="0DBB59C5" w14:textId="77777777" w:rsidR="00716B30" w:rsidRDefault="00000000">
            <w:pPr>
              <w:spacing w:after="0" w:line="259" w:lineRule="auto"/>
              <w:ind w:left="1" w:right="0" w:firstLine="0"/>
              <w:jc w:val="left"/>
            </w:pPr>
            <w:r>
              <w:rPr>
                <w:sz w:val="13"/>
              </w:rPr>
              <w:t xml:space="preserve">05/03/2024 </w:t>
            </w:r>
          </w:p>
        </w:tc>
        <w:tc>
          <w:tcPr>
            <w:tcW w:w="554" w:type="dxa"/>
            <w:tcBorders>
              <w:top w:val="single" w:sz="2" w:space="0" w:color="000000"/>
              <w:left w:val="single" w:sz="2" w:space="0" w:color="000000"/>
              <w:bottom w:val="single" w:sz="2" w:space="0" w:color="000000"/>
              <w:right w:val="single" w:sz="2" w:space="0" w:color="000000"/>
            </w:tcBorders>
            <w:vAlign w:val="center"/>
          </w:tcPr>
          <w:p w14:paraId="676F9010" w14:textId="77777777" w:rsidR="00716B30" w:rsidRDefault="00000000">
            <w:pPr>
              <w:spacing w:after="0" w:line="259" w:lineRule="auto"/>
              <w:ind w:left="0" w:right="31" w:firstLine="0"/>
              <w:jc w:val="center"/>
            </w:pPr>
            <w:r>
              <w:rPr>
                <w:sz w:val="13"/>
              </w:rPr>
              <w:t xml:space="preserve">560 </w:t>
            </w:r>
          </w:p>
        </w:tc>
        <w:tc>
          <w:tcPr>
            <w:tcW w:w="779" w:type="dxa"/>
            <w:tcBorders>
              <w:top w:val="single" w:sz="2" w:space="0" w:color="000000"/>
              <w:left w:val="single" w:sz="2" w:space="0" w:color="000000"/>
              <w:bottom w:val="single" w:sz="2" w:space="0" w:color="000000"/>
              <w:right w:val="single" w:sz="2" w:space="0" w:color="000000"/>
            </w:tcBorders>
            <w:vAlign w:val="center"/>
          </w:tcPr>
          <w:p w14:paraId="3DF6AA2D" w14:textId="77777777" w:rsidR="00716B30" w:rsidRDefault="00000000">
            <w:pPr>
              <w:spacing w:after="0" w:line="259" w:lineRule="auto"/>
              <w:ind w:left="0" w:right="30" w:firstLine="0"/>
              <w:jc w:val="center"/>
            </w:pPr>
            <w:r>
              <w:rPr>
                <w:sz w:val="13"/>
              </w:rPr>
              <w:t xml:space="preserve">3.500 </w:t>
            </w:r>
          </w:p>
        </w:tc>
        <w:tc>
          <w:tcPr>
            <w:tcW w:w="734" w:type="dxa"/>
            <w:tcBorders>
              <w:top w:val="single" w:sz="2" w:space="0" w:color="000000"/>
              <w:left w:val="single" w:sz="2" w:space="0" w:color="000000"/>
              <w:bottom w:val="single" w:sz="2" w:space="0" w:color="000000"/>
              <w:right w:val="single" w:sz="2" w:space="0" w:color="000000"/>
            </w:tcBorders>
            <w:vAlign w:val="center"/>
          </w:tcPr>
          <w:p w14:paraId="3AEB5D8F" w14:textId="77777777" w:rsidR="00716B30" w:rsidRDefault="00000000">
            <w:pPr>
              <w:spacing w:after="0" w:line="259" w:lineRule="auto"/>
              <w:ind w:left="1" w:right="0" w:firstLine="0"/>
              <w:jc w:val="left"/>
            </w:pPr>
            <w:r>
              <w:rPr>
                <w:sz w:val="13"/>
              </w:rPr>
              <w:t xml:space="preserve">05/03/2024 </w:t>
            </w:r>
          </w:p>
        </w:tc>
        <w:tc>
          <w:tcPr>
            <w:tcW w:w="553" w:type="dxa"/>
            <w:tcBorders>
              <w:top w:val="single" w:sz="2" w:space="0" w:color="000000"/>
              <w:left w:val="single" w:sz="2" w:space="0" w:color="000000"/>
              <w:bottom w:val="single" w:sz="2" w:space="0" w:color="000000"/>
              <w:right w:val="single" w:sz="2" w:space="0" w:color="000000"/>
            </w:tcBorders>
            <w:vAlign w:val="center"/>
          </w:tcPr>
          <w:p w14:paraId="72710F49" w14:textId="77777777" w:rsidR="00716B30" w:rsidRDefault="00000000">
            <w:pPr>
              <w:spacing w:after="0" w:line="259" w:lineRule="auto"/>
              <w:ind w:left="0" w:right="30" w:firstLine="0"/>
              <w:jc w:val="center"/>
            </w:pPr>
            <w:r>
              <w:rPr>
                <w:sz w:val="13"/>
              </w:rPr>
              <w:t xml:space="preserve">300 </w:t>
            </w:r>
          </w:p>
        </w:tc>
        <w:tc>
          <w:tcPr>
            <w:tcW w:w="465" w:type="dxa"/>
            <w:tcBorders>
              <w:top w:val="single" w:sz="2" w:space="0" w:color="000000"/>
              <w:left w:val="single" w:sz="2" w:space="0" w:color="000000"/>
              <w:bottom w:val="single" w:sz="2" w:space="0" w:color="000000"/>
              <w:right w:val="single" w:sz="2" w:space="0" w:color="000000"/>
            </w:tcBorders>
            <w:vAlign w:val="center"/>
          </w:tcPr>
          <w:p w14:paraId="766469A3" w14:textId="77777777" w:rsidR="00716B30" w:rsidRDefault="00000000">
            <w:pPr>
              <w:spacing w:after="0" w:line="259" w:lineRule="auto"/>
              <w:ind w:left="0" w:right="30" w:firstLine="0"/>
              <w:jc w:val="center"/>
            </w:pPr>
            <w:r>
              <w:rPr>
                <w:sz w:val="13"/>
              </w:rPr>
              <w:t xml:space="preserve">260 </w:t>
            </w:r>
          </w:p>
        </w:tc>
      </w:tr>
      <w:tr w:rsidR="00716B30" w14:paraId="7A75F5F8" w14:textId="77777777" w:rsidTr="008D35C8">
        <w:trPr>
          <w:trHeight w:val="255"/>
        </w:trPr>
        <w:tc>
          <w:tcPr>
            <w:tcW w:w="733" w:type="dxa"/>
            <w:tcBorders>
              <w:top w:val="single" w:sz="2" w:space="0" w:color="000000"/>
              <w:left w:val="single" w:sz="2" w:space="0" w:color="000000"/>
              <w:bottom w:val="single" w:sz="2" w:space="0" w:color="000000"/>
              <w:right w:val="single" w:sz="2" w:space="0" w:color="000000"/>
            </w:tcBorders>
          </w:tcPr>
          <w:p w14:paraId="740DDB4E" w14:textId="77777777" w:rsidR="00716B30" w:rsidRDefault="00000000">
            <w:pPr>
              <w:spacing w:after="0" w:line="259" w:lineRule="auto"/>
              <w:ind w:left="0" w:right="34" w:firstLine="0"/>
              <w:jc w:val="center"/>
            </w:pPr>
            <w:r>
              <w:rPr>
                <w:sz w:val="13"/>
              </w:rPr>
              <w:t xml:space="preserve">Beras </w:t>
            </w:r>
          </w:p>
        </w:tc>
        <w:tc>
          <w:tcPr>
            <w:tcW w:w="734" w:type="dxa"/>
            <w:tcBorders>
              <w:top w:val="single" w:sz="2" w:space="0" w:color="000000"/>
              <w:left w:val="single" w:sz="2" w:space="0" w:color="000000"/>
              <w:bottom w:val="single" w:sz="2" w:space="0" w:color="000000"/>
              <w:right w:val="single" w:sz="2" w:space="0" w:color="000000"/>
            </w:tcBorders>
          </w:tcPr>
          <w:p w14:paraId="52A329E2" w14:textId="77777777" w:rsidR="00716B30" w:rsidRDefault="00000000">
            <w:pPr>
              <w:spacing w:after="0" w:line="259" w:lineRule="auto"/>
              <w:ind w:left="1" w:right="0" w:firstLine="0"/>
              <w:jc w:val="left"/>
            </w:pPr>
            <w:r>
              <w:rPr>
                <w:sz w:val="13"/>
              </w:rPr>
              <w:t xml:space="preserve">02/03/2024 </w:t>
            </w:r>
          </w:p>
        </w:tc>
        <w:tc>
          <w:tcPr>
            <w:tcW w:w="554" w:type="dxa"/>
            <w:tcBorders>
              <w:top w:val="single" w:sz="2" w:space="0" w:color="000000"/>
              <w:left w:val="single" w:sz="2" w:space="0" w:color="000000"/>
              <w:bottom w:val="single" w:sz="2" w:space="0" w:color="000000"/>
              <w:right w:val="single" w:sz="2" w:space="0" w:color="000000"/>
            </w:tcBorders>
          </w:tcPr>
          <w:p w14:paraId="588AA854" w14:textId="77777777" w:rsidR="00716B30" w:rsidRDefault="00000000">
            <w:pPr>
              <w:spacing w:after="0" w:line="259" w:lineRule="auto"/>
              <w:ind w:left="0" w:right="31" w:firstLine="0"/>
              <w:jc w:val="center"/>
            </w:pPr>
            <w:r>
              <w:rPr>
                <w:sz w:val="13"/>
              </w:rPr>
              <w:t xml:space="preserve">450 </w:t>
            </w:r>
          </w:p>
        </w:tc>
        <w:tc>
          <w:tcPr>
            <w:tcW w:w="779" w:type="dxa"/>
            <w:tcBorders>
              <w:top w:val="single" w:sz="2" w:space="0" w:color="000000"/>
              <w:left w:val="single" w:sz="2" w:space="0" w:color="000000"/>
              <w:bottom w:val="single" w:sz="2" w:space="0" w:color="000000"/>
              <w:right w:val="single" w:sz="2" w:space="0" w:color="000000"/>
            </w:tcBorders>
          </w:tcPr>
          <w:p w14:paraId="5A688790" w14:textId="77777777" w:rsidR="00716B30" w:rsidRDefault="00000000">
            <w:pPr>
              <w:spacing w:after="0" w:line="259" w:lineRule="auto"/>
              <w:ind w:left="0" w:right="30" w:firstLine="0"/>
              <w:jc w:val="center"/>
            </w:pPr>
            <w:r>
              <w:rPr>
                <w:sz w:val="13"/>
              </w:rPr>
              <w:t xml:space="preserve">15.000 </w:t>
            </w:r>
          </w:p>
        </w:tc>
        <w:tc>
          <w:tcPr>
            <w:tcW w:w="734" w:type="dxa"/>
            <w:tcBorders>
              <w:top w:val="single" w:sz="2" w:space="0" w:color="000000"/>
              <w:left w:val="single" w:sz="2" w:space="0" w:color="000000"/>
              <w:bottom w:val="single" w:sz="2" w:space="0" w:color="000000"/>
              <w:right w:val="single" w:sz="2" w:space="0" w:color="000000"/>
            </w:tcBorders>
          </w:tcPr>
          <w:p w14:paraId="77259279" w14:textId="77777777" w:rsidR="00716B30" w:rsidRDefault="00000000">
            <w:pPr>
              <w:spacing w:after="0" w:line="259" w:lineRule="auto"/>
              <w:ind w:left="1" w:right="0" w:firstLine="0"/>
              <w:jc w:val="left"/>
            </w:pPr>
            <w:r>
              <w:rPr>
                <w:sz w:val="13"/>
              </w:rPr>
              <w:t xml:space="preserve">10/03/2024 </w:t>
            </w:r>
          </w:p>
        </w:tc>
        <w:tc>
          <w:tcPr>
            <w:tcW w:w="553" w:type="dxa"/>
            <w:tcBorders>
              <w:top w:val="single" w:sz="2" w:space="0" w:color="000000"/>
              <w:left w:val="single" w:sz="2" w:space="0" w:color="000000"/>
              <w:bottom w:val="single" w:sz="2" w:space="0" w:color="000000"/>
              <w:right w:val="single" w:sz="2" w:space="0" w:color="000000"/>
            </w:tcBorders>
          </w:tcPr>
          <w:p w14:paraId="77713320" w14:textId="77777777" w:rsidR="00716B30" w:rsidRDefault="00000000">
            <w:pPr>
              <w:spacing w:after="0" w:line="259" w:lineRule="auto"/>
              <w:ind w:left="0" w:right="30" w:firstLine="0"/>
              <w:jc w:val="center"/>
            </w:pPr>
            <w:r>
              <w:rPr>
                <w:sz w:val="13"/>
              </w:rPr>
              <w:t xml:space="preserve">70 </w:t>
            </w:r>
          </w:p>
        </w:tc>
        <w:tc>
          <w:tcPr>
            <w:tcW w:w="465" w:type="dxa"/>
            <w:tcBorders>
              <w:top w:val="single" w:sz="2" w:space="0" w:color="000000"/>
              <w:left w:val="single" w:sz="2" w:space="0" w:color="000000"/>
              <w:bottom w:val="single" w:sz="2" w:space="0" w:color="000000"/>
              <w:right w:val="single" w:sz="2" w:space="0" w:color="000000"/>
            </w:tcBorders>
          </w:tcPr>
          <w:p w14:paraId="4CC3468A" w14:textId="77777777" w:rsidR="00716B30" w:rsidRDefault="00000000">
            <w:pPr>
              <w:spacing w:after="0" w:line="259" w:lineRule="auto"/>
              <w:ind w:left="0" w:right="30" w:firstLine="0"/>
              <w:jc w:val="center"/>
            </w:pPr>
            <w:r>
              <w:rPr>
                <w:sz w:val="13"/>
              </w:rPr>
              <w:t xml:space="preserve">380 </w:t>
            </w:r>
          </w:p>
        </w:tc>
      </w:tr>
      <w:tr w:rsidR="00716B30" w14:paraId="29788949" w14:textId="77777777" w:rsidTr="008D35C8">
        <w:trPr>
          <w:trHeight w:val="508"/>
        </w:trPr>
        <w:tc>
          <w:tcPr>
            <w:tcW w:w="733" w:type="dxa"/>
            <w:tcBorders>
              <w:top w:val="single" w:sz="2" w:space="0" w:color="000000"/>
              <w:left w:val="single" w:sz="2" w:space="0" w:color="000000"/>
              <w:bottom w:val="single" w:sz="2" w:space="0" w:color="000000"/>
              <w:right w:val="single" w:sz="2" w:space="0" w:color="000000"/>
            </w:tcBorders>
          </w:tcPr>
          <w:p w14:paraId="1A6A2322" w14:textId="77777777" w:rsidR="00716B30" w:rsidRDefault="00000000">
            <w:pPr>
              <w:spacing w:after="0" w:line="259" w:lineRule="auto"/>
              <w:ind w:left="0" w:right="0" w:firstLine="0"/>
              <w:jc w:val="center"/>
            </w:pPr>
            <w:r>
              <w:rPr>
                <w:sz w:val="13"/>
              </w:rPr>
              <w:t xml:space="preserve">Air Mineral </w:t>
            </w:r>
          </w:p>
        </w:tc>
        <w:tc>
          <w:tcPr>
            <w:tcW w:w="734" w:type="dxa"/>
            <w:tcBorders>
              <w:top w:val="single" w:sz="2" w:space="0" w:color="000000"/>
              <w:left w:val="single" w:sz="2" w:space="0" w:color="000000"/>
              <w:bottom w:val="single" w:sz="2" w:space="0" w:color="000000"/>
              <w:right w:val="single" w:sz="2" w:space="0" w:color="000000"/>
            </w:tcBorders>
            <w:vAlign w:val="center"/>
          </w:tcPr>
          <w:p w14:paraId="74D28286" w14:textId="77777777" w:rsidR="00716B30" w:rsidRDefault="00000000">
            <w:pPr>
              <w:spacing w:after="0" w:line="259" w:lineRule="auto"/>
              <w:ind w:left="1" w:right="0" w:firstLine="0"/>
              <w:jc w:val="left"/>
            </w:pPr>
            <w:r>
              <w:rPr>
                <w:sz w:val="13"/>
              </w:rPr>
              <w:t xml:space="preserve">10/03/2024 </w:t>
            </w:r>
          </w:p>
        </w:tc>
        <w:tc>
          <w:tcPr>
            <w:tcW w:w="554" w:type="dxa"/>
            <w:tcBorders>
              <w:top w:val="single" w:sz="2" w:space="0" w:color="000000"/>
              <w:left w:val="single" w:sz="2" w:space="0" w:color="000000"/>
              <w:bottom w:val="single" w:sz="2" w:space="0" w:color="000000"/>
              <w:right w:val="single" w:sz="2" w:space="0" w:color="000000"/>
            </w:tcBorders>
            <w:vAlign w:val="center"/>
          </w:tcPr>
          <w:p w14:paraId="4AE65134" w14:textId="77777777" w:rsidR="00716B30" w:rsidRDefault="00000000">
            <w:pPr>
              <w:spacing w:after="0" w:line="259" w:lineRule="auto"/>
              <w:ind w:left="0" w:right="31" w:firstLine="0"/>
              <w:jc w:val="center"/>
            </w:pPr>
            <w:r>
              <w:rPr>
                <w:sz w:val="13"/>
              </w:rPr>
              <w:t xml:space="preserve">600 </w:t>
            </w:r>
          </w:p>
        </w:tc>
        <w:tc>
          <w:tcPr>
            <w:tcW w:w="779" w:type="dxa"/>
            <w:tcBorders>
              <w:top w:val="single" w:sz="2" w:space="0" w:color="000000"/>
              <w:left w:val="single" w:sz="2" w:space="0" w:color="000000"/>
              <w:bottom w:val="single" w:sz="2" w:space="0" w:color="000000"/>
              <w:right w:val="single" w:sz="2" w:space="0" w:color="000000"/>
            </w:tcBorders>
            <w:vAlign w:val="center"/>
          </w:tcPr>
          <w:p w14:paraId="00C621EB" w14:textId="77777777" w:rsidR="00716B30" w:rsidRDefault="00000000">
            <w:pPr>
              <w:spacing w:after="0" w:line="259" w:lineRule="auto"/>
              <w:ind w:left="0" w:right="30" w:firstLine="0"/>
              <w:jc w:val="center"/>
            </w:pPr>
            <w:r>
              <w:rPr>
                <w:sz w:val="13"/>
              </w:rPr>
              <w:t xml:space="preserve">24.000 </w:t>
            </w:r>
          </w:p>
        </w:tc>
        <w:tc>
          <w:tcPr>
            <w:tcW w:w="734" w:type="dxa"/>
            <w:tcBorders>
              <w:top w:val="single" w:sz="2" w:space="0" w:color="000000"/>
              <w:left w:val="single" w:sz="2" w:space="0" w:color="000000"/>
              <w:bottom w:val="single" w:sz="2" w:space="0" w:color="000000"/>
              <w:right w:val="single" w:sz="2" w:space="0" w:color="000000"/>
            </w:tcBorders>
            <w:vAlign w:val="center"/>
          </w:tcPr>
          <w:p w14:paraId="4C0FE8AC" w14:textId="77777777" w:rsidR="00716B30" w:rsidRDefault="00000000">
            <w:pPr>
              <w:spacing w:after="0" w:line="259" w:lineRule="auto"/>
              <w:ind w:left="1" w:right="0" w:firstLine="0"/>
              <w:jc w:val="left"/>
            </w:pPr>
            <w:r>
              <w:rPr>
                <w:sz w:val="13"/>
              </w:rPr>
              <w:t xml:space="preserve">15/03/2024 </w:t>
            </w:r>
          </w:p>
        </w:tc>
        <w:tc>
          <w:tcPr>
            <w:tcW w:w="553" w:type="dxa"/>
            <w:tcBorders>
              <w:top w:val="single" w:sz="2" w:space="0" w:color="000000"/>
              <w:left w:val="single" w:sz="2" w:space="0" w:color="000000"/>
              <w:bottom w:val="single" w:sz="2" w:space="0" w:color="000000"/>
              <w:right w:val="single" w:sz="2" w:space="0" w:color="000000"/>
            </w:tcBorders>
            <w:vAlign w:val="center"/>
          </w:tcPr>
          <w:p w14:paraId="195DE016" w14:textId="77777777" w:rsidR="00716B30" w:rsidRDefault="00000000">
            <w:pPr>
              <w:spacing w:after="0" w:line="259" w:lineRule="auto"/>
              <w:ind w:left="0" w:right="30" w:firstLine="0"/>
              <w:jc w:val="center"/>
            </w:pPr>
            <w:r>
              <w:rPr>
                <w:sz w:val="13"/>
              </w:rPr>
              <w:t xml:space="preserve">150 </w:t>
            </w:r>
          </w:p>
        </w:tc>
        <w:tc>
          <w:tcPr>
            <w:tcW w:w="465" w:type="dxa"/>
            <w:tcBorders>
              <w:top w:val="single" w:sz="2" w:space="0" w:color="000000"/>
              <w:left w:val="single" w:sz="2" w:space="0" w:color="000000"/>
              <w:bottom w:val="single" w:sz="2" w:space="0" w:color="000000"/>
              <w:right w:val="single" w:sz="2" w:space="0" w:color="000000"/>
            </w:tcBorders>
            <w:vAlign w:val="center"/>
          </w:tcPr>
          <w:p w14:paraId="416A6384" w14:textId="77777777" w:rsidR="00716B30" w:rsidRDefault="00000000">
            <w:pPr>
              <w:spacing w:after="0" w:line="259" w:lineRule="auto"/>
              <w:ind w:left="0" w:right="30" w:firstLine="0"/>
              <w:jc w:val="center"/>
            </w:pPr>
            <w:r>
              <w:rPr>
                <w:sz w:val="13"/>
              </w:rPr>
              <w:t xml:space="preserve">450 </w:t>
            </w:r>
          </w:p>
        </w:tc>
      </w:tr>
      <w:tr w:rsidR="00716B30" w14:paraId="444353F1" w14:textId="77777777" w:rsidTr="008D35C8">
        <w:trPr>
          <w:trHeight w:val="258"/>
        </w:trPr>
        <w:tc>
          <w:tcPr>
            <w:tcW w:w="733" w:type="dxa"/>
            <w:tcBorders>
              <w:top w:val="single" w:sz="2" w:space="0" w:color="000000"/>
              <w:left w:val="single" w:sz="2" w:space="0" w:color="000000"/>
              <w:bottom w:val="single" w:sz="2" w:space="0" w:color="000000"/>
              <w:right w:val="single" w:sz="2" w:space="0" w:color="000000"/>
            </w:tcBorders>
          </w:tcPr>
          <w:p w14:paraId="10377031" w14:textId="77777777" w:rsidR="00716B30" w:rsidRDefault="00000000">
            <w:pPr>
              <w:spacing w:after="0" w:line="259" w:lineRule="auto"/>
              <w:ind w:left="0" w:right="34" w:firstLine="0"/>
              <w:jc w:val="center"/>
            </w:pPr>
            <w:proofErr w:type="spellStart"/>
            <w:r>
              <w:rPr>
                <w:sz w:val="13"/>
              </w:rPr>
              <w:t>Telur</w:t>
            </w:r>
            <w:proofErr w:type="spellEnd"/>
            <w:r>
              <w:rPr>
                <w:sz w:val="13"/>
              </w:rPr>
              <w:t xml:space="preserve"> </w:t>
            </w:r>
          </w:p>
        </w:tc>
        <w:tc>
          <w:tcPr>
            <w:tcW w:w="734" w:type="dxa"/>
            <w:tcBorders>
              <w:top w:val="single" w:sz="2" w:space="0" w:color="000000"/>
              <w:left w:val="single" w:sz="2" w:space="0" w:color="000000"/>
              <w:bottom w:val="single" w:sz="2" w:space="0" w:color="000000"/>
              <w:right w:val="single" w:sz="2" w:space="0" w:color="000000"/>
            </w:tcBorders>
          </w:tcPr>
          <w:p w14:paraId="39D7C3E5" w14:textId="77777777" w:rsidR="00716B30" w:rsidRDefault="00000000">
            <w:pPr>
              <w:spacing w:after="0" w:line="259" w:lineRule="auto"/>
              <w:ind w:left="1" w:right="0" w:firstLine="0"/>
              <w:jc w:val="left"/>
            </w:pPr>
            <w:r>
              <w:rPr>
                <w:sz w:val="13"/>
              </w:rPr>
              <w:t xml:space="preserve">07/03/2024 </w:t>
            </w:r>
          </w:p>
        </w:tc>
        <w:tc>
          <w:tcPr>
            <w:tcW w:w="554" w:type="dxa"/>
            <w:tcBorders>
              <w:top w:val="single" w:sz="2" w:space="0" w:color="000000"/>
              <w:left w:val="single" w:sz="2" w:space="0" w:color="000000"/>
              <w:bottom w:val="single" w:sz="2" w:space="0" w:color="000000"/>
              <w:right w:val="single" w:sz="2" w:space="0" w:color="000000"/>
            </w:tcBorders>
          </w:tcPr>
          <w:p w14:paraId="2582F598" w14:textId="77777777" w:rsidR="00716B30" w:rsidRDefault="00000000">
            <w:pPr>
              <w:spacing w:after="0" w:line="259" w:lineRule="auto"/>
              <w:ind w:left="0" w:right="31" w:firstLine="0"/>
              <w:jc w:val="center"/>
            </w:pPr>
            <w:r>
              <w:rPr>
                <w:sz w:val="13"/>
              </w:rPr>
              <w:t xml:space="preserve">600 </w:t>
            </w:r>
          </w:p>
        </w:tc>
        <w:tc>
          <w:tcPr>
            <w:tcW w:w="779" w:type="dxa"/>
            <w:tcBorders>
              <w:top w:val="single" w:sz="2" w:space="0" w:color="000000"/>
              <w:left w:val="single" w:sz="2" w:space="0" w:color="000000"/>
              <w:bottom w:val="single" w:sz="2" w:space="0" w:color="000000"/>
              <w:right w:val="single" w:sz="2" w:space="0" w:color="000000"/>
            </w:tcBorders>
          </w:tcPr>
          <w:p w14:paraId="2C14940C" w14:textId="77777777" w:rsidR="00716B30" w:rsidRDefault="00000000">
            <w:pPr>
              <w:spacing w:after="0" w:line="259" w:lineRule="auto"/>
              <w:ind w:left="0" w:right="31" w:firstLine="0"/>
              <w:jc w:val="center"/>
            </w:pPr>
            <w:r>
              <w:rPr>
                <w:sz w:val="13"/>
              </w:rPr>
              <w:t xml:space="preserve">8000 </w:t>
            </w:r>
          </w:p>
        </w:tc>
        <w:tc>
          <w:tcPr>
            <w:tcW w:w="734" w:type="dxa"/>
            <w:tcBorders>
              <w:top w:val="single" w:sz="2" w:space="0" w:color="000000"/>
              <w:left w:val="single" w:sz="2" w:space="0" w:color="000000"/>
              <w:bottom w:val="single" w:sz="2" w:space="0" w:color="000000"/>
              <w:right w:val="single" w:sz="2" w:space="0" w:color="000000"/>
            </w:tcBorders>
          </w:tcPr>
          <w:p w14:paraId="2C80634E" w14:textId="77777777" w:rsidR="00716B30" w:rsidRDefault="00000000">
            <w:pPr>
              <w:spacing w:after="0" w:line="259" w:lineRule="auto"/>
              <w:ind w:left="1" w:right="0" w:firstLine="0"/>
              <w:jc w:val="left"/>
            </w:pPr>
            <w:r>
              <w:rPr>
                <w:sz w:val="13"/>
              </w:rPr>
              <w:t xml:space="preserve">07/03/2024 </w:t>
            </w:r>
          </w:p>
        </w:tc>
        <w:tc>
          <w:tcPr>
            <w:tcW w:w="553" w:type="dxa"/>
            <w:tcBorders>
              <w:top w:val="single" w:sz="2" w:space="0" w:color="000000"/>
              <w:left w:val="single" w:sz="2" w:space="0" w:color="000000"/>
              <w:bottom w:val="single" w:sz="2" w:space="0" w:color="000000"/>
              <w:right w:val="single" w:sz="2" w:space="0" w:color="000000"/>
            </w:tcBorders>
          </w:tcPr>
          <w:p w14:paraId="546E8419" w14:textId="77777777" w:rsidR="00716B30" w:rsidRDefault="00000000">
            <w:pPr>
              <w:spacing w:after="0" w:line="259" w:lineRule="auto"/>
              <w:ind w:left="0" w:right="30" w:firstLine="0"/>
              <w:jc w:val="center"/>
            </w:pPr>
            <w:r>
              <w:rPr>
                <w:sz w:val="13"/>
              </w:rPr>
              <w:t xml:space="preserve">350 </w:t>
            </w:r>
          </w:p>
        </w:tc>
        <w:tc>
          <w:tcPr>
            <w:tcW w:w="465" w:type="dxa"/>
            <w:tcBorders>
              <w:top w:val="single" w:sz="2" w:space="0" w:color="000000"/>
              <w:left w:val="single" w:sz="2" w:space="0" w:color="000000"/>
              <w:bottom w:val="single" w:sz="2" w:space="0" w:color="000000"/>
              <w:right w:val="single" w:sz="2" w:space="0" w:color="000000"/>
            </w:tcBorders>
          </w:tcPr>
          <w:p w14:paraId="2ECE87FA" w14:textId="77777777" w:rsidR="00716B30" w:rsidRDefault="00000000">
            <w:pPr>
              <w:spacing w:after="0" w:line="259" w:lineRule="auto"/>
              <w:ind w:left="0" w:right="30" w:firstLine="0"/>
              <w:jc w:val="center"/>
            </w:pPr>
            <w:r>
              <w:rPr>
                <w:sz w:val="13"/>
              </w:rPr>
              <w:t xml:space="preserve">250 </w:t>
            </w:r>
          </w:p>
        </w:tc>
      </w:tr>
      <w:tr w:rsidR="00716B30" w14:paraId="31521DFF" w14:textId="77777777" w:rsidTr="008D35C8">
        <w:trPr>
          <w:trHeight w:val="249"/>
        </w:trPr>
        <w:tc>
          <w:tcPr>
            <w:tcW w:w="733" w:type="dxa"/>
            <w:tcBorders>
              <w:top w:val="single" w:sz="2" w:space="0" w:color="000000"/>
              <w:left w:val="single" w:sz="2" w:space="0" w:color="000000"/>
              <w:bottom w:val="nil"/>
              <w:right w:val="single" w:sz="2" w:space="0" w:color="000000"/>
            </w:tcBorders>
          </w:tcPr>
          <w:p w14:paraId="65F82163" w14:textId="77777777" w:rsidR="00716B30" w:rsidRDefault="00000000">
            <w:pPr>
              <w:spacing w:after="0" w:line="259" w:lineRule="auto"/>
              <w:ind w:left="0" w:right="32" w:firstLine="0"/>
              <w:jc w:val="center"/>
            </w:pPr>
            <w:r>
              <w:rPr>
                <w:sz w:val="13"/>
              </w:rPr>
              <w:t xml:space="preserve">Gula </w:t>
            </w:r>
          </w:p>
        </w:tc>
        <w:tc>
          <w:tcPr>
            <w:tcW w:w="734" w:type="dxa"/>
            <w:tcBorders>
              <w:top w:val="single" w:sz="2" w:space="0" w:color="000000"/>
              <w:left w:val="single" w:sz="2" w:space="0" w:color="000000"/>
              <w:bottom w:val="nil"/>
              <w:right w:val="single" w:sz="2" w:space="0" w:color="000000"/>
            </w:tcBorders>
          </w:tcPr>
          <w:p w14:paraId="7B25AED3" w14:textId="77777777" w:rsidR="00716B30" w:rsidRDefault="00000000">
            <w:pPr>
              <w:spacing w:after="0" w:line="259" w:lineRule="auto"/>
              <w:ind w:left="1" w:right="0" w:firstLine="0"/>
              <w:jc w:val="left"/>
            </w:pPr>
            <w:r>
              <w:rPr>
                <w:sz w:val="13"/>
              </w:rPr>
              <w:t xml:space="preserve">01/03/2024 </w:t>
            </w:r>
          </w:p>
        </w:tc>
        <w:tc>
          <w:tcPr>
            <w:tcW w:w="554" w:type="dxa"/>
            <w:tcBorders>
              <w:top w:val="single" w:sz="2" w:space="0" w:color="000000"/>
              <w:left w:val="single" w:sz="2" w:space="0" w:color="000000"/>
              <w:bottom w:val="nil"/>
              <w:right w:val="single" w:sz="2" w:space="0" w:color="000000"/>
            </w:tcBorders>
          </w:tcPr>
          <w:p w14:paraId="6FB0C903" w14:textId="77777777" w:rsidR="00716B30" w:rsidRDefault="00000000">
            <w:pPr>
              <w:spacing w:after="0" w:line="259" w:lineRule="auto"/>
              <w:ind w:left="0" w:right="31" w:firstLine="0"/>
              <w:jc w:val="center"/>
            </w:pPr>
            <w:r>
              <w:rPr>
                <w:sz w:val="13"/>
              </w:rPr>
              <w:t xml:space="preserve">560 </w:t>
            </w:r>
          </w:p>
        </w:tc>
        <w:tc>
          <w:tcPr>
            <w:tcW w:w="779" w:type="dxa"/>
            <w:tcBorders>
              <w:top w:val="single" w:sz="2" w:space="0" w:color="000000"/>
              <w:left w:val="single" w:sz="2" w:space="0" w:color="000000"/>
              <w:bottom w:val="nil"/>
              <w:right w:val="single" w:sz="2" w:space="0" w:color="000000"/>
            </w:tcBorders>
          </w:tcPr>
          <w:p w14:paraId="6C1C7BBD" w14:textId="77777777" w:rsidR="00716B30" w:rsidRDefault="00000000">
            <w:pPr>
              <w:spacing w:after="0" w:line="259" w:lineRule="auto"/>
              <w:ind w:left="0" w:right="30" w:firstLine="0"/>
              <w:jc w:val="center"/>
            </w:pPr>
            <w:r>
              <w:rPr>
                <w:sz w:val="13"/>
              </w:rPr>
              <w:t xml:space="preserve">12.000 </w:t>
            </w:r>
          </w:p>
        </w:tc>
        <w:tc>
          <w:tcPr>
            <w:tcW w:w="734" w:type="dxa"/>
            <w:tcBorders>
              <w:top w:val="single" w:sz="2" w:space="0" w:color="000000"/>
              <w:left w:val="single" w:sz="2" w:space="0" w:color="000000"/>
              <w:bottom w:val="nil"/>
              <w:right w:val="single" w:sz="2" w:space="0" w:color="000000"/>
            </w:tcBorders>
          </w:tcPr>
          <w:p w14:paraId="1BC3E10C" w14:textId="77777777" w:rsidR="00716B30" w:rsidRDefault="00000000">
            <w:pPr>
              <w:spacing w:after="0" w:line="259" w:lineRule="auto"/>
              <w:ind w:left="1" w:right="0" w:firstLine="0"/>
              <w:jc w:val="left"/>
            </w:pPr>
            <w:r>
              <w:rPr>
                <w:sz w:val="13"/>
              </w:rPr>
              <w:t xml:space="preserve">05/03/2024 </w:t>
            </w:r>
          </w:p>
        </w:tc>
        <w:tc>
          <w:tcPr>
            <w:tcW w:w="553" w:type="dxa"/>
            <w:tcBorders>
              <w:top w:val="single" w:sz="2" w:space="0" w:color="000000"/>
              <w:left w:val="single" w:sz="2" w:space="0" w:color="000000"/>
              <w:bottom w:val="nil"/>
              <w:right w:val="single" w:sz="2" w:space="0" w:color="000000"/>
            </w:tcBorders>
          </w:tcPr>
          <w:p w14:paraId="449D45AD" w14:textId="77777777" w:rsidR="00716B30" w:rsidRDefault="00000000">
            <w:pPr>
              <w:spacing w:after="0" w:line="259" w:lineRule="auto"/>
              <w:ind w:left="0" w:right="30" w:firstLine="0"/>
              <w:jc w:val="center"/>
            </w:pPr>
            <w:r>
              <w:rPr>
                <w:sz w:val="13"/>
              </w:rPr>
              <w:t xml:space="preserve">250 </w:t>
            </w:r>
          </w:p>
        </w:tc>
        <w:tc>
          <w:tcPr>
            <w:tcW w:w="465" w:type="dxa"/>
            <w:tcBorders>
              <w:top w:val="single" w:sz="2" w:space="0" w:color="000000"/>
              <w:left w:val="single" w:sz="2" w:space="0" w:color="000000"/>
              <w:bottom w:val="nil"/>
              <w:right w:val="single" w:sz="2" w:space="0" w:color="000000"/>
            </w:tcBorders>
          </w:tcPr>
          <w:p w14:paraId="6086E027" w14:textId="77777777" w:rsidR="00716B30" w:rsidRDefault="00000000">
            <w:pPr>
              <w:spacing w:after="0" w:line="259" w:lineRule="auto"/>
              <w:ind w:left="0" w:right="30" w:firstLine="0"/>
              <w:jc w:val="center"/>
            </w:pPr>
            <w:r>
              <w:rPr>
                <w:sz w:val="13"/>
              </w:rPr>
              <w:t xml:space="preserve">310 </w:t>
            </w:r>
          </w:p>
        </w:tc>
      </w:tr>
    </w:tbl>
    <w:p w14:paraId="76A93A41" w14:textId="77777777" w:rsidR="008D35C8" w:rsidRPr="00C654ED" w:rsidRDefault="00000000" w:rsidP="008D35C8">
      <w:pPr>
        <w:spacing w:after="197" w:line="259" w:lineRule="auto"/>
        <w:ind w:left="-360"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6A314614" w14:textId="552CCEB1" w:rsidR="00716B30" w:rsidRDefault="00000000" w:rsidP="006F7042">
      <w:pPr>
        <w:spacing w:after="197" w:line="240" w:lineRule="auto"/>
        <w:ind w:left="-360" w:right="0"/>
      </w:pPr>
      <w:proofErr w:type="spellStart"/>
      <w:r>
        <w:t>Berdasarkan</w:t>
      </w:r>
      <w:proofErr w:type="spellEnd"/>
      <w:r>
        <w:t xml:space="preserve"> Tabel 2 Data Alur Masuk &amp; </w:t>
      </w:r>
      <w:proofErr w:type="spellStart"/>
      <w:r>
        <w:t>Keluar</w:t>
      </w:r>
      <w:proofErr w:type="spellEnd"/>
      <w:r>
        <w:t xml:space="preserve"> Barang Pada Bulan Maret </w:t>
      </w:r>
      <w:proofErr w:type="spellStart"/>
      <w:r>
        <w:t>Tahun</w:t>
      </w:r>
      <w:proofErr w:type="spellEnd"/>
      <w:r>
        <w:t xml:space="preserve"> 2024, Adapun </w:t>
      </w:r>
      <w:proofErr w:type="spellStart"/>
      <w:r>
        <w:t>perhitungan</w:t>
      </w:r>
      <w:proofErr w:type="spellEnd"/>
      <w:r>
        <w:t xml:space="preserve"> Harga </w:t>
      </w:r>
      <w:proofErr w:type="spellStart"/>
      <w:r>
        <w:t>Pokok</w:t>
      </w:r>
      <w:proofErr w:type="spellEnd"/>
      <w:r>
        <w:t xml:space="preserve"> </w:t>
      </w:r>
      <w:proofErr w:type="spellStart"/>
      <w:r>
        <w:t>Penjualan</w:t>
      </w:r>
      <w:proofErr w:type="spellEnd"/>
      <w:r>
        <w:t xml:space="preserve"> (HPP) dan </w:t>
      </w:r>
      <w:proofErr w:type="spellStart"/>
      <w:r>
        <w:t>Persediaan</w:t>
      </w:r>
      <w:proofErr w:type="spellEnd"/>
      <w:r>
        <w:t xml:space="preserve"> Akhir </w:t>
      </w:r>
      <w:proofErr w:type="spellStart"/>
      <w:r>
        <w:t>untuk</w:t>
      </w:r>
      <w:proofErr w:type="spellEnd"/>
      <w:r>
        <w:t xml:space="preserve"> </w:t>
      </w:r>
      <w:proofErr w:type="spellStart"/>
      <w:r>
        <w:t>setiap</w:t>
      </w:r>
      <w:proofErr w:type="spellEnd"/>
      <w:r>
        <w:t xml:space="preserve"> </w:t>
      </w:r>
      <w:proofErr w:type="spellStart"/>
      <w:r>
        <w:t>produk</w:t>
      </w:r>
      <w:proofErr w:type="spellEnd"/>
      <w:r>
        <w:t xml:space="preserve"> </w:t>
      </w:r>
      <w:proofErr w:type="spellStart"/>
      <w:r>
        <w:t>menggunakan</w:t>
      </w:r>
      <w:proofErr w:type="spellEnd"/>
      <w:r>
        <w:t xml:space="preserve"> </w:t>
      </w:r>
      <w:proofErr w:type="spellStart"/>
      <w:r>
        <w:t>metode</w:t>
      </w:r>
      <w:proofErr w:type="spellEnd"/>
      <w:r>
        <w:t xml:space="preserve"> FIFO </w:t>
      </w:r>
      <w:r>
        <w:rPr>
          <w:i/>
        </w:rPr>
        <w:t xml:space="preserve">(First </w:t>
      </w:r>
      <w:proofErr w:type="gramStart"/>
      <w:r>
        <w:rPr>
          <w:i/>
        </w:rPr>
        <w:t>In</w:t>
      </w:r>
      <w:proofErr w:type="gramEnd"/>
      <w:r>
        <w:rPr>
          <w:i/>
        </w:rPr>
        <w:t xml:space="preserve"> First Out).</w:t>
      </w:r>
      <w:r>
        <w:rPr>
          <w:sz w:val="16"/>
        </w:rPr>
        <w:t xml:space="preserve"> </w:t>
      </w:r>
    </w:p>
    <w:p w14:paraId="7F5A6B5E" w14:textId="77777777" w:rsidR="00716B30" w:rsidRDefault="00000000" w:rsidP="008D35C8">
      <w:pPr>
        <w:spacing w:after="188"/>
        <w:ind w:left="-360" w:right="39"/>
      </w:pPr>
      <w:proofErr w:type="spellStart"/>
      <w:r>
        <w:t>Perhitungan</w:t>
      </w:r>
      <w:proofErr w:type="spellEnd"/>
      <w:r>
        <w:t xml:space="preserve"> FIFO </w:t>
      </w:r>
      <w:proofErr w:type="spellStart"/>
      <w:r>
        <w:t>dari</w:t>
      </w:r>
      <w:proofErr w:type="spellEnd"/>
      <w:r>
        <w:t xml:space="preserve"> Salah Satu </w:t>
      </w:r>
      <w:proofErr w:type="spellStart"/>
      <w:proofErr w:type="gramStart"/>
      <w:r>
        <w:t>Produk</w:t>
      </w:r>
      <w:proofErr w:type="spellEnd"/>
      <w:r>
        <w:t xml:space="preserve"> :</w:t>
      </w:r>
      <w:proofErr w:type="gramEnd"/>
      <w:r>
        <w:rPr>
          <w:sz w:val="16"/>
        </w:rPr>
        <w:t xml:space="preserve"> </w:t>
      </w:r>
    </w:p>
    <w:p w14:paraId="01A4FB1F" w14:textId="77777777" w:rsidR="00FD024A" w:rsidRDefault="00000000" w:rsidP="00FD024A">
      <w:pPr>
        <w:tabs>
          <w:tab w:val="center" w:pos="827"/>
        </w:tabs>
        <w:spacing w:after="112"/>
        <w:ind w:left="-180" w:right="0" w:hanging="18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Terigu</w:t>
      </w:r>
      <w:proofErr w:type="spellEnd"/>
    </w:p>
    <w:p w14:paraId="39CAC9B9" w14:textId="77777777" w:rsidR="00FD024A" w:rsidRDefault="008D35C8" w:rsidP="00FD024A">
      <w:pPr>
        <w:tabs>
          <w:tab w:val="center" w:pos="827"/>
        </w:tabs>
        <w:spacing w:after="112"/>
        <w:ind w:left="-180" w:right="0" w:hanging="180"/>
        <w:jc w:val="left"/>
      </w:pPr>
      <w:r>
        <w:tab/>
        <w:t xml:space="preserve">Masuk: 570 unit × Rp12.000 </w:t>
      </w:r>
    </w:p>
    <w:p w14:paraId="313F2B58" w14:textId="77777777" w:rsidR="00FD024A" w:rsidRDefault="00FD024A" w:rsidP="00FD024A">
      <w:pPr>
        <w:tabs>
          <w:tab w:val="center" w:pos="827"/>
        </w:tabs>
        <w:spacing w:after="112"/>
        <w:ind w:left="-180" w:right="0" w:hanging="180"/>
        <w:jc w:val="left"/>
      </w:pPr>
      <w:r>
        <w:tab/>
      </w:r>
      <w:r w:rsidR="008D35C8">
        <w:t>= Rp6.840.000</w:t>
      </w:r>
    </w:p>
    <w:p w14:paraId="6C41D303" w14:textId="77777777" w:rsidR="00FD024A" w:rsidRDefault="00FD024A" w:rsidP="00FD024A">
      <w:pPr>
        <w:tabs>
          <w:tab w:val="center" w:pos="827"/>
        </w:tabs>
        <w:spacing w:after="112"/>
        <w:ind w:left="-180" w:right="0" w:hanging="180"/>
        <w:jc w:val="left"/>
      </w:pPr>
      <w:r>
        <w:tab/>
      </w:r>
      <w:proofErr w:type="spellStart"/>
      <w:r w:rsidR="008D35C8">
        <w:t>Keluar</w:t>
      </w:r>
      <w:proofErr w:type="spellEnd"/>
      <w:r w:rsidR="008D35C8">
        <w:t>: 235 unit</w:t>
      </w:r>
    </w:p>
    <w:p w14:paraId="5018E9A5" w14:textId="77777777" w:rsidR="00FD024A" w:rsidRDefault="00FD024A" w:rsidP="00FD024A">
      <w:pPr>
        <w:tabs>
          <w:tab w:val="center" w:pos="827"/>
        </w:tabs>
        <w:spacing w:after="112"/>
        <w:ind w:left="-180" w:right="0" w:hanging="180"/>
        <w:jc w:val="left"/>
      </w:pPr>
      <w:r>
        <w:tab/>
      </w:r>
      <w:r w:rsidR="008D35C8">
        <w:t>Sisa: 335 unit</w:t>
      </w:r>
    </w:p>
    <w:p w14:paraId="441E8853" w14:textId="6F0C09EB" w:rsidR="008D35C8" w:rsidRDefault="00FD024A" w:rsidP="00FD024A">
      <w:pPr>
        <w:tabs>
          <w:tab w:val="center" w:pos="827"/>
        </w:tabs>
        <w:spacing w:after="112"/>
        <w:ind w:left="-180" w:right="0" w:hanging="180"/>
        <w:jc w:val="left"/>
      </w:pPr>
      <w:r>
        <w:tab/>
      </w:r>
      <w:r w:rsidR="008D35C8">
        <w:t xml:space="preserve">HPP: 235 unit × Rp12.000 = Rp2.820.000 </w:t>
      </w:r>
    </w:p>
    <w:p w14:paraId="403C352C" w14:textId="77777777" w:rsidR="00FD024A" w:rsidRDefault="008D35C8" w:rsidP="008D35C8">
      <w:pPr>
        <w:tabs>
          <w:tab w:val="center" w:pos="827"/>
        </w:tabs>
        <w:spacing w:after="112"/>
        <w:ind w:left="0" w:right="0" w:hanging="180"/>
        <w:jc w:val="left"/>
      </w:pPr>
      <w:proofErr w:type="spellStart"/>
      <w:r>
        <w:t>Persediaan</w:t>
      </w:r>
      <w:proofErr w:type="spellEnd"/>
      <w:r>
        <w:t xml:space="preserve"> Akhir: 335 unit×Rp12.000</w:t>
      </w:r>
    </w:p>
    <w:p w14:paraId="384B8B11" w14:textId="4212B2B2" w:rsidR="00716B30" w:rsidRDefault="008D35C8" w:rsidP="008D35C8">
      <w:pPr>
        <w:tabs>
          <w:tab w:val="center" w:pos="827"/>
        </w:tabs>
        <w:spacing w:after="112"/>
        <w:ind w:left="0" w:right="0" w:hanging="180"/>
        <w:jc w:val="left"/>
      </w:pPr>
      <w:r>
        <w:t xml:space="preserve">= Rp4.020.000 </w:t>
      </w:r>
    </w:p>
    <w:p w14:paraId="06E87E9C" w14:textId="2C7C4750" w:rsidR="00AB3256" w:rsidRDefault="00000000">
      <w:pPr>
        <w:spacing w:after="0" w:line="259" w:lineRule="auto"/>
        <w:ind w:left="0" w:right="0" w:firstLine="0"/>
        <w:jc w:val="left"/>
      </w:pPr>
      <w:r>
        <w:t xml:space="preserve"> </w:t>
      </w:r>
    </w:p>
    <w:p w14:paraId="65B53D3F" w14:textId="77777777" w:rsidR="00826A70" w:rsidRDefault="00826A70">
      <w:pPr>
        <w:spacing w:after="0" w:line="259" w:lineRule="auto"/>
        <w:ind w:left="0" w:right="0" w:firstLine="0"/>
        <w:jc w:val="left"/>
      </w:pPr>
    </w:p>
    <w:p w14:paraId="71B268C7" w14:textId="77777777" w:rsidR="00826A70" w:rsidRDefault="00826A70">
      <w:pPr>
        <w:spacing w:after="0" w:line="259" w:lineRule="auto"/>
        <w:ind w:left="0" w:right="0" w:firstLine="0"/>
        <w:jc w:val="left"/>
      </w:pPr>
    </w:p>
    <w:p w14:paraId="6637A898" w14:textId="77777777" w:rsidR="00826A70" w:rsidRDefault="00826A70">
      <w:pPr>
        <w:spacing w:after="0" w:line="259" w:lineRule="auto"/>
        <w:ind w:left="0" w:right="0" w:firstLine="0"/>
        <w:jc w:val="left"/>
      </w:pPr>
    </w:p>
    <w:p w14:paraId="5B6255B2" w14:textId="217029EF" w:rsidR="00716B30" w:rsidRDefault="00000000" w:rsidP="00FD024A">
      <w:pPr>
        <w:ind w:left="0" w:right="-486"/>
      </w:pPr>
      <w:r>
        <w:lastRenderedPageBreak/>
        <w:t xml:space="preserve">Tabel 3 </w:t>
      </w:r>
      <w:proofErr w:type="spellStart"/>
      <w:r>
        <w:t>Ringkasan</w:t>
      </w:r>
      <w:proofErr w:type="spellEnd"/>
      <w:r>
        <w:t xml:space="preserve"> HPP dan </w:t>
      </w:r>
      <w:proofErr w:type="spellStart"/>
      <w:r>
        <w:t>Persediaan</w:t>
      </w:r>
      <w:proofErr w:type="spellEnd"/>
      <w:r>
        <w:t xml:space="preserve"> </w:t>
      </w:r>
      <w:proofErr w:type="spellStart"/>
      <w:r>
        <w:t>akhir</w:t>
      </w:r>
      <w:proofErr w:type="spellEnd"/>
      <w:r>
        <w:t xml:space="preserve"> FIFO</w:t>
      </w:r>
      <w:r w:rsidR="008D35C8">
        <w:t xml:space="preserve"> </w:t>
      </w:r>
      <w:r>
        <w:t xml:space="preserve">2024 </w:t>
      </w:r>
    </w:p>
    <w:p w14:paraId="767B4F48" w14:textId="77777777" w:rsidR="00E63F73" w:rsidRDefault="00E63F73" w:rsidP="00E63F73">
      <w:pPr>
        <w:ind w:left="0" w:right="39"/>
      </w:pPr>
    </w:p>
    <w:p w14:paraId="5951765B" w14:textId="77777777" w:rsidR="00E63F73" w:rsidRDefault="00E63F73" w:rsidP="007161A3">
      <w:pPr>
        <w:spacing w:after="0" w:line="360" w:lineRule="auto"/>
        <w:jc w:val="center"/>
        <w:rPr>
          <w:b/>
          <w:bCs/>
          <w:sz w:val="24"/>
        </w:rPr>
      </w:pPr>
      <w:bookmarkStart w:id="0" w:name="_Hlk205313537"/>
    </w:p>
    <w:p w14:paraId="14B232D6" w14:textId="77777777" w:rsidR="00E63F73" w:rsidRDefault="00E63F73" w:rsidP="007161A3">
      <w:pPr>
        <w:spacing w:after="0" w:line="360" w:lineRule="auto"/>
        <w:jc w:val="center"/>
        <w:rPr>
          <w:b/>
          <w:bCs/>
          <w:sz w:val="24"/>
        </w:rPr>
        <w:sectPr w:rsidR="00E63F73" w:rsidSect="00AB3256">
          <w:type w:val="continuous"/>
          <w:pgSz w:w="11906" w:h="16838"/>
          <w:pgMar w:top="1440" w:right="869" w:bottom="1438" w:left="1058" w:header="720" w:footer="720" w:gutter="0"/>
          <w:cols w:num="2" w:space="2521" w:equalWidth="0">
            <w:col w:w="4914" w:space="798"/>
            <w:col w:w="4267"/>
          </w:cols>
        </w:sectPr>
      </w:pPr>
    </w:p>
    <w:tbl>
      <w:tblPr>
        <w:tblW w:w="7195" w:type="dxa"/>
        <w:tblInd w:w="1075" w:type="dxa"/>
        <w:tblLook w:val="04A0" w:firstRow="1" w:lastRow="0" w:firstColumn="1" w:lastColumn="0" w:noHBand="0" w:noVBand="1"/>
      </w:tblPr>
      <w:tblGrid>
        <w:gridCol w:w="509"/>
        <w:gridCol w:w="869"/>
        <w:gridCol w:w="870"/>
        <w:gridCol w:w="1169"/>
        <w:gridCol w:w="870"/>
        <w:gridCol w:w="1010"/>
        <w:gridCol w:w="759"/>
        <w:gridCol w:w="1139"/>
      </w:tblGrid>
      <w:tr w:rsidR="00E63F73" w:rsidRPr="00E63F73" w14:paraId="6705EAAF" w14:textId="77777777" w:rsidTr="00E63F73">
        <w:trPr>
          <w:trHeight w:val="435"/>
        </w:trPr>
        <w:tc>
          <w:tcPr>
            <w:tcW w:w="5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024B96" w14:textId="77777777" w:rsidR="00E63F73" w:rsidRPr="00E63F73" w:rsidRDefault="00E63F73" w:rsidP="007161A3">
            <w:pPr>
              <w:spacing w:after="0" w:line="360" w:lineRule="auto"/>
              <w:jc w:val="center"/>
              <w:rPr>
                <w:b/>
                <w:bCs/>
                <w:sz w:val="18"/>
                <w:szCs w:val="18"/>
              </w:rPr>
            </w:pPr>
            <w:r w:rsidRPr="00E63F73">
              <w:rPr>
                <w:b/>
                <w:bCs/>
                <w:sz w:val="18"/>
                <w:szCs w:val="18"/>
              </w:rPr>
              <w:t>No</w:t>
            </w:r>
          </w:p>
        </w:tc>
        <w:tc>
          <w:tcPr>
            <w:tcW w:w="869" w:type="dxa"/>
            <w:tcBorders>
              <w:top w:val="single" w:sz="4" w:space="0" w:color="auto"/>
              <w:left w:val="nil"/>
              <w:bottom w:val="single" w:sz="4" w:space="0" w:color="auto"/>
              <w:right w:val="single" w:sz="4" w:space="0" w:color="auto"/>
            </w:tcBorders>
            <w:shd w:val="clear" w:color="000000" w:fill="FFFF00"/>
            <w:vAlign w:val="center"/>
            <w:hideMark/>
          </w:tcPr>
          <w:p w14:paraId="491A96ED" w14:textId="77777777" w:rsidR="00E63F73" w:rsidRPr="00E63F73" w:rsidRDefault="00E63F73" w:rsidP="007161A3">
            <w:pPr>
              <w:spacing w:after="0" w:line="360" w:lineRule="auto"/>
              <w:jc w:val="center"/>
              <w:rPr>
                <w:b/>
                <w:bCs/>
                <w:sz w:val="18"/>
                <w:szCs w:val="18"/>
              </w:rPr>
            </w:pPr>
            <w:proofErr w:type="spellStart"/>
            <w:r w:rsidRPr="00E63F73">
              <w:rPr>
                <w:b/>
                <w:bCs/>
                <w:sz w:val="18"/>
                <w:szCs w:val="18"/>
              </w:rPr>
              <w:t>Produk</w:t>
            </w:r>
            <w:proofErr w:type="spellEnd"/>
          </w:p>
        </w:tc>
        <w:tc>
          <w:tcPr>
            <w:tcW w:w="870" w:type="dxa"/>
            <w:tcBorders>
              <w:top w:val="single" w:sz="4" w:space="0" w:color="auto"/>
              <w:left w:val="nil"/>
              <w:bottom w:val="single" w:sz="4" w:space="0" w:color="auto"/>
              <w:right w:val="single" w:sz="4" w:space="0" w:color="auto"/>
            </w:tcBorders>
            <w:shd w:val="clear" w:color="000000" w:fill="FFFF00"/>
            <w:vAlign w:val="center"/>
            <w:hideMark/>
          </w:tcPr>
          <w:p w14:paraId="1C1CEF58" w14:textId="77777777" w:rsidR="00E63F73" w:rsidRPr="00E63F73" w:rsidRDefault="00E63F73" w:rsidP="007161A3">
            <w:pPr>
              <w:spacing w:after="0" w:line="360" w:lineRule="auto"/>
              <w:jc w:val="center"/>
              <w:rPr>
                <w:b/>
                <w:bCs/>
                <w:sz w:val="18"/>
                <w:szCs w:val="18"/>
              </w:rPr>
            </w:pPr>
            <w:proofErr w:type="spellStart"/>
            <w:r w:rsidRPr="00E63F73">
              <w:rPr>
                <w:b/>
                <w:bCs/>
                <w:sz w:val="18"/>
                <w:szCs w:val="18"/>
              </w:rPr>
              <w:t>Jumlah</w:t>
            </w:r>
            <w:proofErr w:type="spellEnd"/>
            <w:r w:rsidRPr="00E63F73">
              <w:rPr>
                <w:b/>
                <w:bCs/>
                <w:sz w:val="18"/>
                <w:szCs w:val="18"/>
              </w:rPr>
              <w:t xml:space="preserve"> Masuk (Unit)</w:t>
            </w:r>
          </w:p>
        </w:tc>
        <w:tc>
          <w:tcPr>
            <w:tcW w:w="1169" w:type="dxa"/>
            <w:tcBorders>
              <w:top w:val="single" w:sz="4" w:space="0" w:color="auto"/>
              <w:left w:val="nil"/>
              <w:bottom w:val="single" w:sz="4" w:space="0" w:color="auto"/>
              <w:right w:val="single" w:sz="4" w:space="0" w:color="auto"/>
            </w:tcBorders>
            <w:shd w:val="clear" w:color="000000" w:fill="FFFF00"/>
            <w:vAlign w:val="center"/>
            <w:hideMark/>
          </w:tcPr>
          <w:p w14:paraId="1D16D65E" w14:textId="77777777" w:rsidR="00E63F73" w:rsidRPr="00E63F73" w:rsidRDefault="00E63F73" w:rsidP="007161A3">
            <w:pPr>
              <w:spacing w:after="0" w:line="360" w:lineRule="auto"/>
              <w:jc w:val="center"/>
              <w:rPr>
                <w:b/>
                <w:bCs/>
                <w:sz w:val="18"/>
                <w:szCs w:val="18"/>
              </w:rPr>
            </w:pPr>
            <w:r w:rsidRPr="00E63F73">
              <w:rPr>
                <w:b/>
                <w:bCs/>
                <w:sz w:val="18"/>
                <w:szCs w:val="18"/>
              </w:rPr>
              <w:t>Harga/Unit (Rp)</w:t>
            </w:r>
          </w:p>
        </w:tc>
        <w:tc>
          <w:tcPr>
            <w:tcW w:w="870" w:type="dxa"/>
            <w:tcBorders>
              <w:top w:val="single" w:sz="4" w:space="0" w:color="auto"/>
              <w:left w:val="nil"/>
              <w:bottom w:val="single" w:sz="4" w:space="0" w:color="auto"/>
              <w:right w:val="single" w:sz="4" w:space="0" w:color="auto"/>
            </w:tcBorders>
            <w:shd w:val="clear" w:color="000000" w:fill="FFFF00"/>
            <w:vAlign w:val="center"/>
            <w:hideMark/>
          </w:tcPr>
          <w:p w14:paraId="102A8DFF" w14:textId="77777777" w:rsidR="00E63F73" w:rsidRPr="00E63F73" w:rsidRDefault="00E63F73" w:rsidP="007161A3">
            <w:pPr>
              <w:spacing w:after="0" w:line="360" w:lineRule="auto"/>
              <w:jc w:val="center"/>
              <w:rPr>
                <w:b/>
                <w:bCs/>
                <w:sz w:val="18"/>
                <w:szCs w:val="18"/>
              </w:rPr>
            </w:pPr>
            <w:proofErr w:type="spellStart"/>
            <w:r w:rsidRPr="00E63F73">
              <w:rPr>
                <w:b/>
                <w:bCs/>
                <w:sz w:val="18"/>
                <w:szCs w:val="18"/>
              </w:rPr>
              <w:t>Jumlah</w:t>
            </w:r>
            <w:proofErr w:type="spellEnd"/>
            <w:r w:rsidRPr="00E63F73">
              <w:rPr>
                <w:b/>
                <w:bCs/>
                <w:sz w:val="18"/>
                <w:szCs w:val="18"/>
              </w:rPr>
              <w:t xml:space="preserve"> </w:t>
            </w:r>
            <w:proofErr w:type="spellStart"/>
            <w:r w:rsidRPr="00E63F73">
              <w:rPr>
                <w:b/>
                <w:bCs/>
                <w:sz w:val="18"/>
                <w:szCs w:val="18"/>
              </w:rPr>
              <w:t>Terjual</w:t>
            </w:r>
            <w:proofErr w:type="spellEnd"/>
            <w:r w:rsidRPr="00E63F73">
              <w:rPr>
                <w:b/>
                <w:bCs/>
                <w:sz w:val="18"/>
                <w:szCs w:val="18"/>
              </w:rPr>
              <w:t xml:space="preserve"> (Unit)</w:t>
            </w:r>
          </w:p>
        </w:tc>
        <w:tc>
          <w:tcPr>
            <w:tcW w:w="1010" w:type="dxa"/>
            <w:tcBorders>
              <w:top w:val="single" w:sz="4" w:space="0" w:color="auto"/>
              <w:left w:val="nil"/>
              <w:bottom w:val="single" w:sz="4" w:space="0" w:color="auto"/>
              <w:right w:val="single" w:sz="4" w:space="0" w:color="auto"/>
            </w:tcBorders>
            <w:shd w:val="clear" w:color="000000" w:fill="FFFF00"/>
            <w:vAlign w:val="center"/>
            <w:hideMark/>
          </w:tcPr>
          <w:p w14:paraId="4B962BCE" w14:textId="77777777" w:rsidR="00E63F73" w:rsidRPr="00E63F73" w:rsidRDefault="00E63F73" w:rsidP="007161A3">
            <w:pPr>
              <w:spacing w:after="0" w:line="360" w:lineRule="auto"/>
              <w:jc w:val="center"/>
              <w:rPr>
                <w:b/>
                <w:bCs/>
                <w:sz w:val="18"/>
                <w:szCs w:val="18"/>
              </w:rPr>
            </w:pPr>
            <w:r w:rsidRPr="00E63F73">
              <w:rPr>
                <w:b/>
                <w:bCs/>
                <w:sz w:val="18"/>
                <w:szCs w:val="18"/>
              </w:rPr>
              <w:t>HPP (Rp)</w:t>
            </w:r>
          </w:p>
        </w:tc>
        <w:tc>
          <w:tcPr>
            <w:tcW w:w="759" w:type="dxa"/>
            <w:tcBorders>
              <w:top w:val="single" w:sz="4" w:space="0" w:color="auto"/>
              <w:left w:val="nil"/>
              <w:bottom w:val="single" w:sz="4" w:space="0" w:color="auto"/>
              <w:right w:val="single" w:sz="4" w:space="0" w:color="auto"/>
            </w:tcBorders>
            <w:shd w:val="clear" w:color="000000" w:fill="FFFF00"/>
            <w:vAlign w:val="center"/>
            <w:hideMark/>
          </w:tcPr>
          <w:p w14:paraId="5B1B5234" w14:textId="77777777" w:rsidR="00E63F73" w:rsidRPr="00E63F73" w:rsidRDefault="00E63F73" w:rsidP="007161A3">
            <w:pPr>
              <w:spacing w:after="0" w:line="360" w:lineRule="auto"/>
              <w:jc w:val="center"/>
              <w:rPr>
                <w:b/>
                <w:bCs/>
                <w:sz w:val="18"/>
                <w:szCs w:val="18"/>
              </w:rPr>
            </w:pPr>
            <w:r w:rsidRPr="00E63F73">
              <w:rPr>
                <w:b/>
                <w:bCs/>
                <w:sz w:val="18"/>
                <w:szCs w:val="18"/>
              </w:rPr>
              <w:t>Sisa Stok (Unit)</w:t>
            </w:r>
          </w:p>
        </w:tc>
        <w:tc>
          <w:tcPr>
            <w:tcW w:w="1139" w:type="dxa"/>
            <w:tcBorders>
              <w:top w:val="single" w:sz="4" w:space="0" w:color="auto"/>
              <w:left w:val="nil"/>
              <w:bottom w:val="single" w:sz="4" w:space="0" w:color="auto"/>
              <w:right w:val="single" w:sz="4" w:space="0" w:color="auto"/>
            </w:tcBorders>
            <w:shd w:val="clear" w:color="000000" w:fill="FFFF00"/>
            <w:vAlign w:val="center"/>
            <w:hideMark/>
          </w:tcPr>
          <w:p w14:paraId="422D82F6" w14:textId="77777777" w:rsidR="00E63F73" w:rsidRPr="00E63F73" w:rsidRDefault="00E63F73" w:rsidP="007161A3">
            <w:pPr>
              <w:spacing w:after="0" w:line="360" w:lineRule="auto"/>
              <w:jc w:val="center"/>
              <w:rPr>
                <w:b/>
                <w:bCs/>
                <w:sz w:val="18"/>
                <w:szCs w:val="18"/>
              </w:rPr>
            </w:pPr>
            <w:proofErr w:type="spellStart"/>
            <w:r w:rsidRPr="00E63F73">
              <w:rPr>
                <w:b/>
                <w:bCs/>
                <w:sz w:val="18"/>
                <w:szCs w:val="18"/>
              </w:rPr>
              <w:t>Persediaan</w:t>
            </w:r>
            <w:proofErr w:type="spellEnd"/>
            <w:r w:rsidRPr="00E63F73">
              <w:rPr>
                <w:b/>
                <w:bCs/>
                <w:sz w:val="18"/>
                <w:szCs w:val="18"/>
              </w:rPr>
              <w:t xml:space="preserve"> Akhir (Rp)</w:t>
            </w:r>
          </w:p>
        </w:tc>
      </w:tr>
      <w:tr w:rsidR="00E63F73" w:rsidRPr="00E63F73" w14:paraId="65911631" w14:textId="77777777" w:rsidTr="00E63F73">
        <w:trPr>
          <w:trHeight w:val="123"/>
        </w:trPr>
        <w:tc>
          <w:tcPr>
            <w:tcW w:w="509" w:type="dxa"/>
            <w:tcBorders>
              <w:top w:val="nil"/>
              <w:left w:val="single" w:sz="4" w:space="0" w:color="auto"/>
              <w:bottom w:val="single" w:sz="4" w:space="0" w:color="auto"/>
              <w:right w:val="single" w:sz="4" w:space="0" w:color="auto"/>
            </w:tcBorders>
            <w:vAlign w:val="center"/>
            <w:hideMark/>
          </w:tcPr>
          <w:p w14:paraId="69093B2D" w14:textId="77777777" w:rsidR="00E63F73" w:rsidRPr="00E63F73" w:rsidRDefault="00E63F73" w:rsidP="007161A3">
            <w:pPr>
              <w:spacing w:after="0" w:line="360" w:lineRule="auto"/>
              <w:jc w:val="center"/>
              <w:rPr>
                <w:sz w:val="18"/>
                <w:szCs w:val="18"/>
              </w:rPr>
            </w:pPr>
            <w:r w:rsidRPr="00E63F73">
              <w:rPr>
                <w:sz w:val="18"/>
                <w:szCs w:val="18"/>
              </w:rPr>
              <w:t>1</w:t>
            </w:r>
          </w:p>
        </w:tc>
        <w:tc>
          <w:tcPr>
            <w:tcW w:w="869" w:type="dxa"/>
            <w:tcBorders>
              <w:top w:val="nil"/>
              <w:left w:val="nil"/>
              <w:bottom w:val="single" w:sz="4" w:space="0" w:color="auto"/>
              <w:right w:val="single" w:sz="4" w:space="0" w:color="auto"/>
            </w:tcBorders>
            <w:vAlign w:val="center"/>
            <w:hideMark/>
          </w:tcPr>
          <w:p w14:paraId="22301400" w14:textId="77777777" w:rsidR="00E63F73" w:rsidRPr="00E63F73" w:rsidRDefault="00E63F73" w:rsidP="007161A3">
            <w:pPr>
              <w:spacing w:after="0" w:line="360" w:lineRule="auto"/>
              <w:jc w:val="center"/>
              <w:rPr>
                <w:sz w:val="18"/>
                <w:szCs w:val="18"/>
              </w:rPr>
            </w:pPr>
            <w:proofErr w:type="spellStart"/>
            <w:r w:rsidRPr="00E63F73">
              <w:rPr>
                <w:sz w:val="18"/>
                <w:szCs w:val="18"/>
              </w:rPr>
              <w:t>Terigu</w:t>
            </w:r>
            <w:proofErr w:type="spellEnd"/>
          </w:p>
        </w:tc>
        <w:tc>
          <w:tcPr>
            <w:tcW w:w="870" w:type="dxa"/>
            <w:tcBorders>
              <w:top w:val="nil"/>
              <w:left w:val="nil"/>
              <w:bottom w:val="single" w:sz="4" w:space="0" w:color="auto"/>
              <w:right w:val="single" w:sz="4" w:space="0" w:color="auto"/>
            </w:tcBorders>
            <w:vAlign w:val="center"/>
            <w:hideMark/>
          </w:tcPr>
          <w:p w14:paraId="297C17FF" w14:textId="77777777" w:rsidR="00E63F73" w:rsidRPr="00E63F73" w:rsidRDefault="00E63F73" w:rsidP="007161A3">
            <w:pPr>
              <w:spacing w:after="0" w:line="360" w:lineRule="auto"/>
              <w:jc w:val="center"/>
              <w:rPr>
                <w:sz w:val="18"/>
                <w:szCs w:val="18"/>
              </w:rPr>
            </w:pPr>
            <w:r w:rsidRPr="00E63F73">
              <w:rPr>
                <w:sz w:val="18"/>
                <w:szCs w:val="18"/>
              </w:rPr>
              <w:t>570</w:t>
            </w:r>
          </w:p>
        </w:tc>
        <w:tc>
          <w:tcPr>
            <w:tcW w:w="1169" w:type="dxa"/>
            <w:tcBorders>
              <w:top w:val="nil"/>
              <w:left w:val="nil"/>
              <w:bottom w:val="single" w:sz="4" w:space="0" w:color="auto"/>
              <w:right w:val="single" w:sz="4" w:space="0" w:color="auto"/>
            </w:tcBorders>
            <w:vAlign w:val="center"/>
            <w:hideMark/>
          </w:tcPr>
          <w:p w14:paraId="18B15CDE" w14:textId="77777777" w:rsidR="00E63F73" w:rsidRPr="00E63F73" w:rsidRDefault="00E63F73" w:rsidP="007161A3">
            <w:pPr>
              <w:spacing w:after="0" w:line="360" w:lineRule="auto"/>
              <w:jc w:val="center"/>
              <w:rPr>
                <w:sz w:val="18"/>
                <w:szCs w:val="18"/>
              </w:rPr>
            </w:pPr>
            <w:r w:rsidRPr="00E63F73">
              <w:rPr>
                <w:sz w:val="18"/>
                <w:szCs w:val="18"/>
              </w:rPr>
              <w:t>12.000</w:t>
            </w:r>
          </w:p>
        </w:tc>
        <w:tc>
          <w:tcPr>
            <w:tcW w:w="870" w:type="dxa"/>
            <w:tcBorders>
              <w:top w:val="nil"/>
              <w:left w:val="nil"/>
              <w:bottom w:val="single" w:sz="4" w:space="0" w:color="auto"/>
              <w:right w:val="single" w:sz="4" w:space="0" w:color="auto"/>
            </w:tcBorders>
            <w:vAlign w:val="center"/>
            <w:hideMark/>
          </w:tcPr>
          <w:p w14:paraId="67447235" w14:textId="77777777" w:rsidR="00E63F73" w:rsidRPr="00E63F73" w:rsidRDefault="00E63F73" w:rsidP="007161A3">
            <w:pPr>
              <w:spacing w:after="0" w:line="360" w:lineRule="auto"/>
              <w:jc w:val="center"/>
              <w:rPr>
                <w:sz w:val="18"/>
                <w:szCs w:val="18"/>
              </w:rPr>
            </w:pPr>
            <w:r w:rsidRPr="00E63F73">
              <w:rPr>
                <w:sz w:val="18"/>
                <w:szCs w:val="18"/>
              </w:rPr>
              <w:t>235</w:t>
            </w:r>
          </w:p>
        </w:tc>
        <w:tc>
          <w:tcPr>
            <w:tcW w:w="1010" w:type="dxa"/>
            <w:tcBorders>
              <w:top w:val="nil"/>
              <w:left w:val="nil"/>
              <w:bottom w:val="single" w:sz="4" w:space="0" w:color="auto"/>
              <w:right w:val="single" w:sz="4" w:space="0" w:color="auto"/>
            </w:tcBorders>
            <w:vAlign w:val="center"/>
            <w:hideMark/>
          </w:tcPr>
          <w:p w14:paraId="47DE58FC" w14:textId="77777777" w:rsidR="00E63F73" w:rsidRPr="00E63F73" w:rsidRDefault="00E63F73" w:rsidP="007161A3">
            <w:pPr>
              <w:spacing w:after="0" w:line="360" w:lineRule="auto"/>
              <w:jc w:val="center"/>
              <w:rPr>
                <w:sz w:val="18"/>
                <w:szCs w:val="18"/>
              </w:rPr>
            </w:pPr>
            <w:r w:rsidRPr="00E63F73">
              <w:rPr>
                <w:sz w:val="18"/>
                <w:szCs w:val="18"/>
              </w:rPr>
              <w:t>2.820.000</w:t>
            </w:r>
          </w:p>
        </w:tc>
        <w:tc>
          <w:tcPr>
            <w:tcW w:w="759" w:type="dxa"/>
            <w:tcBorders>
              <w:top w:val="nil"/>
              <w:left w:val="nil"/>
              <w:bottom w:val="single" w:sz="4" w:space="0" w:color="auto"/>
              <w:right w:val="single" w:sz="4" w:space="0" w:color="auto"/>
            </w:tcBorders>
            <w:vAlign w:val="center"/>
            <w:hideMark/>
          </w:tcPr>
          <w:p w14:paraId="38088D72" w14:textId="77777777" w:rsidR="00E63F73" w:rsidRPr="00E63F73" w:rsidRDefault="00E63F73" w:rsidP="007161A3">
            <w:pPr>
              <w:spacing w:after="0" w:line="360" w:lineRule="auto"/>
              <w:jc w:val="center"/>
              <w:rPr>
                <w:sz w:val="18"/>
                <w:szCs w:val="18"/>
              </w:rPr>
            </w:pPr>
            <w:r w:rsidRPr="00E63F73">
              <w:rPr>
                <w:sz w:val="18"/>
                <w:szCs w:val="18"/>
              </w:rPr>
              <w:t>335</w:t>
            </w:r>
          </w:p>
        </w:tc>
        <w:tc>
          <w:tcPr>
            <w:tcW w:w="1139" w:type="dxa"/>
            <w:tcBorders>
              <w:top w:val="nil"/>
              <w:left w:val="nil"/>
              <w:bottom w:val="single" w:sz="4" w:space="0" w:color="auto"/>
              <w:right w:val="single" w:sz="4" w:space="0" w:color="auto"/>
            </w:tcBorders>
            <w:vAlign w:val="center"/>
            <w:hideMark/>
          </w:tcPr>
          <w:p w14:paraId="3B271659" w14:textId="77777777" w:rsidR="00E63F73" w:rsidRPr="00E63F73" w:rsidRDefault="00E63F73" w:rsidP="007161A3">
            <w:pPr>
              <w:spacing w:after="0" w:line="360" w:lineRule="auto"/>
              <w:jc w:val="center"/>
              <w:rPr>
                <w:sz w:val="18"/>
                <w:szCs w:val="18"/>
              </w:rPr>
            </w:pPr>
            <w:r w:rsidRPr="00E63F73">
              <w:rPr>
                <w:sz w:val="18"/>
                <w:szCs w:val="18"/>
              </w:rPr>
              <w:t>4.020.000</w:t>
            </w:r>
          </w:p>
        </w:tc>
      </w:tr>
      <w:tr w:rsidR="00E63F73" w:rsidRPr="00E63F73" w14:paraId="0F906808" w14:textId="77777777" w:rsidTr="00E63F73">
        <w:trPr>
          <w:trHeight w:val="123"/>
        </w:trPr>
        <w:tc>
          <w:tcPr>
            <w:tcW w:w="509" w:type="dxa"/>
            <w:tcBorders>
              <w:top w:val="nil"/>
              <w:left w:val="single" w:sz="4" w:space="0" w:color="auto"/>
              <w:bottom w:val="single" w:sz="4" w:space="0" w:color="auto"/>
              <w:right w:val="single" w:sz="4" w:space="0" w:color="auto"/>
            </w:tcBorders>
            <w:vAlign w:val="center"/>
            <w:hideMark/>
          </w:tcPr>
          <w:p w14:paraId="0A0D490B" w14:textId="77777777" w:rsidR="00E63F73" w:rsidRPr="00E63F73" w:rsidRDefault="00E63F73" w:rsidP="007161A3">
            <w:pPr>
              <w:spacing w:after="0" w:line="360" w:lineRule="auto"/>
              <w:jc w:val="center"/>
              <w:rPr>
                <w:sz w:val="18"/>
                <w:szCs w:val="18"/>
              </w:rPr>
            </w:pPr>
            <w:r w:rsidRPr="00E63F73">
              <w:rPr>
                <w:sz w:val="18"/>
                <w:szCs w:val="18"/>
              </w:rPr>
              <w:t>2</w:t>
            </w:r>
          </w:p>
        </w:tc>
        <w:tc>
          <w:tcPr>
            <w:tcW w:w="869" w:type="dxa"/>
            <w:tcBorders>
              <w:top w:val="nil"/>
              <w:left w:val="nil"/>
              <w:bottom w:val="single" w:sz="4" w:space="0" w:color="auto"/>
              <w:right w:val="single" w:sz="4" w:space="0" w:color="auto"/>
            </w:tcBorders>
            <w:vAlign w:val="center"/>
            <w:hideMark/>
          </w:tcPr>
          <w:p w14:paraId="3AB7EC69" w14:textId="77777777" w:rsidR="00E63F73" w:rsidRPr="00E63F73" w:rsidRDefault="00E63F73" w:rsidP="007161A3">
            <w:pPr>
              <w:spacing w:after="0" w:line="360" w:lineRule="auto"/>
              <w:jc w:val="center"/>
              <w:rPr>
                <w:sz w:val="18"/>
                <w:szCs w:val="18"/>
              </w:rPr>
            </w:pPr>
            <w:proofErr w:type="spellStart"/>
            <w:r w:rsidRPr="00E63F73">
              <w:rPr>
                <w:sz w:val="18"/>
                <w:szCs w:val="18"/>
              </w:rPr>
              <w:t>Minyak</w:t>
            </w:r>
            <w:proofErr w:type="spellEnd"/>
          </w:p>
        </w:tc>
        <w:tc>
          <w:tcPr>
            <w:tcW w:w="870" w:type="dxa"/>
            <w:tcBorders>
              <w:top w:val="nil"/>
              <w:left w:val="nil"/>
              <w:bottom w:val="single" w:sz="4" w:space="0" w:color="auto"/>
              <w:right w:val="single" w:sz="4" w:space="0" w:color="auto"/>
            </w:tcBorders>
            <w:vAlign w:val="center"/>
            <w:hideMark/>
          </w:tcPr>
          <w:p w14:paraId="3CF54193" w14:textId="77777777" w:rsidR="00E63F73" w:rsidRPr="00E63F73" w:rsidRDefault="00E63F73" w:rsidP="007161A3">
            <w:pPr>
              <w:spacing w:after="0" w:line="360" w:lineRule="auto"/>
              <w:jc w:val="center"/>
              <w:rPr>
                <w:sz w:val="18"/>
                <w:szCs w:val="18"/>
              </w:rPr>
            </w:pPr>
            <w:r w:rsidRPr="00E63F73">
              <w:rPr>
                <w:sz w:val="18"/>
                <w:szCs w:val="18"/>
              </w:rPr>
              <w:t>700</w:t>
            </w:r>
          </w:p>
        </w:tc>
        <w:tc>
          <w:tcPr>
            <w:tcW w:w="1169" w:type="dxa"/>
            <w:tcBorders>
              <w:top w:val="nil"/>
              <w:left w:val="nil"/>
              <w:bottom w:val="single" w:sz="4" w:space="0" w:color="auto"/>
              <w:right w:val="single" w:sz="4" w:space="0" w:color="auto"/>
            </w:tcBorders>
            <w:vAlign w:val="center"/>
            <w:hideMark/>
          </w:tcPr>
          <w:p w14:paraId="27E17E8B" w14:textId="77777777" w:rsidR="00E63F73" w:rsidRPr="00E63F73" w:rsidRDefault="00E63F73" w:rsidP="007161A3">
            <w:pPr>
              <w:spacing w:after="0" w:line="360" w:lineRule="auto"/>
              <w:jc w:val="center"/>
              <w:rPr>
                <w:sz w:val="18"/>
                <w:szCs w:val="18"/>
              </w:rPr>
            </w:pPr>
            <w:r w:rsidRPr="00E63F73">
              <w:rPr>
                <w:sz w:val="18"/>
                <w:szCs w:val="18"/>
              </w:rPr>
              <w:t>24.000</w:t>
            </w:r>
          </w:p>
        </w:tc>
        <w:tc>
          <w:tcPr>
            <w:tcW w:w="870" w:type="dxa"/>
            <w:tcBorders>
              <w:top w:val="nil"/>
              <w:left w:val="nil"/>
              <w:bottom w:val="single" w:sz="4" w:space="0" w:color="auto"/>
              <w:right w:val="single" w:sz="4" w:space="0" w:color="auto"/>
            </w:tcBorders>
            <w:vAlign w:val="center"/>
            <w:hideMark/>
          </w:tcPr>
          <w:p w14:paraId="10C061AE" w14:textId="77777777" w:rsidR="00E63F73" w:rsidRPr="00E63F73" w:rsidRDefault="00E63F73" w:rsidP="007161A3">
            <w:pPr>
              <w:spacing w:after="0" w:line="360" w:lineRule="auto"/>
              <w:jc w:val="center"/>
              <w:rPr>
                <w:sz w:val="18"/>
                <w:szCs w:val="18"/>
              </w:rPr>
            </w:pPr>
            <w:r w:rsidRPr="00E63F73">
              <w:rPr>
                <w:sz w:val="18"/>
                <w:szCs w:val="18"/>
              </w:rPr>
              <w:t>300</w:t>
            </w:r>
          </w:p>
        </w:tc>
        <w:tc>
          <w:tcPr>
            <w:tcW w:w="1010" w:type="dxa"/>
            <w:tcBorders>
              <w:top w:val="nil"/>
              <w:left w:val="nil"/>
              <w:bottom w:val="single" w:sz="4" w:space="0" w:color="auto"/>
              <w:right w:val="single" w:sz="4" w:space="0" w:color="auto"/>
            </w:tcBorders>
            <w:vAlign w:val="center"/>
            <w:hideMark/>
          </w:tcPr>
          <w:p w14:paraId="3F70191E" w14:textId="77777777" w:rsidR="00E63F73" w:rsidRPr="00E63F73" w:rsidRDefault="00E63F73" w:rsidP="007161A3">
            <w:pPr>
              <w:spacing w:after="0" w:line="360" w:lineRule="auto"/>
              <w:jc w:val="center"/>
              <w:rPr>
                <w:sz w:val="18"/>
                <w:szCs w:val="18"/>
              </w:rPr>
            </w:pPr>
            <w:r w:rsidRPr="00E63F73">
              <w:rPr>
                <w:sz w:val="18"/>
                <w:szCs w:val="18"/>
              </w:rPr>
              <w:t>7.200.000</w:t>
            </w:r>
          </w:p>
        </w:tc>
        <w:tc>
          <w:tcPr>
            <w:tcW w:w="759" w:type="dxa"/>
            <w:tcBorders>
              <w:top w:val="nil"/>
              <w:left w:val="nil"/>
              <w:bottom w:val="single" w:sz="4" w:space="0" w:color="auto"/>
              <w:right w:val="single" w:sz="4" w:space="0" w:color="auto"/>
            </w:tcBorders>
            <w:vAlign w:val="center"/>
            <w:hideMark/>
          </w:tcPr>
          <w:p w14:paraId="4A80639F" w14:textId="77777777" w:rsidR="00E63F73" w:rsidRPr="00E63F73" w:rsidRDefault="00E63F73" w:rsidP="007161A3">
            <w:pPr>
              <w:spacing w:after="0" w:line="360" w:lineRule="auto"/>
              <w:jc w:val="center"/>
              <w:rPr>
                <w:sz w:val="18"/>
                <w:szCs w:val="18"/>
              </w:rPr>
            </w:pPr>
            <w:r w:rsidRPr="00E63F73">
              <w:rPr>
                <w:sz w:val="18"/>
                <w:szCs w:val="18"/>
              </w:rPr>
              <w:t>400</w:t>
            </w:r>
          </w:p>
        </w:tc>
        <w:tc>
          <w:tcPr>
            <w:tcW w:w="1139" w:type="dxa"/>
            <w:tcBorders>
              <w:top w:val="nil"/>
              <w:left w:val="nil"/>
              <w:bottom w:val="single" w:sz="4" w:space="0" w:color="auto"/>
              <w:right w:val="single" w:sz="4" w:space="0" w:color="auto"/>
            </w:tcBorders>
            <w:vAlign w:val="center"/>
            <w:hideMark/>
          </w:tcPr>
          <w:p w14:paraId="3A7AAECB" w14:textId="77777777" w:rsidR="00E63F73" w:rsidRPr="00E63F73" w:rsidRDefault="00E63F73" w:rsidP="007161A3">
            <w:pPr>
              <w:spacing w:after="0" w:line="360" w:lineRule="auto"/>
              <w:jc w:val="center"/>
              <w:rPr>
                <w:sz w:val="18"/>
                <w:szCs w:val="18"/>
              </w:rPr>
            </w:pPr>
            <w:r w:rsidRPr="00E63F73">
              <w:rPr>
                <w:sz w:val="18"/>
                <w:szCs w:val="18"/>
              </w:rPr>
              <w:t>9.600.000</w:t>
            </w:r>
          </w:p>
        </w:tc>
      </w:tr>
      <w:tr w:rsidR="00E63F73" w:rsidRPr="00E63F73" w14:paraId="6EBD842C" w14:textId="77777777" w:rsidTr="00E63F73">
        <w:trPr>
          <w:trHeight w:val="133"/>
        </w:trPr>
        <w:tc>
          <w:tcPr>
            <w:tcW w:w="509" w:type="dxa"/>
            <w:tcBorders>
              <w:top w:val="nil"/>
              <w:left w:val="single" w:sz="4" w:space="0" w:color="auto"/>
              <w:bottom w:val="single" w:sz="4" w:space="0" w:color="auto"/>
              <w:right w:val="single" w:sz="4" w:space="0" w:color="auto"/>
            </w:tcBorders>
            <w:vAlign w:val="center"/>
            <w:hideMark/>
          </w:tcPr>
          <w:p w14:paraId="31F3BCEB" w14:textId="77777777" w:rsidR="00E63F73" w:rsidRPr="00E63F73" w:rsidRDefault="00E63F73" w:rsidP="007161A3">
            <w:pPr>
              <w:spacing w:after="0" w:line="360" w:lineRule="auto"/>
              <w:jc w:val="center"/>
              <w:rPr>
                <w:sz w:val="18"/>
                <w:szCs w:val="18"/>
              </w:rPr>
            </w:pPr>
            <w:r w:rsidRPr="00E63F73">
              <w:rPr>
                <w:sz w:val="18"/>
                <w:szCs w:val="18"/>
              </w:rPr>
              <w:t>3</w:t>
            </w:r>
          </w:p>
        </w:tc>
        <w:tc>
          <w:tcPr>
            <w:tcW w:w="869" w:type="dxa"/>
            <w:tcBorders>
              <w:top w:val="nil"/>
              <w:left w:val="nil"/>
              <w:bottom w:val="single" w:sz="4" w:space="0" w:color="auto"/>
              <w:right w:val="single" w:sz="4" w:space="0" w:color="auto"/>
            </w:tcBorders>
            <w:vAlign w:val="center"/>
            <w:hideMark/>
          </w:tcPr>
          <w:p w14:paraId="6EA35E2F" w14:textId="77777777" w:rsidR="00E63F73" w:rsidRPr="00E63F73" w:rsidRDefault="00E63F73" w:rsidP="007161A3">
            <w:pPr>
              <w:spacing w:after="0" w:line="360" w:lineRule="auto"/>
              <w:jc w:val="center"/>
              <w:rPr>
                <w:sz w:val="18"/>
                <w:szCs w:val="18"/>
              </w:rPr>
            </w:pPr>
            <w:proofErr w:type="spellStart"/>
            <w:r w:rsidRPr="00E63F73">
              <w:rPr>
                <w:sz w:val="18"/>
                <w:szCs w:val="18"/>
              </w:rPr>
              <w:t>Rokok</w:t>
            </w:r>
            <w:proofErr w:type="spellEnd"/>
          </w:p>
        </w:tc>
        <w:tc>
          <w:tcPr>
            <w:tcW w:w="870" w:type="dxa"/>
            <w:tcBorders>
              <w:top w:val="nil"/>
              <w:left w:val="nil"/>
              <w:bottom w:val="single" w:sz="4" w:space="0" w:color="auto"/>
              <w:right w:val="single" w:sz="4" w:space="0" w:color="auto"/>
            </w:tcBorders>
            <w:vAlign w:val="center"/>
            <w:hideMark/>
          </w:tcPr>
          <w:p w14:paraId="0C61109C" w14:textId="77777777" w:rsidR="00E63F73" w:rsidRPr="00E63F73" w:rsidRDefault="00E63F73" w:rsidP="007161A3">
            <w:pPr>
              <w:spacing w:after="0" w:line="360" w:lineRule="auto"/>
              <w:jc w:val="center"/>
              <w:rPr>
                <w:sz w:val="18"/>
                <w:szCs w:val="18"/>
              </w:rPr>
            </w:pPr>
            <w:r w:rsidRPr="00E63F73">
              <w:rPr>
                <w:sz w:val="18"/>
                <w:szCs w:val="18"/>
              </w:rPr>
              <w:t>650</w:t>
            </w:r>
          </w:p>
        </w:tc>
        <w:tc>
          <w:tcPr>
            <w:tcW w:w="1169" w:type="dxa"/>
            <w:tcBorders>
              <w:top w:val="nil"/>
              <w:left w:val="nil"/>
              <w:bottom w:val="single" w:sz="4" w:space="0" w:color="auto"/>
              <w:right w:val="single" w:sz="4" w:space="0" w:color="auto"/>
            </w:tcBorders>
            <w:vAlign w:val="center"/>
            <w:hideMark/>
          </w:tcPr>
          <w:p w14:paraId="02C6FAEE" w14:textId="77777777" w:rsidR="00E63F73" w:rsidRPr="00E63F73" w:rsidRDefault="00E63F73" w:rsidP="007161A3">
            <w:pPr>
              <w:spacing w:after="0" w:line="360" w:lineRule="auto"/>
              <w:jc w:val="center"/>
              <w:rPr>
                <w:sz w:val="18"/>
                <w:szCs w:val="18"/>
              </w:rPr>
            </w:pPr>
            <w:r w:rsidRPr="00E63F73">
              <w:rPr>
                <w:sz w:val="18"/>
                <w:szCs w:val="18"/>
              </w:rPr>
              <w:t>25.000</w:t>
            </w:r>
          </w:p>
        </w:tc>
        <w:tc>
          <w:tcPr>
            <w:tcW w:w="870" w:type="dxa"/>
            <w:tcBorders>
              <w:top w:val="nil"/>
              <w:left w:val="nil"/>
              <w:bottom w:val="single" w:sz="4" w:space="0" w:color="auto"/>
              <w:right w:val="single" w:sz="4" w:space="0" w:color="auto"/>
            </w:tcBorders>
            <w:vAlign w:val="center"/>
            <w:hideMark/>
          </w:tcPr>
          <w:p w14:paraId="2695302A" w14:textId="77777777" w:rsidR="00E63F73" w:rsidRPr="00E63F73" w:rsidRDefault="00E63F73" w:rsidP="007161A3">
            <w:pPr>
              <w:spacing w:after="0" w:line="360" w:lineRule="auto"/>
              <w:jc w:val="center"/>
              <w:rPr>
                <w:sz w:val="18"/>
                <w:szCs w:val="18"/>
              </w:rPr>
            </w:pPr>
            <w:r w:rsidRPr="00E63F73">
              <w:rPr>
                <w:sz w:val="18"/>
                <w:szCs w:val="18"/>
              </w:rPr>
              <w:t>100</w:t>
            </w:r>
          </w:p>
        </w:tc>
        <w:tc>
          <w:tcPr>
            <w:tcW w:w="1010" w:type="dxa"/>
            <w:tcBorders>
              <w:top w:val="nil"/>
              <w:left w:val="nil"/>
              <w:bottom w:val="single" w:sz="4" w:space="0" w:color="auto"/>
              <w:right w:val="single" w:sz="4" w:space="0" w:color="auto"/>
            </w:tcBorders>
            <w:vAlign w:val="center"/>
            <w:hideMark/>
          </w:tcPr>
          <w:p w14:paraId="44657B79" w14:textId="77777777" w:rsidR="00E63F73" w:rsidRPr="00E63F73" w:rsidRDefault="00E63F73" w:rsidP="007161A3">
            <w:pPr>
              <w:spacing w:after="0" w:line="360" w:lineRule="auto"/>
              <w:jc w:val="center"/>
              <w:rPr>
                <w:sz w:val="18"/>
                <w:szCs w:val="18"/>
              </w:rPr>
            </w:pPr>
            <w:r w:rsidRPr="00E63F73">
              <w:rPr>
                <w:sz w:val="18"/>
                <w:szCs w:val="18"/>
              </w:rPr>
              <w:t>2.500.000</w:t>
            </w:r>
          </w:p>
        </w:tc>
        <w:tc>
          <w:tcPr>
            <w:tcW w:w="759" w:type="dxa"/>
            <w:tcBorders>
              <w:top w:val="nil"/>
              <w:left w:val="nil"/>
              <w:bottom w:val="single" w:sz="4" w:space="0" w:color="auto"/>
              <w:right w:val="single" w:sz="4" w:space="0" w:color="auto"/>
            </w:tcBorders>
            <w:vAlign w:val="center"/>
            <w:hideMark/>
          </w:tcPr>
          <w:p w14:paraId="043EB4FE" w14:textId="77777777" w:rsidR="00E63F73" w:rsidRPr="00E63F73" w:rsidRDefault="00E63F73" w:rsidP="007161A3">
            <w:pPr>
              <w:spacing w:after="0" w:line="360" w:lineRule="auto"/>
              <w:jc w:val="center"/>
              <w:rPr>
                <w:sz w:val="18"/>
                <w:szCs w:val="18"/>
              </w:rPr>
            </w:pPr>
            <w:r w:rsidRPr="00E63F73">
              <w:rPr>
                <w:sz w:val="18"/>
                <w:szCs w:val="18"/>
              </w:rPr>
              <w:t>550</w:t>
            </w:r>
          </w:p>
        </w:tc>
        <w:tc>
          <w:tcPr>
            <w:tcW w:w="1139" w:type="dxa"/>
            <w:tcBorders>
              <w:top w:val="nil"/>
              <w:left w:val="nil"/>
              <w:bottom w:val="single" w:sz="4" w:space="0" w:color="auto"/>
              <w:right w:val="single" w:sz="4" w:space="0" w:color="auto"/>
            </w:tcBorders>
            <w:vAlign w:val="center"/>
            <w:hideMark/>
          </w:tcPr>
          <w:p w14:paraId="74B21431" w14:textId="77777777" w:rsidR="00E63F73" w:rsidRPr="00E63F73" w:rsidRDefault="00E63F73" w:rsidP="007161A3">
            <w:pPr>
              <w:spacing w:after="0" w:line="360" w:lineRule="auto"/>
              <w:jc w:val="center"/>
              <w:rPr>
                <w:sz w:val="18"/>
                <w:szCs w:val="18"/>
              </w:rPr>
            </w:pPr>
            <w:r w:rsidRPr="00E63F73">
              <w:rPr>
                <w:sz w:val="18"/>
                <w:szCs w:val="18"/>
              </w:rPr>
              <w:t>13.750.000</w:t>
            </w:r>
          </w:p>
        </w:tc>
      </w:tr>
      <w:tr w:rsidR="00E63F73" w:rsidRPr="00E63F73" w14:paraId="732540A3" w14:textId="77777777" w:rsidTr="00E63F73">
        <w:trPr>
          <w:trHeight w:val="226"/>
        </w:trPr>
        <w:tc>
          <w:tcPr>
            <w:tcW w:w="509" w:type="dxa"/>
            <w:tcBorders>
              <w:top w:val="nil"/>
              <w:left w:val="single" w:sz="4" w:space="0" w:color="auto"/>
              <w:bottom w:val="single" w:sz="4" w:space="0" w:color="auto"/>
              <w:right w:val="single" w:sz="4" w:space="0" w:color="auto"/>
            </w:tcBorders>
            <w:vAlign w:val="center"/>
            <w:hideMark/>
          </w:tcPr>
          <w:p w14:paraId="77848D3C" w14:textId="77777777" w:rsidR="00E63F73" w:rsidRPr="00E63F73" w:rsidRDefault="00E63F73" w:rsidP="007161A3">
            <w:pPr>
              <w:spacing w:after="0" w:line="360" w:lineRule="auto"/>
              <w:jc w:val="center"/>
              <w:rPr>
                <w:sz w:val="18"/>
                <w:szCs w:val="18"/>
              </w:rPr>
            </w:pPr>
            <w:r w:rsidRPr="00E63F73">
              <w:rPr>
                <w:sz w:val="18"/>
                <w:szCs w:val="18"/>
              </w:rPr>
              <w:t>4</w:t>
            </w:r>
          </w:p>
        </w:tc>
        <w:tc>
          <w:tcPr>
            <w:tcW w:w="869" w:type="dxa"/>
            <w:tcBorders>
              <w:top w:val="nil"/>
              <w:left w:val="nil"/>
              <w:bottom w:val="single" w:sz="4" w:space="0" w:color="auto"/>
              <w:right w:val="single" w:sz="4" w:space="0" w:color="auto"/>
            </w:tcBorders>
            <w:vAlign w:val="center"/>
            <w:hideMark/>
          </w:tcPr>
          <w:p w14:paraId="332B1D60" w14:textId="77777777" w:rsidR="00E63F73" w:rsidRPr="00E63F73" w:rsidRDefault="00E63F73" w:rsidP="007161A3">
            <w:pPr>
              <w:spacing w:after="0" w:line="360" w:lineRule="auto"/>
              <w:jc w:val="center"/>
              <w:rPr>
                <w:sz w:val="18"/>
                <w:szCs w:val="18"/>
              </w:rPr>
            </w:pPr>
            <w:r w:rsidRPr="00E63F73">
              <w:rPr>
                <w:sz w:val="18"/>
                <w:szCs w:val="18"/>
              </w:rPr>
              <w:t xml:space="preserve">Mie </w:t>
            </w:r>
            <w:proofErr w:type="spellStart"/>
            <w:r w:rsidRPr="00E63F73">
              <w:rPr>
                <w:sz w:val="18"/>
                <w:szCs w:val="18"/>
              </w:rPr>
              <w:t>Instan</w:t>
            </w:r>
            <w:proofErr w:type="spellEnd"/>
          </w:p>
        </w:tc>
        <w:tc>
          <w:tcPr>
            <w:tcW w:w="870" w:type="dxa"/>
            <w:tcBorders>
              <w:top w:val="nil"/>
              <w:left w:val="nil"/>
              <w:bottom w:val="single" w:sz="4" w:space="0" w:color="auto"/>
              <w:right w:val="single" w:sz="4" w:space="0" w:color="auto"/>
            </w:tcBorders>
            <w:vAlign w:val="center"/>
            <w:hideMark/>
          </w:tcPr>
          <w:p w14:paraId="1812B8FB" w14:textId="77777777" w:rsidR="00E63F73" w:rsidRPr="00E63F73" w:rsidRDefault="00E63F73" w:rsidP="007161A3">
            <w:pPr>
              <w:spacing w:after="0" w:line="360" w:lineRule="auto"/>
              <w:jc w:val="center"/>
              <w:rPr>
                <w:sz w:val="18"/>
                <w:szCs w:val="18"/>
              </w:rPr>
            </w:pPr>
            <w:r w:rsidRPr="00E63F73">
              <w:rPr>
                <w:sz w:val="18"/>
                <w:szCs w:val="18"/>
              </w:rPr>
              <w:t>560</w:t>
            </w:r>
          </w:p>
        </w:tc>
        <w:tc>
          <w:tcPr>
            <w:tcW w:w="1169" w:type="dxa"/>
            <w:tcBorders>
              <w:top w:val="nil"/>
              <w:left w:val="nil"/>
              <w:bottom w:val="single" w:sz="4" w:space="0" w:color="auto"/>
              <w:right w:val="single" w:sz="4" w:space="0" w:color="auto"/>
            </w:tcBorders>
            <w:vAlign w:val="center"/>
            <w:hideMark/>
          </w:tcPr>
          <w:p w14:paraId="214F2524" w14:textId="77777777" w:rsidR="00E63F73" w:rsidRPr="00E63F73" w:rsidRDefault="00E63F73" w:rsidP="007161A3">
            <w:pPr>
              <w:spacing w:after="0" w:line="360" w:lineRule="auto"/>
              <w:jc w:val="center"/>
              <w:rPr>
                <w:sz w:val="18"/>
                <w:szCs w:val="18"/>
              </w:rPr>
            </w:pPr>
            <w:r w:rsidRPr="00E63F73">
              <w:rPr>
                <w:sz w:val="18"/>
                <w:szCs w:val="18"/>
              </w:rPr>
              <w:t>3.500</w:t>
            </w:r>
          </w:p>
        </w:tc>
        <w:tc>
          <w:tcPr>
            <w:tcW w:w="870" w:type="dxa"/>
            <w:tcBorders>
              <w:top w:val="nil"/>
              <w:left w:val="nil"/>
              <w:bottom w:val="single" w:sz="4" w:space="0" w:color="auto"/>
              <w:right w:val="single" w:sz="4" w:space="0" w:color="auto"/>
            </w:tcBorders>
            <w:vAlign w:val="center"/>
            <w:hideMark/>
          </w:tcPr>
          <w:p w14:paraId="74509324" w14:textId="77777777" w:rsidR="00E63F73" w:rsidRPr="00E63F73" w:rsidRDefault="00E63F73" w:rsidP="007161A3">
            <w:pPr>
              <w:spacing w:after="0" w:line="360" w:lineRule="auto"/>
              <w:jc w:val="center"/>
              <w:rPr>
                <w:sz w:val="18"/>
                <w:szCs w:val="18"/>
              </w:rPr>
            </w:pPr>
            <w:r w:rsidRPr="00E63F73">
              <w:rPr>
                <w:sz w:val="18"/>
                <w:szCs w:val="18"/>
              </w:rPr>
              <w:t>300</w:t>
            </w:r>
          </w:p>
        </w:tc>
        <w:tc>
          <w:tcPr>
            <w:tcW w:w="1010" w:type="dxa"/>
            <w:tcBorders>
              <w:top w:val="nil"/>
              <w:left w:val="nil"/>
              <w:bottom w:val="single" w:sz="4" w:space="0" w:color="auto"/>
              <w:right w:val="single" w:sz="4" w:space="0" w:color="auto"/>
            </w:tcBorders>
            <w:vAlign w:val="center"/>
            <w:hideMark/>
          </w:tcPr>
          <w:p w14:paraId="5229CDB4" w14:textId="77777777" w:rsidR="00E63F73" w:rsidRPr="00E63F73" w:rsidRDefault="00E63F73" w:rsidP="007161A3">
            <w:pPr>
              <w:spacing w:after="0" w:line="360" w:lineRule="auto"/>
              <w:jc w:val="center"/>
              <w:rPr>
                <w:sz w:val="18"/>
                <w:szCs w:val="18"/>
              </w:rPr>
            </w:pPr>
            <w:r w:rsidRPr="00E63F73">
              <w:rPr>
                <w:sz w:val="18"/>
                <w:szCs w:val="18"/>
              </w:rPr>
              <w:t>1.050.000</w:t>
            </w:r>
          </w:p>
        </w:tc>
        <w:tc>
          <w:tcPr>
            <w:tcW w:w="759" w:type="dxa"/>
            <w:tcBorders>
              <w:top w:val="nil"/>
              <w:left w:val="nil"/>
              <w:bottom w:val="single" w:sz="4" w:space="0" w:color="auto"/>
              <w:right w:val="single" w:sz="4" w:space="0" w:color="auto"/>
            </w:tcBorders>
            <w:vAlign w:val="center"/>
            <w:hideMark/>
          </w:tcPr>
          <w:p w14:paraId="28C55586" w14:textId="77777777" w:rsidR="00E63F73" w:rsidRPr="00E63F73" w:rsidRDefault="00E63F73" w:rsidP="007161A3">
            <w:pPr>
              <w:spacing w:after="0" w:line="360" w:lineRule="auto"/>
              <w:jc w:val="center"/>
              <w:rPr>
                <w:sz w:val="18"/>
                <w:szCs w:val="18"/>
              </w:rPr>
            </w:pPr>
            <w:r w:rsidRPr="00E63F73">
              <w:rPr>
                <w:sz w:val="18"/>
                <w:szCs w:val="18"/>
              </w:rPr>
              <w:t>260</w:t>
            </w:r>
          </w:p>
        </w:tc>
        <w:tc>
          <w:tcPr>
            <w:tcW w:w="1139" w:type="dxa"/>
            <w:tcBorders>
              <w:top w:val="nil"/>
              <w:left w:val="nil"/>
              <w:bottom w:val="single" w:sz="4" w:space="0" w:color="auto"/>
              <w:right w:val="single" w:sz="4" w:space="0" w:color="auto"/>
            </w:tcBorders>
            <w:vAlign w:val="center"/>
            <w:hideMark/>
          </w:tcPr>
          <w:p w14:paraId="356EB512" w14:textId="77777777" w:rsidR="00E63F73" w:rsidRPr="00E63F73" w:rsidRDefault="00E63F73" w:rsidP="007161A3">
            <w:pPr>
              <w:spacing w:after="0" w:line="360" w:lineRule="auto"/>
              <w:jc w:val="center"/>
              <w:rPr>
                <w:sz w:val="18"/>
                <w:szCs w:val="18"/>
              </w:rPr>
            </w:pPr>
            <w:r w:rsidRPr="00E63F73">
              <w:rPr>
                <w:sz w:val="18"/>
                <w:szCs w:val="18"/>
              </w:rPr>
              <w:t>910.000</w:t>
            </w:r>
          </w:p>
        </w:tc>
      </w:tr>
      <w:tr w:rsidR="00E63F73" w:rsidRPr="00E63F73" w14:paraId="2D50BAC3" w14:textId="77777777" w:rsidTr="00E63F73">
        <w:trPr>
          <w:trHeight w:val="123"/>
        </w:trPr>
        <w:tc>
          <w:tcPr>
            <w:tcW w:w="509" w:type="dxa"/>
            <w:tcBorders>
              <w:top w:val="nil"/>
              <w:left w:val="single" w:sz="4" w:space="0" w:color="auto"/>
              <w:bottom w:val="single" w:sz="4" w:space="0" w:color="auto"/>
              <w:right w:val="single" w:sz="4" w:space="0" w:color="auto"/>
            </w:tcBorders>
            <w:vAlign w:val="center"/>
            <w:hideMark/>
          </w:tcPr>
          <w:p w14:paraId="772DA9E4" w14:textId="77777777" w:rsidR="00E63F73" w:rsidRPr="00E63F73" w:rsidRDefault="00E63F73" w:rsidP="007161A3">
            <w:pPr>
              <w:spacing w:after="0" w:line="360" w:lineRule="auto"/>
              <w:jc w:val="center"/>
              <w:rPr>
                <w:sz w:val="18"/>
                <w:szCs w:val="18"/>
              </w:rPr>
            </w:pPr>
            <w:r w:rsidRPr="00E63F73">
              <w:rPr>
                <w:sz w:val="18"/>
                <w:szCs w:val="18"/>
              </w:rPr>
              <w:t>5</w:t>
            </w:r>
          </w:p>
        </w:tc>
        <w:tc>
          <w:tcPr>
            <w:tcW w:w="869" w:type="dxa"/>
            <w:tcBorders>
              <w:top w:val="nil"/>
              <w:left w:val="nil"/>
              <w:bottom w:val="single" w:sz="4" w:space="0" w:color="auto"/>
              <w:right w:val="single" w:sz="4" w:space="0" w:color="auto"/>
            </w:tcBorders>
            <w:vAlign w:val="center"/>
            <w:hideMark/>
          </w:tcPr>
          <w:p w14:paraId="2DDB999F" w14:textId="77777777" w:rsidR="00E63F73" w:rsidRPr="00E63F73" w:rsidRDefault="00E63F73" w:rsidP="007161A3">
            <w:pPr>
              <w:spacing w:after="0" w:line="360" w:lineRule="auto"/>
              <w:jc w:val="center"/>
              <w:rPr>
                <w:sz w:val="18"/>
                <w:szCs w:val="18"/>
              </w:rPr>
            </w:pPr>
            <w:r w:rsidRPr="00E63F73">
              <w:rPr>
                <w:sz w:val="18"/>
                <w:szCs w:val="18"/>
              </w:rPr>
              <w:t>Beras</w:t>
            </w:r>
          </w:p>
        </w:tc>
        <w:tc>
          <w:tcPr>
            <w:tcW w:w="870" w:type="dxa"/>
            <w:tcBorders>
              <w:top w:val="nil"/>
              <w:left w:val="nil"/>
              <w:bottom w:val="single" w:sz="4" w:space="0" w:color="auto"/>
              <w:right w:val="single" w:sz="4" w:space="0" w:color="auto"/>
            </w:tcBorders>
            <w:vAlign w:val="center"/>
            <w:hideMark/>
          </w:tcPr>
          <w:p w14:paraId="5CA14419" w14:textId="77777777" w:rsidR="00E63F73" w:rsidRPr="00E63F73" w:rsidRDefault="00E63F73" w:rsidP="007161A3">
            <w:pPr>
              <w:spacing w:after="0" w:line="360" w:lineRule="auto"/>
              <w:jc w:val="center"/>
              <w:rPr>
                <w:sz w:val="18"/>
                <w:szCs w:val="18"/>
              </w:rPr>
            </w:pPr>
            <w:r w:rsidRPr="00E63F73">
              <w:rPr>
                <w:sz w:val="18"/>
                <w:szCs w:val="18"/>
              </w:rPr>
              <w:t>450</w:t>
            </w:r>
          </w:p>
        </w:tc>
        <w:tc>
          <w:tcPr>
            <w:tcW w:w="1169" w:type="dxa"/>
            <w:tcBorders>
              <w:top w:val="nil"/>
              <w:left w:val="nil"/>
              <w:bottom w:val="single" w:sz="4" w:space="0" w:color="auto"/>
              <w:right w:val="single" w:sz="4" w:space="0" w:color="auto"/>
            </w:tcBorders>
            <w:vAlign w:val="center"/>
            <w:hideMark/>
          </w:tcPr>
          <w:p w14:paraId="31BE5D08" w14:textId="77777777" w:rsidR="00E63F73" w:rsidRPr="00E63F73" w:rsidRDefault="00E63F73" w:rsidP="007161A3">
            <w:pPr>
              <w:spacing w:after="0" w:line="360" w:lineRule="auto"/>
              <w:jc w:val="center"/>
              <w:rPr>
                <w:sz w:val="18"/>
                <w:szCs w:val="18"/>
              </w:rPr>
            </w:pPr>
            <w:r w:rsidRPr="00E63F73">
              <w:rPr>
                <w:sz w:val="18"/>
                <w:szCs w:val="18"/>
              </w:rPr>
              <w:t>15.000</w:t>
            </w:r>
          </w:p>
        </w:tc>
        <w:tc>
          <w:tcPr>
            <w:tcW w:w="870" w:type="dxa"/>
            <w:tcBorders>
              <w:top w:val="nil"/>
              <w:left w:val="nil"/>
              <w:bottom w:val="single" w:sz="4" w:space="0" w:color="auto"/>
              <w:right w:val="single" w:sz="4" w:space="0" w:color="auto"/>
            </w:tcBorders>
            <w:vAlign w:val="center"/>
            <w:hideMark/>
          </w:tcPr>
          <w:p w14:paraId="6F03CF99" w14:textId="77777777" w:rsidR="00E63F73" w:rsidRPr="00E63F73" w:rsidRDefault="00E63F73" w:rsidP="007161A3">
            <w:pPr>
              <w:spacing w:after="0" w:line="360" w:lineRule="auto"/>
              <w:jc w:val="center"/>
              <w:rPr>
                <w:sz w:val="18"/>
                <w:szCs w:val="18"/>
              </w:rPr>
            </w:pPr>
            <w:r w:rsidRPr="00E63F73">
              <w:rPr>
                <w:sz w:val="18"/>
                <w:szCs w:val="18"/>
              </w:rPr>
              <w:t>70</w:t>
            </w:r>
          </w:p>
        </w:tc>
        <w:tc>
          <w:tcPr>
            <w:tcW w:w="1010" w:type="dxa"/>
            <w:tcBorders>
              <w:top w:val="nil"/>
              <w:left w:val="nil"/>
              <w:bottom w:val="single" w:sz="4" w:space="0" w:color="auto"/>
              <w:right w:val="single" w:sz="4" w:space="0" w:color="auto"/>
            </w:tcBorders>
            <w:vAlign w:val="center"/>
            <w:hideMark/>
          </w:tcPr>
          <w:p w14:paraId="00401CAB" w14:textId="77777777" w:rsidR="00E63F73" w:rsidRPr="00E63F73" w:rsidRDefault="00E63F73" w:rsidP="007161A3">
            <w:pPr>
              <w:spacing w:after="0" w:line="360" w:lineRule="auto"/>
              <w:jc w:val="center"/>
              <w:rPr>
                <w:sz w:val="18"/>
                <w:szCs w:val="18"/>
              </w:rPr>
            </w:pPr>
            <w:r w:rsidRPr="00E63F73">
              <w:rPr>
                <w:sz w:val="18"/>
                <w:szCs w:val="18"/>
              </w:rPr>
              <w:t>1.050.000</w:t>
            </w:r>
          </w:p>
        </w:tc>
        <w:tc>
          <w:tcPr>
            <w:tcW w:w="759" w:type="dxa"/>
            <w:tcBorders>
              <w:top w:val="nil"/>
              <w:left w:val="nil"/>
              <w:bottom w:val="single" w:sz="4" w:space="0" w:color="auto"/>
              <w:right w:val="single" w:sz="4" w:space="0" w:color="auto"/>
            </w:tcBorders>
            <w:vAlign w:val="center"/>
            <w:hideMark/>
          </w:tcPr>
          <w:p w14:paraId="369877CE" w14:textId="77777777" w:rsidR="00E63F73" w:rsidRPr="00E63F73" w:rsidRDefault="00E63F73" w:rsidP="007161A3">
            <w:pPr>
              <w:spacing w:after="0" w:line="360" w:lineRule="auto"/>
              <w:jc w:val="center"/>
              <w:rPr>
                <w:sz w:val="18"/>
                <w:szCs w:val="18"/>
              </w:rPr>
            </w:pPr>
            <w:r w:rsidRPr="00E63F73">
              <w:rPr>
                <w:sz w:val="18"/>
                <w:szCs w:val="18"/>
              </w:rPr>
              <w:t>380</w:t>
            </w:r>
          </w:p>
        </w:tc>
        <w:tc>
          <w:tcPr>
            <w:tcW w:w="1139" w:type="dxa"/>
            <w:tcBorders>
              <w:top w:val="nil"/>
              <w:left w:val="nil"/>
              <w:bottom w:val="single" w:sz="4" w:space="0" w:color="auto"/>
              <w:right w:val="single" w:sz="4" w:space="0" w:color="auto"/>
            </w:tcBorders>
            <w:vAlign w:val="center"/>
            <w:hideMark/>
          </w:tcPr>
          <w:p w14:paraId="1238EFB5" w14:textId="77777777" w:rsidR="00E63F73" w:rsidRPr="00E63F73" w:rsidRDefault="00E63F73" w:rsidP="007161A3">
            <w:pPr>
              <w:spacing w:after="0" w:line="360" w:lineRule="auto"/>
              <w:jc w:val="center"/>
              <w:rPr>
                <w:sz w:val="18"/>
                <w:szCs w:val="18"/>
              </w:rPr>
            </w:pPr>
            <w:r w:rsidRPr="00E63F73">
              <w:rPr>
                <w:sz w:val="18"/>
                <w:szCs w:val="18"/>
              </w:rPr>
              <w:t>5.700.000</w:t>
            </w:r>
          </w:p>
        </w:tc>
      </w:tr>
      <w:tr w:rsidR="00E63F73" w:rsidRPr="00E63F73" w14:paraId="7482CBA2" w14:textId="77777777" w:rsidTr="00E63F73">
        <w:trPr>
          <w:trHeight w:val="123"/>
        </w:trPr>
        <w:tc>
          <w:tcPr>
            <w:tcW w:w="509" w:type="dxa"/>
            <w:tcBorders>
              <w:top w:val="nil"/>
              <w:left w:val="single" w:sz="4" w:space="0" w:color="auto"/>
              <w:bottom w:val="single" w:sz="4" w:space="0" w:color="auto"/>
              <w:right w:val="single" w:sz="4" w:space="0" w:color="auto"/>
            </w:tcBorders>
            <w:vAlign w:val="center"/>
            <w:hideMark/>
          </w:tcPr>
          <w:p w14:paraId="0D1993AC" w14:textId="77777777" w:rsidR="00E63F73" w:rsidRPr="00E63F73" w:rsidRDefault="00E63F73" w:rsidP="007161A3">
            <w:pPr>
              <w:spacing w:after="0" w:line="360" w:lineRule="auto"/>
              <w:jc w:val="center"/>
              <w:rPr>
                <w:sz w:val="18"/>
                <w:szCs w:val="18"/>
              </w:rPr>
            </w:pPr>
            <w:r w:rsidRPr="00E63F73">
              <w:rPr>
                <w:sz w:val="18"/>
                <w:szCs w:val="18"/>
              </w:rPr>
              <w:t>6</w:t>
            </w:r>
          </w:p>
        </w:tc>
        <w:tc>
          <w:tcPr>
            <w:tcW w:w="869" w:type="dxa"/>
            <w:tcBorders>
              <w:top w:val="nil"/>
              <w:left w:val="nil"/>
              <w:bottom w:val="single" w:sz="4" w:space="0" w:color="auto"/>
              <w:right w:val="single" w:sz="4" w:space="0" w:color="auto"/>
            </w:tcBorders>
            <w:vAlign w:val="center"/>
            <w:hideMark/>
          </w:tcPr>
          <w:p w14:paraId="2942F63E" w14:textId="77777777" w:rsidR="00E63F73" w:rsidRPr="00E63F73" w:rsidRDefault="00E63F73" w:rsidP="007161A3">
            <w:pPr>
              <w:spacing w:after="0" w:line="360" w:lineRule="auto"/>
              <w:jc w:val="center"/>
              <w:rPr>
                <w:sz w:val="18"/>
                <w:szCs w:val="18"/>
              </w:rPr>
            </w:pPr>
            <w:r w:rsidRPr="00E63F73">
              <w:rPr>
                <w:sz w:val="18"/>
                <w:szCs w:val="18"/>
              </w:rPr>
              <w:t>Air Mineral</w:t>
            </w:r>
          </w:p>
        </w:tc>
        <w:tc>
          <w:tcPr>
            <w:tcW w:w="870" w:type="dxa"/>
            <w:tcBorders>
              <w:top w:val="nil"/>
              <w:left w:val="nil"/>
              <w:bottom w:val="single" w:sz="4" w:space="0" w:color="auto"/>
              <w:right w:val="single" w:sz="4" w:space="0" w:color="auto"/>
            </w:tcBorders>
            <w:vAlign w:val="center"/>
            <w:hideMark/>
          </w:tcPr>
          <w:p w14:paraId="08ED6A50" w14:textId="77777777" w:rsidR="00E63F73" w:rsidRPr="00E63F73" w:rsidRDefault="00E63F73" w:rsidP="007161A3">
            <w:pPr>
              <w:spacing w:after="0" w:line="360" w:lineRule="auto"/>
              <w:jc w:val="center"/>
              <w:rPr>
                <w:sz w:val="18"/>
                <w:szCs w:val="18"/>
              </w:rPr>
            </w:pPr>
            <w:r w:rsidRPr="00E63F73">
              <w:rPr>
                <w:sz w:val="18"/>
                <w:szCs w:val="18"/>
              </w:rPr>
              <w:t>600</w:t>
            </w:r>
          </w:p>
        </w:tc>
        <w:tc>
          <w:tcPr>
            <w:tcW w:w="1169" w:type="dxa"/>
            <w:tcBorders>
              <w:top w:val="nil"/>
              <w:left w:val="nil"/>
              <w:bottom w:val="single" w:sz="4" w:space="0" w:color="auto"/>
              <w:right w:val="single" w:sz="4" w:space="0" w:color="auto"/>
            </w:tcBorders>
            <w:vAlign w:val="center"/>
            <w:hideMark/>
          </w:tcPr>
          <w:p w14:paraId="171444F9" w14:textId="77777777" w:rsidR="00E63F73" w:rsidRPr="00E63F73" w:rsidRDefault="00E63F73" w:rsidP="007161A3">
            <w:pPr>
              <w:spacing w:after="0" w:line="360" w:lineRule="auto"/>
              <w:jc w:val="center"/>
              <w:rPr>
                <w:sz w:val="18"/>
                <w:szCs w:val="18"/>
              </w:rPr>
            </w:pPr>
            <w:r w:rsidRPr="00E63F73">
              <w:rPr>
                <w:sz w:val="18"/>
                <w:szCs w:val="18"/>
              </w:rPr>
              <w:t>24.000</w:t>
            </w:r>
          </w:p>
        </w:tc>
        <w:tc>
          <w:tcPr>
            <w:tcW w:w="870" w:type="dxa"/>
            <w:tcBorders>
              <w:top w:val="nil"/>
              <w:left w:val="nil"/>
              <w:bottom w:val="single" w:sz="4" w:space="0" w:color="auto"/>
              <w:right w:val="single" w:sz="4" w:space="0" w:color="auto"/>
            </w:tcBorders>
            <w:vAlign w:val="center"/>
            <w:hideMark/>
          </w:tcPr>
          <w:p w14:paraId="7FA6C9FD" w14:textId="77777777" w:rsidR="00E63F73" w:rsidRPr="00E63F73" w:rsidRDefault="00E63F73" w:rsidP="007161A3">
            <w:pPr>
              <w:spacing w:after="0" w:line="360" w:lineRule="auto"/>
              <w:jc w:val="center"/>
              <w:rPr>
                <w:sz w:val="18"/>
                <w:szCs w:val="18"/>
              </w:rPr>
            </w:pPr>
            <w:r w:rsidRPr="00E63F73">
              <w:rPr>
                <w:sz w:val="18"/>
                <w:szCs w:val="18"/>
              </w:rPr>
              <w:t>150</w:t>
            </w:r>
          </w:p>
        </w:tc>
        <w:tc>
          <w:tcPr>
            <w:tcW w:w="1010" w:type="dxa"/>
            <w:tcBorders>
              <w:top w:val="nil"/>
              <w:left w:val="nil"/>
              <w:bottom w:val="single" w:sz="4" w:space="0" w:color="auto"/>
              <w:right w:val="single" w:sz="4" w:space="0" w:color="auto"/>
            </w:tcBorders>
            <w:vAlign w:val="center"/>
            <w:hideMark/>
          </w:tcPr>
          <w:p w14:paraId="3C9FDE54" w14:textId="77777777" w:rsidR="00E63F73" w:rsidRPr="00E63F73" w:rsidRDefault="00E63F73" w:rsidP="007161A3">
            <w:pPr>
              <w:spacing w:after="0" w:line="360" w:lineRule="auto"/>
              <w:jc w:val="center"/>
              <w:rPr>
                <w:sz w:val="18"/>
                <w:szCs w:val="18"/>
              </w:rPr>
            </w:pPr>
            <w:r w:rsidRPr="00E63F73">
              <w:rPr>
                <w:sz w:val="18"/>
                <w:szCs w:val="18"/>
              </w:rPr>
              <w:t>3.600.000</w:t>
            </w:r>
          </w:p>
        </w:tc>
        <w:tc>
          <w:tcPr>
            <w:tcW w:w="759" w:type="dxa"/>
            <w:tcBorders>
              <w:top w:val="nil"/>
              <w:left w:val="nil"/>
              <w:bottom w:val="single" w:sz="4" w:space="0" w:color="auto"/>
              <w:right w:val="single" w:sz="4" w:space="0" w:color="auto"/>
            </w:tcBorders>
            <w:vAlign w:val="center"/>
            <w:hideMark/>
          </w:tcPr>
          <w:p w14:paraId="5C211A40" w14:textId="77777777" w:rsidR="00E63F73" w:rsidRPr="00E63F73" w:rsidRDefault="00E63F73" w:rsidP="007161A3">
            <w:pPr>
              <w:spacing w:after="0" w:line="360" w:lineRule="auto"/>
              <w:jc w:val="center"/>
              <w:rPr>
                <w:sz w:val="18"/>
                <w:szCs w:val="18"/>
              </w:rPr>
            </w:pPr>
            <w:r w:rsidRPr="00E63F73">
              <w:rPr>
                <w:sz w:val="18"/>
                <w:szCs w:val="18"/>
              </w:rPr>
              <w:t>450</w:t>
            </w:r>
          </w:p>
        </w:tc>
        <w:tc>
          <w:tcPr>
            <w:tcW w:w="1139" w:type="dxa"/>
            <w:tcBorders>
              <w:top w:val="nil"/>
              <w:left w:val="nil"/>
              <w:bottom w:val="single" w:sz="4" w:space="0" w:color="auto"/>
              <w:right w:val="single" w:sz="4" w:space="0" w:color="auto"/>
            </w:tcBorders>
            <w:vAlign w:val="center"/>
            <w:hideMark/>
          </w:tcPr>
          <w:p w14:paraId="7CF8EC01" w14:textId="77777777" w:rsidR="00E63F73" w:rsidRPr="00E63F73" w:rsidRDefault="00E63F73" w:rsidP="007161A3">
            <w:pPr>
              <w:spacing w:after="0" w:line="360" w:lineRule="auto"/>
              <w:jc w:val="center"/>
              <w:rPr>
                <w:sz w:val="18"/>
                <w:szCs w:val="18"/>
              </w:rPr>
            </w:pPr>
            <w:r w:rsidRPr="00E63F73">
              <w:rPr>
                <w:sz w:val="18"/>
                <w:szCs w:val="18"/>
              </w:rPr>
              <w:t>10.800.000</w:t>
            </w:r>
          </w:p>
        </w:tc>
      </w:tr>
      <w:tr w:rsidR="00E63F73" w:rsidRPr="00E63F73" w14:paraId="375AEE2E" w14:textId="77777777" w:rsidTr="00E63F73">
        <w:trPr>
          <w:trHeight w:val="113"/>
        </w:trPr>
        <w:tc>
          <w:tcPr>
            <w:tcW w:w="509" w:type="dxa"/>
            <w:tcBorders>
              <w:top w:val="nil"/>
              <w:left w:val="single" w:sz="4" w:space="0" w:color="auto"/>
              <w:bottom w:val="single" w:sz="4" w:space="0" w:color="auto"/>
              <w:right w:val="single" w:sz="4" w:space="0" w:color="auto"/>
            </w:tcBorders>
            <w:vAlign w:val="center"/>
            <w:hideMark/>
          </w:tcPr>
          <w:p w14:paraId="58CB0DFF" w14:textId="77777777" w:rsidR="00E63F73" w:rsidRPr="00E63F73" w:rsidRDefault="00E63F73" w:rsidP="007161A3">
            <w:pPr>
              <w:spacing w:after="0" w:line="360" w:lineRule="auto"/>
              <w:jc w:val="center"/>
              <w:rPr>
                <w:sz w:val="18"/>
                <w:szCs w:val="18"/>
              </w:rPr>
            </w:pPr>
            <w:r w:rsidRPr="00E63F73">
              <w:rPr>
                <w:sz w:val="18"/>
                <w:szCs w:val="18"/>
              </w:rPr>
              <w:t>7</w:t>
            </w:r>
          </w:p>
        </w:tc>
        <w:tc>
          <w:tcPr>
            <w:tcW w:w="869" w:type="dxa"/>
            <w:tcBorders>
              <w:top w:val="nil"/>
              <w:left w:val="nil"/>
              <w:bottom w:val="single" w:sz="4" w:space="0" w:color="auto"/>
              <w:right w:val="single" w:sz="4" w:space="0" w:color="auto"/>
            </w:tcBorders>
            <w:vAlign w:val="center"/>
            <w:hideMark/>
          </w:tcPr>
          <w:p w14:paraId="00E4CB21" w14:textId="77777777" w:rsidR="00E63F73" w:rsidRPr="00E63F73" w:rsidRDefault="00E63F73" w:rsidP="007161A3">
            <w:pPr>
              <w:spacing w:after="0" w:line="360" w:lineRule="auto"/>
              <w:jc w:val="center"/>
              <w:rPr>
                <w:sz w:val="18"/>
                <w:szCs w:val="18"/>
              </w:rPr>
            </w:pPr>
            <w:proofErr w:type="spellStart"/>
            <w:r w:rsidRPr="00E63F73">
              <w:rPr>
                <w:sz w:val="18"/>
                <w:szCs w:val="18"/>
              </w:rPr>
              <w:t>Telur</w:t>
            </w:r>
            <w:proofErr w:type="spellEnd"/>
          </w:p>
        </w:tc>
        <w:tc>
          <w:tcPr>
            <w:tcW w:w="870" w:type="dxa"/>
            <w:tcBorders>
              <w:top w:val="nil"/>
              <w:left w:val="nil"/>
              <w:bottom w:val="single" w:sz="4" w:space="0" w:color="auto"/>
              <w:right w:val="single" w:sz="4" w:space="0" w:color="auto"/>
            </w:tcBorders>
            <w:vAlign w:val="center"/>
            <w:hideMark/>
          </w:tcPr>
          <w:p w14:paraId="64515C25" w14:textId="77777777" w:rsidR="00E63F73" w:rsidRPr="00E63F73" w:rsidRDefault="00E63F73" w:rsidP="007161A3">
            <w:pPr>
              <w:spacing w:after="0" w:line="360" w:lineRule="auto"/>
              <w:jc w:val="center"/>
              <w:rPr>
                <w:sz w:val="18"/>
                <w:szCs w:val="18"/>
              </w:rPr>
            </w:pPr>
            <w:r w:rsidRPr="00E63F73">
              <w:rPr>
                <w:sz w:val="18"/>
                <w:szCs w:val="18"/>
              </w:rPr>
              <w:t>600</w:t>
            </w:r>
          </w:p>
        </w:tc>
        <w:tc>
          <w:tcPr>
            <w:tcW w:w="1169" w:type="dxa"/>
            <w:tcBorders>
              <w:top w:val="nil"/>
              <w:left w:val="nil"/>
              <w:bottom w:val="single" w:sz="4" w:space="0" w:color="auto"/>
              <w:right w:val="single" w:sz="4" w:space="0" w:color="auto"/>
            </w:tcBorders>
            <w:vAlign w:val="center"/>
            <w:hideMark/>
          </w:tcPr>
          <w:p w14:paraId="2048E943" w14:textId="77777777" w:rsidR="00E63F73" w:rsidRPr="00E63F73" w:rsidRDefault="00E63F73" w:rsidP="007161A3">
            <w:pPr>
              <w:spacing w:after="0" w:line="360" w:lineRule="auto"/>
              <w:jc w:val="center"/>
              <w:rPr>
                <w:sz w:val="18"/>
                <w:szCs w:val="18"/>
              </w:rPr>
            </w:pPr>
            <w:r w:rsidRPr="00E63F73">
              <w:rPr>
                <w:sz w:val="18"/>
                <w:szCs w:val="18"/>
              </w:rPr>
              <w:t>8.000</w:t>
            </w:r>
          </w:p>
        </w:tc>
        <w:tc>
          <w:tcPr>
            <w:tcW w:w="870" w:type="dxa"/>
            <w:tcBorders>
              <w:top w:val="nil"/>
              <w:left w:val="nil"/>
              <w:bottom w:val="single" w:sz="4" w:space="0" w:color="auto"/>
              <w:right w:val="single" w:sz="4" w:space="0" w:color="auto"/>
            </w:tcBorders>
            <w:vAlign w:val="center"/>
            <w:hideMark/>
          </w:tcPr>
          <w:p w14:paraId="28296AE9" w14:textId="77777777" w:rsidR="00E63F73" w:rsidRPr="00E63F73" w:rsidRDefault="00E63F73" w:rsidP="007161A3">
            <w:pPr>
              <w:spacing w:after="0" w:line="360" w:lineRule="auto"/>
              <w:jc w:val="center"/>
              <w:rPr>
                <w:sz w:val="18"/>
                <w:szCs w:val="18"/>
              </w:rPr>
            </w:pPr>
            <w:r w:rsidRPr="00E63F73">
              <w:rPr>
                <w:sz w:val="18"/>
                <w:szCs w:val="18"/>
              </w:rPr>
              <w:t>350</w:t>
            </w:r>
          </w:p>
        </w:tc>
        <w:tc>
          <w:tcPr>
            <w:tcW w:w="1010" w:type="dxa"/>
            <w:tcBorders>
              <w:top w:val="nil"/>
              <w:left w:val="nil"/>
              <w:bottom w:val="single" w:sz="4" w:space="0" w:color="auto"/>
              <w:right w:val="single" w:sz="4" w:space="0" w:color="auto"/>
            </w:tcBorders>
            <w:vAlign w:val="center"/>
            <w:hideMark/>
          </w:tcPr>
          <w:p w14:paraId="57F72FA1" w14:textId="77777777" w:rsidR="00E63F73" w:rsidRPr="00E63F73" w:rsidRDefault="00E63F73" w:rsidP="007161A3">
            <w:pPr>
              <w:spacing w:after="0" w:line="360" w:lineRule="auto"/>
              <w:jc w:val="center"/>
              <w:rPr>
                <w:sz w:val="18"/>
                <w:szCs w:val="18"/>
              </w:rPr>
            </w:pPr>
            <w:r w:rsidRPr="00E63F73">
              <w:rPr>
                <w:sz w:val="18"/>
                <w:szCs w:val="18"/>
              </w:rPr>
              <w:t>2.800.000</w:t>
            </w:r>
          </w:p>
        </w:tc>
        <w:tc>
          <w:tcPr>
            <w:tcW w:w="759" w:type="dxa"/>
            <w:tcBorders>
              <w:top w:val="nil"/>
              <w:left w:val="nil"/>
              <w:bottom w:val="single" w:sz="4" w:space="0" w:color="auto"/>
              <w:right w:val="single" w:sz="4" w:space="0" w:color="auto"/>
            </w:tcBorders>
            <w:vAlign w:val="center"/>
            <w:hideMark/>
          </w:tcPr>
          <w:p w14:paraId="40EB1C2A" w14:textId="77777777" w:rsidR="00E63F73" w:rsidRPr="00E63F73" w:rsidRDefault="00E63F73" w:rsidP="007161A3">
            <w:pPr>
              <w:spacing w:after="0" w:line="360" w:lineRule="auto"/>
              <w:jc w:val="center"/>
              <w:rPr>
                <w:sz w:val="18"/>
                <w:szCs w:val="18"/>
              </w:rPr>
            </w:pPr>
            <w:r w:rsidRPr="00E63F73">
              <w:rPr>
                <w:sz w:val="18"/>
                <w:szCs w:val="18"/>
              </w:rPr>
              <w:t>250</w:t>
            </w:r>
          </w:p>
        </w:tc>
        <w:tc>
          <w:tcPr>
            <w:tcW w:w="1139" w:type="dxa"/>
            <w:tcBorders>
              <w:top w:val="nil"/>
              <w:left w:val="nil"/>
              <w:bottom w:val="single" w:sz="4" w:space="0" w:color="auto"/>
              <w:right w:val="single" w:sz="4" w:space="0" w:color="auto"/>
            </w:tcBorders>
            <w:vAlign w:val="center"/>
            <w:hideMark/>
          </w:tcPr>
          <w:p w14:paraId="16A44795" w14:textId="77777777" w:rsidR="00E63F73" w:rsidRPr="00E63F73" w:rsidRDefault="00E63F73" w:rsidP="007161A3">
            <w:pPr>
              <w:spacing w:after="0" w:line="360" w:lineRule="auto"/>
              <w:jc w:val="center"/>
              <w:rPr>
                <w:sz w:val="18"/>
                <w:szCs w:val="18"/>
              </w:rPr>
            </w:pPr>
            <w:r w:rsidRPr="00E63F73">
              <w:rPr>
                <w:sz w:val="18"/>
                <w:szCs w:val="18"/>
              </w:rPr>
              <w:t>2.000.000</w:t>
            </w:r>
          </w:p>
        </w:tc>
      </w:tr>
      <w:tr w:rsidR="00E63F73" w:rsidRPr="00E63F73" w14:paraId="3902F8AE" w14:textId="77777777" w:rsidTr="00E63F73">
        <w:trPr>
          <w:trHeight w:val="139"/>
        </w:trPr>
        <w:tc>
          <w:tcPr>
            <w:tcW w:w="509" w:type="dxa"/>
            <w:tcBorders>
              <w:top w:val="nil"/>
              <w:left w:val="single" w:sz="4" w:space="0" w:color="auto"/>
              <w:bottom w:val="single" w:sz="4" w:space="0" w:color="auto"/>
              <w:right w:val="single" w:sz="4" w:space="0" w:color="auto"/>
            </w:tcBorders>
            <w:vAlign w:val="center"/>
            <w:hideMark/>
          </w:tcPr>
          <w:p w14:paraId="36702664" w14:textId="77777777" w:rsidR="00E63F73" w:rsidRPr="00E63F73" w:rsidRDefault="00E63F73" w:rsidP="007161A3">
            <w:pPr>
              <w:spacing w:after="0" w:line="360" w:lineRule="auto"/>
              <w:jc w:val="center"/>
              <w:rPr>
                <w:sz w:val="18"/>
                <w:szCs w:val="18"/>
              </w:rPr>
            </w:pPr>
            <w:r w:rsidRPr="00E63F73">
              <w:rPr>
                <w:sz w:val="18"/>
                <w:szCs w:val="18"/>
              </w:rPr>
              <w:t>8</w:t>
            </w:r>
          </w:p>
        </w:tc>
        <w:tc>
          <w:tcPr>
            <w:tcW w:w="869" w:type="dxa"/>
            <w:tcBorders>
              <w:top w:val="nil"/>
              <w:left w:val="nil"/>
              <w:bottom w:val="single" w:sz="4" w:space="0" w:color="auto"/>
              <w:right w:val="single" w:sz="4" w:space="0" w:color="auto"/>
            </w:tcBorders>
            <w:vAlign w:val="center"/>
            <w:hideMark/>
          </w:tcPr>
          <w:p w14:paraId="077D8F57" w14:textId="77777777" w:rsidR="00E63F73" w:rsidRPr="00E63F73" w:rsidRDefault="00E63F73" w:rsidP="007161A3">
            <w:pPr>
              <w:spacing w:after="0" w:line="360" w:lineRule="auto"/>
              <w:jc w:val="center"/>
              <w:rPr>
                <w:sz w:val="18"/>
                <w:szCs w:val="18"/>
              </w:rPr>
            </w:pPr>
            <w:r w:rsidRPr="00E63F73">
              <w:rPr>
                <w:sz w:val="18"/>
                <w:szCs w:val="18"/>
              </w:rPr>
              <w:t>Gula</w:t>
            </w:r>
          </w:p>
        </w:tc>
        <w:tc>
          <w:tcPr>
            <w:tcW w:w="870" w:type="dxa"/>
            <w:tcBorders>
              <w:top w:val="nil"/>
              <w:left w:val="nil"/>
              <w:bottom w:val="single" w:sz="4" w:space="0" w:color="auto"/>
              <w:right w:val="single" w:sz="4" w:space="0" w:color="auto"/>
            </w:tcBorders>
            <w:vAlign w:val="center"/>
            <w:hideMark/>
          </w:tcPr>
          <w:p w14:paraId="76F0BB3E" w14:textId="77777777" w:rsidR="00E63F73" w:rsidRPr="00E63F73" w:rsidRDefault="00E63F73" w:rsidP="007161A3">
            <w:pPr>
              <w:spacing w:after="0" w:line="360" w:lineRule="auto"/>
              <w:jc w:val="center"/>
              <w:rPr>
                <w:sz w:val="18"/>
                <w:szCs w:val="18"/>
              </w:rPr>
            </w:pPr>
            <w:r w:rsidRPr="00E63F73">
              <w:rPr>
                <w:sz w:val="18"/>
                <w:szCs w:val="18"/>
              </w:rPr>
              <w:t>560</w:t>
            </w:r>
          </w:p>
        </w:tc>
        <w:tc>
          <w:tcPr>
            <w:tcW w:w="1169" w:type="dxa"/>
            <w:tcBorders>
              <w:top w:val="nil"/>
              <w:left w:val="nil"/>
              <w:bottom w:val="single" w:sz="4" w:space="0" w:color="auto"/>
              <w:right w:val="single" w:sz="4" w:space="0" w:color="auto"/>
            </w:tcBorders>
            <w:vAlign w:val="center"/>
            <w:hideMark/>
          </w:tcPr>
          <w:p w14:paraId="0C4C3409" w14:textId="77777777" w:rsidR="00E63F73" w:rsidRPr="00E63F73" w:rsidRDefault="00E63F73" w:rsidP="007161A3">
            <w:pPr>
              <w:spacing w:after="0" w:line="360" w:lineRule="auto"/>
              <w:jc w:val="center"/>
              <w:rPr>
                <w:sz w:val="18"/>
                <w:szCs w:val="18"/>
              </w:rPr>
            </w:pPr>
            <w:r w:rsidRPr="00E63F73">
              <w:rPr>
                <w:sz w:val="18"/>
                <w:szCs w:val="18"/>
              </w:rPr>
              <w:t>12.000</w:t>
            </w:r>
          </w:p>
        </w:tc>
        <w:tc>
          <w:tcPr>
            <w:tcW w:w="870" w:type="dxa"/>
            <w:tcBorders>
              <w:top w:val="nil"/>
              <w:left w:val="nil"/>
              <w:bottom w:val="single" w:sz="4" w:space="0" w:color="auto"/>
              <w:right w:val="single" w:sz="4" w:space="0" w:color="auto"/>
            </w:tcBorders>
            <w:vAlign w:val="center"/>
            <w:hideMark/>
          </w:tcPr>
          <w:p w14:paraId="6274F025" w14:textId="77777777" w:rsidR="00E63F73" w:rsidRPr="00E63F73" w:rsidRDefault="00E63F73" w:rsidP="007161A3">
            <w:pPr>
              <w:spacing w:after="0" w:line="360" w:lineRule="auto"/>
              <w:jc w:val="center"/>
              <w:rPr>
                <w:sz w:val="18"/>
                <w:szCs w:val="18"/>
              </w:rPr>
            </w:pPr>
            <w:r w:rsidRPr="00E63F73">
              <w:rPr>
                <w:sz w:val="18"/>
                <w:szCs w:val="18"/>
              </w:rPr>
              <w:t>250</w:t>
            </w:r>
          </w:p>
        </w:tc>
        <w:tc>
          <w:tcPr>
            <w:tcW w:w="1010" w:type="dxa"/>
            <w:tcBorders>
              <w:top w:val="nil"/>
              <w:left w:val="nil"/>
              <w:bottom w:val="single" w:sz="4" w:space="0" w:color="auto"/>
              <w:right w:val="single" w:sz="4" w:space="0" w:color="auto"/>
            </w:tcBorders>
            <w:vAlign w:val="center"/>
            <w:hideMark/>
          </w:tcPr>
          <w:p w14:paraId="3B2DA218" w14:textId="77777777" w:rsidR="00E63F73" w:rsidRPr="00E63F73" w:rsidRDefault="00E63F73" w:rsidP="007161A3">
            <w:pPr>
              <w:spacing w:after="0" w:line="360" w:lineRule="auto"/>
              <w:jc w:val="center"/>
              <w:rPr>
                <w:sz w:val="18"/>
                <w:szCs w:val="18"/>
              </w:rPr>
            </w:pPr>
            <w:r w:rsidRPr="00E63F73">
              <w:rPr>
                <w:sz w:val="18"/>
                <w:szCs w:val="18"/>
              </w:rPr>
              <w:t>3.000.000</w:t>
            </w:r>
          </w:p>
        </w:tc>
        <w:tc>
          <w:tcPr>
            <w:tcW w:w="759" w:type="dxa"/>
            <w:tcBorders>
              <w:top w:val="nil"/>
              <w:left w:val="nil"/>
              <w:bottom w:val="single" w:sz="4" w:space="0" w:color="auto"/>
              <w:right w:val="single" w:sz="4" w:space="0" w:color="auto"/>
            </w:tcBorders>
            <w:vAlign w:val="center"/>
            <w:hideMark/>
          </w:tcPr>
          <w:p w14:paraId="60B046B6" w14:textId="77777777" w:rsidR="00E63F73" w:rsidRPr="00E63F73" w:rsidRDefault="00E63F73" w:rsidP="007161A3">
            <w:pPr>
              <w:spacing w:after="0" w:line="360" w:lineRule="auto"/>
              <w:jc w:val="center"/>
              <w:rPr>
                <w:sz w:val="18"/>
                <w:szCs w:val="18"/>
              </w:rPr>
            </w:pPr>
            <w:r w:rsidRPr="00E63F73">
              <w:rPr>
                <w:sz w:val="18"/>
                <w:szCs w:val="18"/>
              </w:rPr>
              <w:t>310</w:t>
            </w:r>
          </w:p>
        </w:tc>
        <w:tc>
          <w:tcPr>
            <w:tcW w:w="1139" w:type="dxa"/>
            <w:tcBorders>
              <w:top w:val="nil"/>
              <w:left w:val="nil"/>
              <w:bottom w:val="single" w:sz="4" w:space="0" w:color="auto"/>
              <w:right w:val="single" w:sz="4" w:space="0" w:color="auto"/>
            </w:tcBorders>
            <w:vAlign w:val="center"/>
            <w:hideMark/>
          </w:tcPr>
          <w:p w14:paraId="6595A5B5" w14:textId="77777777" w:rsidR="00E63F73" w:rsidRPr="00E63F73" w:rsidRDefault="00E63F73" w:rsidP="007161A3">
            <w:pPr>
              <w:spacing w:after="0" w:line="360" w:lineRule="auto"/>
              <w:jc w:val="center"/>
              <w:rPr>
                <w:sz w:val="18"/>
                <w:szCs w:val="18"/>
              </w:rPr>
            </w:pPr>
            <w:r w:rsidRPr="00E63F73">
              <w:rPr>
                <w:sz w:val="18"/>
                <w:szCs w:val="18"/>
              </w:rPr>
              <w:t>3.720.000</w:t>
            </w:r>
          </w:p>
        </w:tc>
      </w:tr>
    </w:tbl>
    <w:bookmarkEnd w:id="0"/>
    <w:p w14:paraId="688C613E" w14:textId="6167274E" w:rsidR="00E63F73" w:rsidRPr="00C654ED" w:rsidRDefault="00E63F73" w:rsidP="00E63F73">
      <w:pPr>
        <w:spacing w:after="36" w:line="259" w:lineRule="auto"/>
        <w:ind w:left="17" w:right="0"/>
        <w:jc w:val="left"/>
        <w:rPr>
          <w:sz w:val="18"/>
          <w:szCs w:val="18"/>
        </w:rPr>
      </w:pPr>
      <w:r>
        <w:rPr>
          <w:sz w:val="16"/>
        </w:rPr>
        <w:t xml:space="preserve">  </w:t>
      </w:r>
      <w:r>
        <w:rPr>
          <w:sz w:val="16"/>
        </w:rPr>
        <w:tab/>
      </w:r>
      <w:r w:rsidRPr="00C654ED">
        <w:rPr>
          <w:sz w:val="18"/>
          <w:szCs w:val="18"/>
        </w:rPr>
        <w:t xml:space="preserve">         </w:t>
      </w: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471AEFB7" w14:textId="77777777" w:rsidR="00E63F73" w:rsidRDefault="00E63F73">
      <w:pPr>
        <w:spacing w:after="53"/>
        <w:ind w:left="17" w:right="39"/>
      </w:pPr>
    </w:p>
    <w:p w14:paraId="1354E9D3" w14:textId="77777777" w:rsidR="00E63F73" w:rsidRDefault="00E63F73">
      <w:pPr>
        <w:spacing w:after="53"/>
        <w:ind w:left="17" w:right="39"/>
        <w:sectPr w:rsidR="00E63F73" w:rsidSect="00E63F73">
          <w:type w:val="continuous"/>
          <w:pgSz w:w="11906" w:h="16838"/>
          <w:pgMar w:top="1440" w:right="869" w:bottom="1438" w:left="1058" w:header="720" w:footer="720" w:gutter="0"/>
          <w:cols w:space="798"/>
        </w:sectPr>
      </w:pPr>
    </w:p>
    <w:p w14:paraId="5D3A988F" w14:textId="49568B98" w:rsidR="00716B30" w:rsidRDefault="00000000" w:rsidP="00316E16">
      <w:pPr>
        <w:spacing w:after="0" w:line="240" w:lineRule="auto"/>
        <w:ind w:left="0" w:right="54" w:firstLine="0"/>
        <w:rPr>
          <w:sz w:val="16"/>
        </w:rPr>
      </w:pPr>
      <w:proofErr w:type="spellStart"/>
      <w:r>
        <w:t>Ringkasan</w:t>
      </w:r>
      <w:proofErr w:type="spellEnd"/>
      <w:r>
        <w:t xml:space="preserve"> </w:t>
      </w:r>
      <w:r w:rsidR="00316E16">
        <w:t xml:space="preserve">pada </w:t>
      </w:r>
      <w:proofErr w:type="spellStart"/>
      <w:r w:rsidR="00316E16">
        <w:t>tabel</w:t>
      </w:r>
      <w:proofErr w:type="spellEnd"/>
      <w:r w:rsidR="00316E16">
        <w:t xml:space="preserve"> 3 </w:t>
      </w:r>
      <w:r>
        <w:t xml:space="preserve">HPP dan </w:t>
      </w:r>
      <w:proofErr w:type="spellStart"/>
      <w:r>
        <w:t>Persediaan</w:t>
      </w:r>
      <w:proofErr w:type="spellEnd"/>
      <w:r>
        <w:t xml:space="preserve"> Akhir FIFO Maret</w:t>
      </w:r>
      <w:r w:rsidR="00316E16">
        <w:t> </w:t>
      </w:r>
      <w:r>
        <w:t>2024</w:t>
      </w:r>
      <w:r w:rsidR="00316E16">
        <w:t> </w:t>
      </w:r>
      <w:proofErr w:type="spellStart"/>
      <w:r>
        <w:t>menggunakan</w:t>
      </w:r>
      <w:proofErr w:type="spellEnd"/>
      <w:r w:rsidR="00316E16">
        <w:t> </w:t>
      </w:r>
      <w:proofErr w:type="spellStart"/>
      <w:r>
        <w:t>pendekatan</w:t>
      </w:r>
      <w:proofErr w:type="spellEnd"/>
      <w:r w:rsidR="00316E16">
        <w:t> </w:t>
      </w:r>
      <w:r>
        <w:t>FIFO</w:t>
      </w:r>
      <w:r w:rsidR="00316E16">
        <w:t> </w:t>
      </w:r>
      <w:proofErr w:type="gramStart"/>
      <w:r>
        <w:t xml:space="preserve">juga </w:t>
      </w:r>
      <w:r w:rsidR="00316E16">
        <w:t> </w:t>
      </w:r>
      <w:proofErr w:type="spellStart"/>
      <w:r>
        <w:t>menunjukkan</w:t>
      </w:r>
      <w:proofErr w:type="spellEnd"/>
      <w:proofErr w:type="gramEnd"/>
      <w:r>
        <w:t xml:space="preserve"> </w:t>
      </w:r>
      <w:proofErr w:type="spellStart"/>
      <w:r>
        <w:t>bahwa</w:t>
      </w:r>
      <w:proofErr w:type="spellEnd"/>
      <w:r>
        <w:t xml:space="preserve"> </w:t>
      </w:r>
      <w:proofErr w:type="spellStart"/>
      <w:r>
        <w:t>produk</w:t>
      </w:r>
      <w:proofErr w:type="spellEnd"/>
      <w:r>
        <w:t xml:space="preserve"> </w:t>
      </w:r>
      <w:proofErr w:type="spellStart"/>
      <w:r>
        <w:t>seperti</w:t>
      </w:r>
      <w:proofErr w:type="spellEnd"/>
      <w:r>
        <w:t xml:space="preserve"> </w:t>
      </w:r>
      <w:proofErr w:type="spellStart"/>
      <w:r>
        <w:t>telur</w:t>
      </w:r>
      <w:proofErr w:type="spellEnd"/>
      <w:r>
        <w:t xml:space="preserve"> dan </w:t>
      </w:r>
      <w:proofErr w:type="spellStart"/>
      <w:r>
        <w:t>mie</w:t>
      </w:r>
      <w:proofErr w:type="spellEnd"/>
      <w:r>
        <w:t xml:space="preserve"> </w:t>
      </w:r>
      <w:proofErr w:type="spellStart"/>
      <w:r>
        <w:t>instan</w:t>
      </w:r>
      <w:proofErr w:type="spellEnd"/>
      <w:r>
        <w:t xml:space="preserve"> </w:t>
      </w:r>
      <w:proofErr w:type="spellStart"/>
      <w:r>
        <w:t>memiliki</w:t>
      </w:r>
      <w:proofErr w:type="spellEnd"/>
      <w:r>
        <w:t xml:space="preserve"> </w:t>
      </w:r>
      <w:proofErr w:type="spellStart"/>
      <w:r>
        <w:t>rotasi</w:t>
      </w:r>
      <w:proofErr w:type="spellEnd"/>
      <w:r>
        <w:t xml:space="preserve"> </w:t>
      </w:r>
      <w:proofErr w:type="spellStart"/>
      <w:r>
        <w:t>tinggi</w:t>
      </w:r>
      <w:proofErr w:type="spellEnd"/>
      <w:r>
        <w:t xml:space="preserve">, </w:t>
      </w:r>
      <w:proofErr w:type="spellStart"/>
      <w:r>
        <w:t>sedangkan</w:t>
      </w:r>
      <w:proofErr w:type="spellEnd"/>
      <w:r>
        <w:t xml:space="preserve"> </w:t>
      </w:r>
      <w:proofErr w:type="spellStart"/>
      <w:r>
        <w:t>rokok</w:t>
      </w:r>
      <w:proofErr w:type="spellEnd"/>
      <w:r>
        <w:t xml:space="preserve"> dan air mineral </w:t>
      </w:r>
      <w:proofErr w:type="spellStart"/>
      <w:r>
        <w:t>cenderung</w:t>
      </w:r>
      <w:proofErr w:type="spellEnd"/>
      <w:r>
        <w:t xml:space="preserve"> </w:t>
      </w:r>
      <w:proofErr w:type="spellStart"/>
      <w:r>
        <w:t>menumpuk</w:t>
      </w:r>
      <w:proofErr w:type="spellEnd"/>
      <w:r>
        <w:t xml:space="preserve">. Hal </w:t>
      </w:r>
      <w:proofErr w:type="spellStart"/>
      <w:r>
        <w:t>ini</w:t>
      </w:r>
      <w:proofErr w:type="spellEnd"/>
      <w:r>
        <w:t xml:space="preserve"> </w:t>
      </w:r>
      <w:proofErr w:type="spellStart"/>
      <w:r>
        <w:t>menguatkan</w:t>
      </w:r>
      <w:proofErr w:type="spellEnd"/>
      <w:r>
        <w:t xml:space="preserve"> </w:t>
      </w:r>
      <w:proofErr w:type="spellStart"/>
      <w:r>
        <w:t>perlunya</w:t>
      </w:r>
      <w:proofErr w:type="spellEnd"/>
      <w:r>
        <w:t xml:space="preserve"> layout </w:t>
      </w:r>
      <w:proofErr w:type="spellStart"/>
      <w:r>
        <w:t>berbasis</w:t>
      </w:r>
      <w:proofErr w:type="spellEnd"/>
      <w:r>
        <w:t xml:space="preserve"> </w:t>
      </w:r>
      <w:proofErr w:type="spellStart"/>
      <w:r>
        <w:t>rotasi</w:t>
      </w:r>
      <w:proofErr w:type="spellEnd"/>
      <w:r>
        <w:t xml:space="preserve"> </w:t>
      </w:r>
      <w:proofErr w:type="spellStart"/>
      <w:r>
        <w:t>produk</w:t>
      </w:r>
      <w:proofErr w:type="spellEnd"/>
      <w:r>
        <w:t xml:space="preserve"> (</w:t>
      </w:r>
      <w:proofErr w:type="spellStart"/>
      <w:r>
        <w:t>Fazrie</w:t>
      </w:r>
      <w:proofErr w:type="spellEnd"/>
      <w:r>
        <w:t xml:space="preserve"> et al., 2024).</w:t>
      </w:r>
      <w:r>
        <w:rPr>
          <w:sz w:val="16"/>
        </w:rPr>
        <w:t xml:space="preserve"> </w:t>
      </w:r>
    </w:p>
    <w:p w14:paraId="1FA8A9A0" w14:textId="77777777" w:rsidR="00E63F73" w:rsidRDefault="00E63F73" w:rsidP="00316E16">
      <w:pPr>
        <w:spacing w:after="0" w:line="240" w:lineRule="auto"/>
        <w:ind w:left="0" w:right="54" w:firstLine="0"/>
      </w:pPr>
    </w:p>
    <w:p w14:paraId="2BFB93B9" w14:textId="77777777" w:rsidR="00716B30" w:rsidRDefault="00000000" w:rsidP="00316E16">
      <w:pPr>
        <w:pStyle w:val="Heading2"/>
        <w:spacing w:line="240" w:lineRule="auto"/>
        <w:ind w:left="17"/>
      </w:pPr>
      <w:proofErr w:type="spellStart"/>
      <w:r>
        <w:rPr>
          <w:i w:val="0"/>
        </w:rPr>
        <w:t>Analisis</w:t>
      </w:r>
      <w:proofErr w:type="spellEnd"/>
      <w:r>
        <w:rPr>
          <w:i w:val="0"/>
        </w:rPr>
        <w:t xml:space="preserve"> Metode EOQ (</w:t>
      </w:r>
      <w:r>
        <w:t>Economic Order Quantity</w:t>
      </w:r>
      <w:r>
        <w:rPr>
          <w:i w:val="0"/>
        </w:rPr>
        <w:t xml:space="preserve">) </w:t>
      </w:r>
    </w:p>
    <w:p w14:paraId="6D5ED7A7" w14:textId="77777777" w:rsidR="00716B30" w:rsidRDefault="00000000" w:rsidP="00316E16">
      <w:pPr>
        <w:spacing w:line="240" w:lineRule="auto"/>
        <w:ind w:left="17" w:right="39"/>
      </w:pPr>
      <w:r>
        <w:t xml:space="preserve">Tabel 4 </w:t>
      </w:r>
      <w:proofErr w:type="spellStart"/>
      <w:r>
        <w:t>Jumlah</w:t>
      </w:r>
      <w:proofErr w:type="spellEnd"/>
      <w:r>
        <w:t xml:space="preserve"> </w:t>
      </w:r>
      <w:proofErr w:type="spellStart"/>
      <w:r>
        <w:t>permintaan</w:t>
      </w:r>
      <w:proofErr w:type="spellEnd"/>
      <w:r>
        <w:t xml:space="preserve"> </w:t>
      </w:r>
      <w:proofErr w:type="spellStart"/>
      <w:r>
        <w:t>Tahunan</w:t>
      </w:r>
      <w:proofErr w:type="spellEnd"/>
      <w:r>
        <w:t xml:space="preserve"> dan </w:t>
      </w:r>
      <w:proofErr w:type="spellStart"/>
      <w:r>
        <w:t>Biaya</w:t>
      </w:r>
      <w:proofErr w:type="spellEnd"/>
      <w:r>
        <w:t xml:space="preserve"> </w:t>
      </w:r>
    </w:p>
    <w:p w14:paraId="6A840B64" w14:textId="77777777" w:rsidR="00716B30" w:rsidRDefault="00000000" w:rsidP="00316E16">
      <w:pPr>
        <w:spacing w:after="93" w:line="240" w:lineRule="auto"/>
        <w:ind w:left="17" w:right="39"/>
        <w:rPr>
          <w:b/>
        </w:rPr>
      </w:pPr>
      <w:proofErr w:type="spellStart"/>
      <w:r>
        <w:t>Pemesanan</w:t>
      </w:r>
      <w:proofErr w:type="spellEnd"/>
      <w:r>
        <w:t xml:space="preserve"> 2024</w:t>
      </w:r>
      <w:r>
        <w:rPr>
          <w:b/>
        </w:rPr>
        <w:t xml:space="preserve"> </w:t>
      </w:r>
    </w:p>
    <w:tbl>
      <w:tblPr>
        <w:tblW w:w="4852" w:type="dxa"/>
        <w:tblInd w:w="-10" w:type="dxa"/>
        <w:tblLook w:val="04A0" w:firstRow="1" w:lastRow="0" w:firstColumn="1" w:lastColumn="0" w:noHBand="0" w:noVBand="1"/>
      </w:tblPr>
      <w:tblGrid>
        <w:gridCol w:w="1414"/>
        <w:gridCol w:w="1699"/>
        <w:gridCol w:w="1739"/>
      </w:tblGrid>
      <w:tr w:rsidR="00E63F73" w:rsidRPr="00E63F73" w14:paraId="5F6DDA49" w14:textId="77777777" w:rsidTr="00E63F73">
        <w:trPr>
          <w:trHeight w:val="1412"/>
        </w:trPr>
        <w:tc>
          <w:tcPr>
            <w:tcW w:w="1414"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082983E" w14:textId="77777777" w:rsidR="00E63F73" w:rsidRPr="00E63F73" w:rsidRDefault="00E63F73" w:rsidP="007161A3">
            <w:pPr>
              <w:spacing w:after="0" w:line="360" w:lineRule="auto"/>
              <w:jc w:val="center"/>
              <w:rPr>
                <w:b/>
                <w:bCs/>
                <w:sz w:val="16"/>
                <w:szCs w:val="16"/>
              </w:rPr>
            </w:pPr>
            <w:proofErr w:type="spellStart"/>
            <w:r w:rsidRPr="00E63F73">
              <w:rPr>
                <w:b/>
                <w:bCs/>
                <w:sz w:val="16"/>
                <w:szCs w:val="16"/>
              </w:rPr>
              <w:t>Produk</w:t>
            </w:r>
            <w:proofErr w:type="spellEnd"/>
          </w:p>
        </w:tc>
        <w:tc>
          <w:tcPr>
            <w:tcW w:w="1699" w:type="dxa"/>
            <w:tcBorders>
              <w:top w:val="single" w:sz="8" w:space="0" w:color="auto"/>
              <w:left w:val="nil"/>
              <w:bottom w:val="single" w:sz="8" w:space="0" w:color="auto"/>
              <w:right w:val="single" w:sz="8" w:space="0" w:color="auto"/>
            </w:tcBorders>
            <w:shd w:val="clear" w:color="000000" w:fill="FFFF00"/>
            <w:vAlign w:val="center"/>
            <w:hideMark/>
          </w:tcPr>
          <w:p w14:paraId="0D1763A2" w14:textId="77777777" w:rsidR="00E63F73" w:rsidRPr="00E63F73" w:rsidRDefault="00E63F73" w:rsidP="007161A3">
            <w:pPr>
              <w:spacing w:after="0" w:line="360" w:lineRule="auto"/>
              <w:jc w:val="center"/>
              <w:rPr>
                <w:b/>
                <w:bCs/>
                <w:sz w:val="16"/>
                <w:szCs w:val="16"/>
              </w:rPr>
            </w:pPr>
            <w:proofErr w:type="spellStart"/>
            <w:r w:rsidRPr="00E63F73">
              <w:rPr>
                <w:b/>
                <w:bCs/>
                <w:sz w:val="16"/>
                <w:szCs w:val="16"/>
              </w:rPr>
              <w:t>Jumlah</w:t>
            </w:r>
            <w:proofErr w:type="spellEnd"/>
            <w:r w:rsidRPr="00E63F73">
              <w:rPr>
                <w:b/>
                <w:bCs/>
                <w:sz w:val="16"/>
                <w:szCs w:val="16"/>
              </w:rPr>
              <w:t xml:space="preserve"> </w:t>
            </w:r>
            <w:proofErr w:type="spellStart"/>
            <w:r w:rsidRPr="00E63F73">
              <w:rPr>
                <w:b/>
                <w:bCs/>
                <w:sz w:val="16"/>
                <w:szCs w:val="16"/>
              </w:rPr>
              <w:t>Permintaan</w:t>
            </w:r>
            <w:proofErr w:type="spellEnd"/>
            <w:r w:rsidRPr="00E63F73">
              <w:rPr>
                <w:b/>
                <w:bCs/>
                <w:sz w:val="16"/>
                <w:szCs w:val="16"/>
              </w:rPr>
              <w:t xml:space="preserve"> </w:t>
            </w:r>
            <w:proofErr w:type="spellStart"/>
            <w:r w:rsidRPr="00E63F73">
              <w:rPr>
                <w:b/>
                <w:bCs/>
                <w:sz w:val="16"/>
                <w:szCs w:val="16"/>
              </w:rPr>
              <w:t>Tahunan</w:t>
            </w:r>
            <w:proofErr w:type="spellEnd"/>
            <w:r w:rsidRPr="00E63F73">
              <w:rPr>
                <w:b/>
                <w:bCs/>
                <w:sz w:val="16"/>
                <w:szCs w:val="16"/>
              </w:rPr>
              <w:t xml:space="preserve"> (unit)</w:t>
            </w:r>
          </w:p>
        </w:tc>
        <w:tc>
          <w:tcPr>
            <w:tcW w:w="1739" w:type="dxa"/>
            <w:tcBorders>
              <w:top w:val="single" w:sz="8" w:space="0" w:color="auto"/>
              <w:left w:val="nil"/>
              <w:bottom w:val="single" w:sz="8" w:space="0" w:color="auto"/>
              <w:right w:val="single" w:sz="8" w:space="0" w:color="auto"/>
            </w:tcBorders>
            <w:shd w:val="clear" w:color="000000" w:fill="FFFF00"/>
            <w:vAlign w:val="center"/>
            <w:hideMark/>
          </w:tcPr>
          <w:p w14:paraId="555600E9" w14:textId="77777777" w:rsidR="00E63F73" w:rsidRPr="00E63F73" w:rsidRDefault="00E63F73" w:rsidP="007161A3">
            <w:pPr>
              <w:spacing w:after="0" w:line="360" w:lineRule="auto"/>
              <w:jc w:val="center"/>
              <w:rPr>
                <w:b/>
                <w:bCs/>
                <w:sz w:val="16"/>
                <w:szCs w:val="16"/>
              </w:rPr>
            </w:pPr>
            <w:proofErr w:type="spellStart"/>
            <w:r w:rsidRPr="00E63F73">
              <w:rPr>
                <w:b/>
                <w:bCs/>
                <w:sz w:val="16"/>
                <w:szCs w:val="16"/>
              </w:rPr>
              <w:t>Biaya</w:t>
            </w:r>
            <w:proofErr w:type="spellEnd"/>
            <w:r w:rsidRPr="00E63F73">
              <w:rPr>
                <w:b/>
                <w:bCs/>
                <w:sz w:val="16"/>
                <w:szCs w:val="16"/>
              </w:rPr>
              <w:t xml:space="preserve"> </w:t>
            </w:r>
            <w:proofErr w:type="spellStart"/>
            <w:r w:rsidRPr="00E63F73">
              <w:rPr>
                <w:b/>
                <w:bCs/>
                <w:sz w:val="16"/>
                <w:szCs w:val="16"/>
              </w:rPr>
              <w:t>Pemesanan</w:t>
            </w:r>
            <w:proofErr w:type="spellEnd"/>
            <w:r w:rsidRPr="00E63F73">
              <w:rPr>
                <w:b/>
                <w:bCs/>
                <w:sz w:val="16"/>
                <w:szCs w:val="16"/>
              </w:rPr>
              <w:t xml:space="preserve"> per </w:t>
            </w:r>
            <w:proofErr w:type="spellStart"/>
            <w:r w:rsidRPr="00E63F73">
              <w:rPr>
                <w:b/>
                <w:bCs/>
                <w:sz w:val="16"/>
                <w:szCs w:val="16"/>
              </w:rPr>
              <w:t>Pesanan</w:t>
            </w:r>
            <w:proofErr w:type="spellEnd"/>
            <w:r w:rsidRPr="00E63F73">
              <w:rPr>
                <w:b/>
                <w:bCs/>
                <w:sz w:val="16"/>
                <w:szCs w:val="16"/>
              </w:rPr>
              <w:t xml:space="preserve"> (Rp)</w:t>
            </w:r>
          </w:p>
        </w:tc>
      </w:tr>
      <w:tr w:rsidR="00E63F73" w:rsidRPr="00E63F73" w14:paraId="29546C50"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145C1516" w14:textId="77777777" w:rsidR="00E63F73" w:rsidRPr="00E63F73" w:rsidRDefault="00E63F73" w:rsidP="007161A3">
            <w:pPr>
              <w:spacing w:after="0" w:line="360" w:lineRule="auto"/>
              <w:jc w:val="center"/>
              <w:rPr>
                <w:sz w:val="16"/>
                <w:szCs w:val="16"/>
              </w:rPr>
            </w:pPr>
            <w:proofErr w:type="spellStart"/>
            <w:r w:rsidRPr="00E63F73">
              <w:rPr>
                <w:sz w:val="16"/>
                <w:szCs w:val="16"/>
              </w:rPr>
              <w:t>Terigu</w:t>
            </w:r>
            <w:proofErr w:type="spellEnd"/>
          </w:p>
        </w:tc>
        <w:tc>
          <w:tcPr>
            <w:tcW w:w="1699" w:type="dxa"/>
            <w:tcBorders>
              <w:top w:val="nil"/>
              <w:left w:val="nil"/>
              <w:bottom w:val="single" w:sz="8" w:space="0" w:color="auto"/>
              <w:right w:val="single" w:sz="8" w:space="0" w:color="auto"/>
            </w:tcBorders>
            <w:vAlign w:val="center"/>
            <w:hideMark/>
          </w:tcPr>
          <w:p w14:paraId="2BA1BC6B" w14:textId="77777777" w:rsidR="00E63F73" w:rsidRPr="00E63F73" w:rsidRDefault="00E63F73" w:rsidP="007161A3">
            <w:pPr>
              <w:spacing w:after="0" w:line="360" w:lineRule="auto"/>
              <w:jc w:val="center"/>
              <w:rPr>
                <w:sz w:val="16"/>
                <w:szCs w:val="16"/>
              </w:rPr>
            </w:pPr>
            <w:r w:rsidRPr="00E63F73">
              <w:rPr>
                <w:sz w:val="16"/>
                <w:szCs w:val="16"/>
              </w:rPr>
              <w:t>2.791</w:t>
            </w:r>
          </w:p>
        </w:tc>
        <w:tc>
          <w:tcPr>
            <w:tcW w:w="1739" w:type="dxa"/>
            <w:tcBorders>
              <w:top w:val="nil"/>
              <w:left w:val="nil"/>
              <w:bottom w:val="single" w:sz="8" w:space="0" w:color="auto"/>
              <w:right w:val="single" w:sz="8" w:space="0" w:color="auto"/>
            </w:tcBorders>
            <w:vAlign w:val="center"/>
            <w:hideMark/>
          </w:tcPr>
          <w:p w14:paraId="76C61D06"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1B29CE0F"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26CBF9BA" w14:textId="77777777" w:rsidR="00E63F73" w:rsidRPr="00E63F73" w:rsidRDefault="00E63F73" w:rsidP="007161A3">
            <w:pPr>
              <w:spacing w:after="0" w:line="360" w:lineRule="auto"/>
              <w:jc w:val="center"/>
              <w:rPr>
                <w:sz w:val="16"/>
                <w:szCs w:val="16"/>
              </w:rPr>
            </w:pPr>
            <w:proofErr w:type="spellStart"/>
            <w:r w:rsidRPr="00E63F73">
              <w:rPr>
                <w:sz w:val="16"/>
                <w:szCs w:val="16"/>
              </w:rPr>
              <w:t>Minyak</w:t>
            </w:r>
            <w:proofErr w:type="spellEnd"/>
          </w:p>
        </w:tc>
        <w:tc>
          <w:tcPr>
            <w:tcW w:w="1699" w:type="dxa"/>
            <w:tcBorders>
              <w:top w:val="nil"/>
              <w:left w:val="nil"/>
              <w:bottom w:val="single" w:sz="8" w:space="0" w:color="auto"/>
              <w:right w:val="single" w:sz="8" w:space="0" w:color="auto"/>
            </w:tcBorders>
            <w:vAlign w:val="center"/>
            <w:hideMark/>
          </w:tcPr>
          <w:p w14:paraId="7A38250A" w14:textId="77777777" w:rsidR="00E63F73" w:rsidRPr="00E63F73" w:rsidRDefault="00E63F73" w:rsidP="007161A3">
            <w:pPr>
              <w:spacing w:after="0" w:line="360" w:lineRule="auto"/>
              <w:jc w:val="center"/>
              <w:rPr>
                <w:sz w:val="16"/>
                <w:szCs w:val="16"/>
              </w:rPr>
            </w:pPr>
            <w:r w:rsidRPr="00E63F73">
              <w:rPr>
                <w:sz w:val="16"/>
                <w:szCs w:val="16"/>
              </w:rPr>
              <w:t>3.790</w:t>
            </w:r>
          </w:p>
        </w:tc>
        <w:tc>
          <w:tcPr>
            <w:tcW w:w="1739" w:type="dxa"/>
            <w:tcBorders>
              <w:top w:val="nil"/>
              <w:left w:val="nil"/>
              <w:bottom w:val="single" w:sz="8" w:space="0" w:color="auto"/>
              <w:right w:val="single" w:sz="8" w:space="0" w:color="auto"/>
            </w:tcBorders>
            <w:vAlign w:val="center"/>
            <w:hideMark/>
          </w:tcPr>
          <w:p w14:paraId="56F1F3FB"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7710E48F"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2DD2E22D" w14:textId="77777777" w:rsidR="00E63F73" w:rsidRPr="00E63F73" w:rsidRDefault="00E63F73" w:rsidP="007161A3">
            <w:pPr>
              <w:spacing w:after="0" w:line="360" w:lineRule="auto"/>
              <w:jc w:val="center"/>
              <w:rPr>
                <w:sz w:val="16"/>
                <w:szCs w:val="16"/>
              </w:rPr>
            </w:pPr>
            <w:proofErr w:type="spellStart"/>
            <w:r w:rsidRPr="00E63F73">
              <w:rPr>
                <w:sz w:val="16"/>
                <w:szCs w:val="16"/>
              </w:rPr>
              <w:t>Rokok</w:t>
            </w:r>
            <w:proofErr w:type="spellEnd"/>
          </w:p>
        </w:tc>
        <w:tc>
          <w:tcPr>
            <w:tcW w:w="1699" w:type="dxa"/>
            <w:tcBorders>
              <w:top w:val="nil"/>
              <w:left w:val="nil"/>
              <w:bottom w:val="single" w:sz="8" w:space="0" w:color="auto"/>
              <w:right w:val="single" w:sz="8" w:space="0" w:color="auto"/>
            </w:tcBorders>
            <w:vAlign w:val="center"/>
            <w:hideMark/>
          </w:tcPr>
          <w:p w14:paraId="0E3BB231" w14:textId="77777777" w:rsidR="00E63F73" w:rsidRPr="00E63F73" w:rsidRDefault="00E63F73" w:rsidP="007161A3">
            <w:pPr>
              <w:spacing w:after="0" w:line="360" w:lineRule="auto"/>
              <w:jc w:val="center"/>
              <w:rPr>
                <w:sz w:val="16"/>
                <w:szCs w:val="16"/>
              </w:rPr>
            </w:pPr>
            <w:r w:rsidRPr="00E63F73">
              <w:rPr>
                <w:sz w:val="16"/>
                <w:szCs w:val="16"/>
              </w:rPr>
              <w:t>4.066</w:t>
            </w:r>
          </w:p>
        </w:tc>
        <w:tc>
          <w:tcPr>
            <w:tcW w:w="1739" w:type="dxa"/>
            <w:tcBorders>
              <w:top w:val="nil"/>
              <w:left w:val="nil"/>
              <w:bottom w:val="single" w:sz="8" w:space="0" w:color="auto"/>
              <w:right w:val="single" w:sz="8" w:space="0" w:color="auto"/>
            </w:tcBorders>
            <w:vAlign w:val="center"/>
            <w:hideMark/>
          </w:tcPr>
          <w:p w14:paraId="232FAD1D"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635E6EEE"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5E1D3689" w14:textId="77777777" w:rsidR="00E63F73" w:rsidRPr="00E63F73" w:rsidRDefault="00E63F73" w:rsidP="007161A3">
            <w:pPr>
              <w:spacing w:after="0" w:line="360" w:lineRule="auto"/>
              <w:jc w:val="center"/>
              <w:rPr>
                <w:sz w:val="16"/>
                <w:szCs w:val="16"/>
              </w:rPr>
            </w:pPr>
            <w:r w:rsidRPr="00E63F73">
              <w:rPr>
                <w:sz w:val="16"/>
                <w:szCs w:val="16"/>
              </w:rPr>
              <w:t xml:space="preserve">Mie </w:t>
            </w:r>
            <w:proofErr w:type="spellStart"/>
            <w:r w:rsidRPr="00E63F73">
              <w:rPr>
                <w:sz w:val="16"/>
                <w:szCs w:val="16"/>
              </w:rPr>
              <w:t>Instan</w:t>
            </w:r>
            <w:proofErr w:type="spellEnd"/>
          </w:p>
        </w:tc>
        <w:tc>
          <w:tcPr>
            <w:tcW w:w="1699" w:type="dxa"/>
            <w:tcBorders>
              <w:top w:val="nil"/>
              <w:left w:val="nil"/>
              <w:bottom w:val="single" w:sz="8" w:space="0" w:color="auto"/>
              <w:right w:val="single" w:sz="8" w:space="0" w:color="auto"/>
            </w:tcBorders>
            <w:vAlign w:val="center"/>
            <w:hideMark/>
          </w:tcPr>
          <w:p w14:paraId="21C217E3" w14:textId="77777777" w:rsidR="00E63F73" w:rsidRPr="00E63F73" w:rsidRDefault="00E63F73" w:rsidP="007161A3">
            <w:pPr>
              <w:spacing w:after="0" w:line="360" w:lineRule="auto"/>
              <w:jc w:val="center"/>
              <w:rPr>
                <w:sz w:val="16"/>
                <w:szCs w:val="16"/>
              </w:rPr>
            </w:pPr>
            <w:r w:rsidRPr="00E63F73">
              <w:rPr>
                <w:sz w:val="16"/>
                <w:szCs w:val="16"/>
              </w:rPr>
              <w:t>3.040</w:t>
            </w:r>
          </w:p>
        </w:tc>
        <w:tc>
          <w:tcPr>
            <w:tcW w:w="1739" w:type="dxa"/>
            <w:tcBorders>
              <w:top w:val="nil"/>
              <w:left w:val="nil"/>
              <w:bottom w:val="single" w:sz="8" w:space="0" w:color="auto"/>
              <w:right w:val="single" w:sz="8" w:space="0" w:color="auto"/>
            </w:tcBorders>
            <w:vAlign w:val="center"/>
            <w:hideMark/>
          </w:tcPr>
          <w:p w14:paraId="2E1B2B72"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79C2F086"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38D29B58" w14:textId="77777777" w:rsidR="00E63F73" w:rsidRPr="00E63F73" w:rsidRDefault="00E63F73" w:rsidP="007161A3">
            <w:pPr>
              <w:spacing w:after="0" w:line="360" w:lineRule="auto"/>
              <w:jc w:val="center"/>
              <w:rPr>
                <w:sz w:val="16"/>
                <w:szCs w:val="16"/>
              </w:rPr>
            </w:pPr>
            <w:r w:rsidRPr="00E63F73">
              <w:rPr>
                <w:sz w:val="16"/>
                <w:szCs w:val="16"/>
              </w:rPr>
              <w:t>Beras</w:t>
            </w:r>
          </w:p>
        </w:tc>
        <w:tc>
          <w:tcPr>
            <w:tcW w:w="1699" w:type="dxa"/>
            <w:tcBorders>
              <w:top w:val="nil"/>
              <w:left w:val="nil"/>
              <w:bottom w:val="single" w:sz="8" w:space="0" w:color="auto"/>
              <w:right w:val="single" w:sz="8" w:space="0" w:color="auto"/>
            </w:tcBorders>
            <w:vAlign w:val="center"/>
            <w:hideMark/>
          </w:tcPr>
          <w:p w14:paraId="029E549E" w14:textId="77777777" w:rsidR="00E63F73" w:rsidRPr="00E63F73" w:rsidRDefault="00E63F73" w:rsidP="007161A3">
            <w:pPr>
              <w:spacing w:after="0" w:line="360" w:lineRule="auto"/>
              <w:jc w:val="center"/>
              <w:rPr>
                <w:sz w:val="16"/>
                <w:szCs w:val="16"/>
              </w:rPr>
            </w:pPr>
            <w:r w:rsidRPr="00E63F73">
              <w:rPr>
                <w:sz w:val="16"/>
                <w:szCs w:val="16"/>
              </w:rPr>
              <w:t>2.937</w:t>
            </w:r>
          </w:p>
        </w:tc>
        <w:tc>
          <w:tcPr>
            <w:tcW w:w="1739" w:type="dxa"/>
            <w:tcBorders>
              <w:top w:val="nil"/>
              <w:left w:val="nil"/>
              <w:bottom w:val="single" w:sz="8" w:space="0" w:color="auto"/>
              <w:right w:val="single" w:sz="8" w:space="0" w:color="auto"/>
            </w:tcBorders>
            <w:vAlign w:val="center"/>
            <w:hideMark/>
          </w:tcPr>
          <w:p w14:paraId="0F20D61E"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233D741A"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46923B4B" w14:textId="77777777" w:rsidR="00E63F73" w:rsidRPr="00E63F73" w:rsidRDefault="00E63F73" w:rsidP="007161A3">
            <w:pPr>
              <w:spacing w:after="0" w:line="360" w:lineRule="auto"/>
              <w:jc w:val="center"/>
              <w:rPr>
                <w:sz w:val="16"/>
                <w:szCs w:val="16"/>
              </w:rPr>
            </w:pPr>
            <w:r w:rsidRPr="00E63F73">
              <w:rPr>
                <w:sz w:val="16"/>
                <w:szCs w:val="16"/>
              </w:rPr>
              <w:t>Air Mineral</w:t>
            </w:r>
          </w:p>
        </w:tc>
        <w:tc>
          <w:tcPr>
            <w:tcW w:w="1699" w:type="dxa"/>
            <w:tcBorders>
              <w:top w:val="nil"/>
              <w:left w:val="nil"/>
              <w:bottom w:val="single" w:sz="8" w:space="0" w:color="auto"/>
              <w:right w:val="single" w:sz="8" w:space="0" w:color="auto"/>
            </w:tcBorders>
            <w:vAlign w:val="center"/>
            <w:hideMark/>
          </w:tcPr>
          <w:p w14:paraId="72F97466" w14:textId="77777777" w:rsidR="00E63F73" w:rsidRPr="00E63F73" w:rsidRDefault="00E63F73" w:rsidP="007161A3">
            <w:pPr>
              <w:spacing w:after="0" w:line="360" w:lineRule="auto"/>
              <w:jc w:val="center"/>
              <w:rPr>
                <w:sz w:val="16"/>
                <w:szCs w:val="16"/>
              </w:rPr>
            </w:pPr>
            <w:r w:rsidRPr="00E63F73">
              <w:rPr>
                <w:sz w:val="16"/>
                <w:szCs w:val="16"/>
              </w:rPr>
              <w:t>3.000</w:t>
            </w:r>
          </w:p>
        </w:tc>
        <w:tc>
          <w:tcPr>
            <w:tcW w:w="1739" w:type="dxa"/>
            <w:tcBorders>
              <w:top w:val="nil"/>
              <w:left w:val="nil"/>
              <w:bottom w:val="single" w:sz="8" w:space="0" w:color="auto"/>
              <w:right w:val="single" w:sz="8" w:space="0" w:color="auto"/>
            </w:tcBorders>
            <w:vAlign w:val="center"/>
            <w:hideMark/>
          </w:tcPr>
          <w:p w14:paraId="66F36A2F"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6AB18AAE"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079BD9EC" w14:textId="77777777" w:rsidR="00E63F73" w:rsidRPr="00E63F73" w:rsidRDefault="00E63F73" w:rsidP="007161A3">
            <w:pPr>
              <w:spacing w:after="0" w:line="360" w:lineRule="auto"/>
              <w:jc w:val="center"/>
              <w:rPr>
                <w:sz w:val="16"/>
                <w:szCs w:val="16"/>
              </w:rPr>
            </w:pPr>
            <w:proofErr w:type="spellStart"/>
            <w:r w:rsidRPr="00E63F73">
              <w:rPr>
                <w:sz w:val="16"/>
                <w:szCs w:val="16"/>
              </w:rPr>
              <w:t>Telur</w:t>
            </w:r>
            <w:proofErr w:type="spellEnd"/>
          </w:p>
        </w:tc>
        <w:tc>
          <w:tcPr>
            <w:tcW w:w="1699" w:type="dxa"/>
            <w:tcBorders>
              <w:top w:val="nil"/>
              <w:left w:val="nil"/>
              <w:bottom w:val="single" w:sz="8" w:space="0" w:color="auto"/>
              <w:right w:val="single" w:sz="8" w:space="0" w:color="auto"/>
            </w:tcBorders>
            <w:vAlign w:val="center"/>
            <w:hideMark/>
          </w:tcPr>
          <w:p w14:paraId="0103E95C" w14:textId="77777777" w:rsidR="00E63F73" w:rsidRPr="00E63F73" w:rsidRDefault="00E63F73" w:rsidP="007161A3">
            <w:pPr>
              <w:spacing w:after="0" w:line="360" w:lineRule="auto"/>
              <w:jc w:val="center"/>
              <w:rPr>
                <w:sz w:val="16"/>
                <w:szCs w:val="16"/>
              </w:rPr>
            </w:pPr>
            <w:r w:rsidRPr="00E63F73">
              <w:rPr>
                <w:sz w:val="16"/>
                <w:szCs w:val="16"/>
              </w:rPr>
              <w:t>2.860</w:t>
            </w:r>
          </w:p>
        </w:tc>
        <w:tc>
          <w:tcPr>
            <w:tcW w:w="1739" w:type="dxa"/>
            <w:tcBorders>
              <w:top w:val="nil"/>
              <w:left w:val="nil"/>
              <w:bottom w:val="single" w:sz="8" w:space="0" w:color="auto"/>
              <w:right w:val="single" w:sz="8" w:space="0" w:color="auto"/>
            </w:tcBorders>
            <w:vAlign w:val="center"/>
            <w:hideMark/>
          </w:tcPr>
          <w:p w14:paraId="0E1C31DC" w14:textId="77777777" w:rsidR="00E63F73" w:rsidRPr="00E63F73" w:rsidRDefault="00E63F73" w:rsidP="007161A3">
            <w:pPr>
              <w:spacing w:after="0" w:line="360" w:lineRule="auto"/>
              <w:jc w:val="center"/>
              <w:rPr>
                <w:sz w:val="16"/>
                <w:szCs w:val="16"/>
              </w:rPr>
            </w:pPr>
            <w:r w:rsidRPr="00E63F73">
              <w:rPr>
                <w:sz w:val="16"/>
                <w:szCs w:val="16"/>
              </w:rPr>
              <w:t>50.000</w:t>
            </w:r>
          </w:p>
        </w:tc>
      </w:tr>
      <w:tr w:rsidR="00E63F73" w:rsidRPr="00E63F73" w14:paraId="46D4CC2F" w14:textId="77777777" w:rsidTr="00E63F73">
        <w:trPr>
          <w:trHeight w:val="290"/>
        </w:trPr>
        <w:tc>
          <w:tcPr>
            <w:tcW w:w="1414" w:type="dxa"/>
            <w:tcBorders>
              <w:top w:val="nil"/>
              <w:left w:val="single" w:sz="8" w:space="0" w:color="auto"/>
              <w:bottom w:val="single" w:sz="8" w:space="0" w:color="auto"/>
              <w:right w:val="single" w:sz="8" w:space="0" w:color="auto"/>
            </w:tcBorders>
            <w:vAlign w:val="center"/>
            <w:hideMark/>
          </w:tcPr>
          <w:p w14:paraId="38221EAC" w14:textId="77777777" w:rsidR="00E63F73" w:rsidRPr="00E63F73" w:rsidRDefault="00E63F73" w:rsidP="007161A3">
            <w:pPr>
              <w:spacing w:after="0" w:line="360" w:lineRule="auto"/>
              <w:jc w:val="center"/>
              <w:rPr>
                <w:sz w:val="16"/>
                <w:szCs w:val="16"/>
              </w:rPr>
            </w:pPr>
            <w:r w:rsidRPr="00E63F73">
              <w:rPr>
                <w:sz w:val="16"/>
                <w:szCs w:val="16"/>
              </w:rPr>
              <w:t>Gula</w:t>
            </w:r>
          </w:p>
        </w:tc>
        <w:tc>
          <w:tcPr>
            <w:tcW w:w="1699" w:type="dxa"/>
            <w:tcBorders>
              <w:top w:val="nil"/>
              <w:left w:val="nil"/>
              <w:bottom w:val="single" w:sz="8" w:space="0" w:color="auto"/>
              <w:right w:val="single" w:sz="8" w:space="0" w:color="auto"/>
            </w:tcBorders>
            <w:vAlign w:val="center"/>
            <w:hideMark/>
          </w:tcPr>
          <w:p w14:paraId="0FFF8C65" w14:textId="77777777" w:rsidR="00E63F73" w:rsidRPr="00E63F73" w:rsidRDefault="00E63F73" w:rsidP="007161A3">
            <w:pPr>
              <w:spacing w:after="0" w:line="360" w:lineRule="auto"/>
              <w:jc w:val="center"/>
              <w:rPr>
                <w:sz w:val="16"/>
                <w:szCs w:val="16"/>
              </w:rPr>
            </w:pPr>
            <w:r w:rsidRPr="00E63F73">
              <w:rPr>
                <w:sz w:val="16"/>
                <w:szCs w:val="16"/>
              </w:rPr>
              <w:t>2.685</w:t>
            </w:r>
          </w:p>
        </w:tc>
        <w:tc>
          <w:tcPr>
            <w:tcW w:w="1739" w:type="dxa"/>
            <w:tcBorders>
              <w:top w:val="nil"/>
              <w:left w:val="nil"/>
              <w:bottom w:val="single" w:sz="8" w:space="0" w:color="auto"/>
              <w:right w:val="single" w:sz="8" w:space="0" w:color="auto"/>
            </w:tcBorders>
            <w:vAlign w:val="center"/>
            <w:hideMark/>
          </w:tcPr>
          <w:p w14:paraId="59B9C559" w14:textId="77777777" w:rsidR="00E63F73" w:rsidRPr="00E63F73" w:rsidRDefault="00E63F73" w:rsidP="007161A3">
            <w:pPr>
              <w:spacing w:after="0" w:line="360" w:lineRule="auto"/>
              <w:jc w:val="center"/>
              <w:rPr>
                <w:sz w:val="16"/>
                <w:szCs w:val="16"/>
              </w:rPr>
            </w:pPr>
            <w:r w:rsidRPr="00E63F73">
              <w:rPr>
                <w:sz w:val="16"/>
                <w:szCs w:val="16"/>
              </w:rPr>
              <w:t>50.000</w:t>
            </w:r>
          </w:p>
        </w:tc>
      </w:tr>
    </w:tbl>
    <w:p w14:paraId="56275B4D" w14:textId="77777777" w:rsidR="00E63F73" w:rsidRPr="00C654ED" w:rsidRDefault="00000000" w:rsidP="00E63F73">
      <w:pPr>
        <w:spacing w:after="200" w:line="259" w:lineRule="auto"/>
        <w:ind w:left="17" w:right="0"/>
        <w:jc w:val="left"/>
        <w:rPr>
          <w:sz w:val="18"/>
          <w:szCs w:val="18"/>
        </w:rPr>
      </w:pPr>
      <w:r w:rsidRPr="00C654ED">
        <w:rPr>
          <w:sz w:val="18"/>
          <w:szCs w:val="18"/>
        </w:rPr>
        <w:t xml:space="preserve"> </w:t>
      </w:r>
      <w:proofErr w:type="spellStart"/>
      <w:proofErr w:type="gramStart"/>
      <w:r w:rsidR="00E63F73" w:rsidRPr="00C654ED">
        <w:rPr>
          <w:sz w:val="18"/>
          <w:szCs w:val="18"/>
        </w:rPr>
        <w:t>Sumber</w:t>
      </w:r>
      <w:proofErr w:type="spellEnd"/>
      <w:r w:rsidR="00E63F73" w:rsidRPr="00C654ED">
        <w:rPr>
          <w:sz w:val="18"/>
          <w:szCs w:val="18"/>
        </w:rPr>
        <w:t xml:space="preserve"> :</w:t>
      </w:r>
      <w:proofErr w:type="gramEnd"/>
      <w:r w:rsidR="00E63F73" w:rsidRPr="00C654ED">
        <w:rPr>
          <w:sz w:val="18"/>
          <w:szCs w:val="18"/>
        </w:rPr>
        <w:t xml:space="preserve"> </w:t>
      </w:r>
      <w:proofErr w:type="spellStart"/>
      <w:r w:rsidR="00E63F73" w:rsidRPr="00C654ED">
        <w:rPr>
          <w:sz w:val="18"/>
          <w:szCs w:val="18"/>
        </w:rPr>
        <w:t>Pengolahan</w:t>
      </w:r>
      <w:proofErr w:type="spellEnd"/>
      <w:r w:rsidR="00E63F73" w:rsidRPr="00C654ED">
        <w:rPr>
          <w:sz w:val="18"/>
          <w:szCs w:val="18"/>
        </w:rPr>
        <w:t xml:space="preserve"> data Microsoft Excel </w:t>
      </w:r>
    </w:p>
    <w:p w14:paraId="6BD2E29C" w14:textId="37004B85" w:rsidR="00080135" w:rsidRDefault="00000000" w:rsidP="00080135">
      <w:pPr>
        <w:spacing w:after="200" w:line="240" w:lineRule="auto"/>
        <w:ind w:left="0" w:right="54"/>
      </w:pPr>
      <w:proofErr w:type="spellStart"/>
      <w:r>
        <w:t>Berikut</w:t>
      </w:r>
      <w:proofErr w:type="spellEnd"/>
      <w:r>
        <w:t xml:space="preserve"> </w:t>
      </w:r>
      <w:proofErr w:type="spellStart"/>
      <w:r>
        <w:t>tabel</w:t>
      </w:r>
      <w:proofErr w:type="spellEnd"/>
      <w:r>
        <w:t xml:space="preserve"> 4 data </w:t>
      </w:r>
      <w:proofErr w:type="spellStart"/>
      <w:r>
        <w:t>jumlah</w:t>
      </w:r>
      <w:proofErr w:type="spellEnd"/>
      <w:r>
        <w:t xml:space="preserve"> </w:t>
      </w:r>
      <w:proofErr w:type="spellStart"/>
      <w:r>
        <w:t>permintaan</w:t>
      </w:r>
      <w:proofErr w:type="spellEnd"/>
      <w:r>
        <w:t xml:space="preserve"> </w:t>
      </w:r>
      <w:proofErr w:type="spellStart"/>
      <w:r>
        <w:t>tahunan</w:t>
      </w:r>
      <w:proofErr w:type="spellEnd"/>
      <w:r>
        <w:t xml:space="preserve"> dan </w:t>
      </w:r>
      <w:proofErr w:type="spellStart"/>
      <w:r>
        <w:t>biaya</w:t>
      </w:r>
      <w:proofErr w:type="spellEnd"/>
      <w:r>
        <w:t xml:space="preserve"> </w:t>
      </w:r>
      <w:proofErr w:type="spellStart"/>
      <w:r>
        <w:t>pemesanan</w:t>
      </w:r>
      <w:proofErr w:type="spellEnd"/>
      <w:r>
        <w:t xml:space="preserve"> </w:t>
      </w:r>
      <w:proofErr w:type="spellStart"/>
      <w:r>
        <w:t>sebesar</w:t>
      </w:r>
      <w:proofErr w:type="spellEnd"/>
      <w:r>
        <w:t xml:space="preserve"> Rp50.000 per </w:t>
      </w:r>
      <w:proofErr w:type="spellStart"/>
      <w:r>
        <w:t>pesanan</w:t>
      </w:r>
      <w:proofErr w:type="spellEnd"/>
      <w:r w:rsidR="00FC7677">
        <w:t> </w:t>
      </w:r>
      <w:proofErr w:type="spellStart"/>
      <w:proofErr w:type="gramStart"/>
      <w:r>
        <w:t>untuk</w:t>
      </w:r>
      <w:proofErr w:type="spellEnd"/>
      <w:r>
        <w:t xml:space="preserve"> </w:t>
      </w:r>
      <w:r w:rsidR="00FC7677">
        <w:t> </w:t>
      </w:r>
      <w:proofErr w:type="spellStart"/>
      <w:r>
        <w:t>setiap</w:t>
      </w:r>
      <w:proofErr w:type="spellEnd"/>
      <w:proofErr w:type="gramEnd"/>
      <w:r w:rsidR="00316E16">
        <w:t> </w:t>
      </w:r>
      <w:proofErr w:type="spellStart"/>
      <w:r>
        <w:t>produk</w:t>
      </w:r>
      <w:proofErr w:type="spellEnd"/>
      <w:r>
        <w:t>,</w:t>
      </w:r>
      <w:r w:rsidR="00316E16">
        <w:t> </w:t>
      </w:r>
      <w:proofErr w:type="spellStart"/>
      <w:r>
        <w:t>Setiap</w:t>
      </w:r>
      <w:proofErr w:type="spellEnd"/>
      <w:r w:rsidR="00316E16">
        <w:t> </w:t>
      </w:r>
      <w:proofErr w:type="spellStart"/>
      <w:r>
        <w:t>produk</w:t>
      </w:r>
      <w:proofErr w:type="spellEnd"/>
      <w:r w:rsidR="00316E16">
        <w:t> </w:t>
      </w:r>
      <w:proofErr w:type="spellStart"/>
      <w:r>
        <w:t>memiliki</w:t>
      </w:r>
      <w:proofErr w:type="spellEnd"/>
      <w:r w:rsidR="00316E16">
        <w:t> </w:t>
      </w:r>
      <w:proofErr w:type="spellStart"/>
      <w:proofErr w:type="gramStart"/>
      <w:r>
        <w:t>jumlah</w:t>
      </w:r>
      <w:proofErr w:type="spellEnd"/>
      <w:r>
        <w:t xml:space="preserve"> </w:t>
      </w:r>
      <w:r w:rsidR="00316E16">
        <w:t> </w:t>
      </w:r>
      <w:r>
        <w:t>permintaan</w:t>
      </w:r>
      <w:proofErr w:type="gramEnd"/>
      <w:r w:rsidR="00316E16">
        <w:rPr>
          <w:rFonts w:ascii="Calibri" w:eastAsia="Calibri" w:hAnsi="Calibri" w:cs="Calibri"/>
          <w:sz w:val="24"/>
        </w:rPr>
        <w:t> </w:t>
      </w:r>
      <w:r>
        <w:t>tahunan</w:t>
      </w:r>
      <w:r w:rsidR="00316E16">
        <w:t> </w:t>
      </w:r>
      <w:r>
        <w:t>yang</w:t>
      </w:r>
      <w:r w:rsidR="00316E16">
        <w:t> </w:t>
      </w:r>
      <w:proofErr w:type="gramStart"/>
      <w:r>
        <w:t>berbeda.Misalnya</w:t>
      </w:r>
      <w:proofErr w:type="gramEnd"/>
      <w:r>
        <w:t>,</w:t>
      </w:r>
      <w:r w:rsidR="00316E16">
        <w:t> </w:t>
      </w:r>
      <w:r>
        <w:t>permintaan</w:t>
      </w:r>
      <w:r w:rsidR="00316E16">
        <w:t> </w:t>
      </w:r>
      <w:r>
        <w:t>tahunan</w:t>
      </w:r>
      <w:r w:rsidR="00FC7677">
        <w:t> </w:t>
      </w:r>
      <w:r>
        <w:t xml:space="preserve">tertinggi </w:t>
      </w:r>
      <w:proofErr w:type="spellStart"/>
      <w:r>
        <w:t>terdapat</w:t>
      </w:r>
      <w:proofErr w:type="spellEnd"/>
      <w:r>
        <w:t xml:space="preserve"> pada </w:t>
      </w:r>
      <w:proofErr w:type="spellStart"/>
      <w:r>
        <w:t>produk</w:t>
      </w:r>
      <w:proofErr w:type="spellEnd"/>
      <w:r>
        <w:t xml:space="preserve"> </w:t>
      </w:r>
      <w:proofErr w:type="spellStart"/>
      <w:r>
        <w:t>Rokok</w:t>
      </w:r>
      <w:proofErr w:type="spellEnd"/>
      <w:r>
        <w:t xml:space="preserve"> </w:t>
      </w:r>
      <w:proofErr w:type="spellStart"/>
      <w:r>
        <w:t>sebanyak</w:t>
      </w:r>
      <w:proofErr w:type="spellEnd"/>
      <w:r>
        <w:t xml:space="preserve"> 4.066 unit, </w:t>
      </w:r>
      <w:proofErr w:type="spellStart"/>
      <w:r>
        <w:t>sedangkan</w:t>
      </w:r>
      <w:proofErr w:type="spellEnd"/>
      <w:r>
        <w:t xml:space="preserve"> </w:t>
      </w:r>
      <w:proofErr w:type="spellStart"/>
      <w:r>
        <w:t>permintaan</w:t>
      </w:r>
      <w:proofErr w:type="spellEnd"/>
      <w:r>
        <w:t xml:space="preserve"> </w:t>
      </w:r>
      <w:proofErr w:type="spellStart"/>
      <w:r>
        <w:t>terendah</w:t>
      </w:r>
      <w:proofErr w:type="spellEnd"/>
      <w:r>
        <w:t xml:space="preserve"> </w:t>
      </w:r>
      <w:proofErr w:type="spellStart"/>
      <w:r>
        <w:t>terdapat</w:t>
      </w:r>
      <w:proofErr w:type="spellEnd"/>
      <w:r>
        <w:t xml:space="preserve"> pada </w:t>
      </w:r>
      <w:proofErr w:type="spellStart"/>
      <w:r>
        <w:t>produk</w:t>
      </w:r>
      <w:proofErr w:type="spellEnd"/>
      <w:r>
        <w:t xml:space="preserve"> Gula </w:t>
      </w:r>
      <w:proofErr w:type="spellStart"/>
      <w:r>
        <w:t>sebanyak</w:t>
      </w:r>
      <w:proofErr w:type="spellEnd"/>
      <w:r>
        <w:t xml:space="preserve"> 2.685 unit.</w:t>
      </w:r>
    </w:p>
    <w:p w14:paraId="50A06856" w14:textId="77777777" w:rsidR="00080135" w:rsidRDefault="00000000" w:rsidP="00080135">
      <w:pPr>
        <w:spacing w:after="200" w:line="240" w:lineRule="auto"/>
        <w:ind w:left="0" w:right="54"/>
      </w:pPr>
      <w:r>
        <w:t xml:space="preserve">Tabel 5 </w:t>
      </w:r>
      <w:proofErr w:type="spellStart"/>
      <w:r>
        <w:t>Biaya</w:t>
      </w:r>
      <w:proofErr w:type="spellEnd"/>
      <w:r>
        <w:t xml:space="preserve"> </w:t>
      </w:r>
      <w:proofErr w:type="spellStart"/>
      <w:r>
        <w:t>penyimpanan</w:t>
      </w:r>
      <w:proofErr w:type="spellEnd"/>
      <w:r>
        <w:t xml:space="preserve"> </w:t>
      </w:r>
      <w:proofErr w:type="spellStart"/>
      <w:r>
        <w:t>Tahun</w:t>
      </w:r>
      <w:proofErr w:type="spellEnd"/>
      <w:r>
        <w:t xml:space="preserve"> 2024</w:t>
      </w:r>
    </w:p>
    <w:tbl>
      <w:tblPr>
        <w:tblW w:w="4196" w:type="dxa"/>
        <w:tblInd w:w="-5" w:type="dxa"/>
        <w:tblLook w:val="04A0" w:firstRow="1" w:lastRow="0" w:firstColumn="1" w:lastColumn="0" w:noHBand="0" w:noVBand="1"/>
      </w:tblPr>
      <w:tblGrid>
        <w:gridCol w:w="836"/>
        <w:gridCol w:w="753"/>
        <w:gridCol w:w="1589"/>
        <w:gridCol w:w="1018"/>
      </w:tblGrid>
      <w:tr w:rsidR="00080135" w:rsidRPr="00080135" w14:paraId="05CE0DDE" w14:textId="77777777" w:rsidTr="00080135">
        <w:trPr>
          <w:trHeight w:val="896"/>
        </w:trPr>
        <w:tc>
          <w:tcPr>
            <w:tcW w:w="83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4CF79EB" w14:textId="77777777" w:rsidR="00080135" w:rsidRPr="00080135" w:rsidRDefault="00080135" w:rsidP="007161A3">
            <w:pPr>
              <w:spacing w:after="0" w:line="360" w:lineRule="auto"/>
              <w:jc w:val="center"/>
              <w:rPr>
                <w:b/>
                <w:bCs/>
                <w:sz w:val="16"/>
                <w:szCs w:val="16"/>
              </w:rPr>
            </w:pPr>
            <w:proofErr w:type="spellStart"/>
            <w:r w:rsidRPr="00080135">
              <w:rPr>
                <w:b/>
                <w:bCs/>
                <w:sz w:val="16"/>
                <w:szCs w:val="16"/>
              </w:rPr>
              <w:t>Produk</w:t>
            </w:r>
            <w:proofErr w:type="spellEnd"/>
          </w:p>
        </w:tc>
        <w:tc>
          <w:tcPr>
            <w:tcW w:w="753" w:type="dxa"/>
            <w:tcBorders>
              <w:top w:val="single" w:sz="4" w:space="0" w:color="auto"/>
              <w:left w:val="nil"/>
              <w:bottom w:val="single" w:sz="4" w:space="0" w:color="auto"/>
              <w:right w:val="single" w:sz="4" w:space="0" w:color="auto"/>
            </w:tcBorders>
            <w:shd w:val="clear" w:color="000000" w:fill="FFFF00"/>
            <w:vAlign w:val="center"/>
            <w:hideMark/>
          </w:tcPr>
          <w:p w14:paraId="1684FB93" w14:textId="77777777" w:rsidR="00080135" w:rsidRPr="00080135" w:rsidRDefault="00080135" w:rsidP="007161A3">
            <w:pPr>
              <w:spacing w:after="0" w:line="360" w:lineRule="auto"/>
              <w:jc w:val="center"/>
              <w:rPr>
                <w:b/>
                <w:bCs/>
                <w:sz w:val="16"/>
                <w:szCs w:val="16"/>
              </w:rPr>
            </w:pPr>
            <w:r w:rsidRPr="00080135">
              <w:rPr>
                <w:b/>
                <w:bCs/>
                <w:sz w:val="16"/>
                <w:szCs w:val="16"/>
              </w:rPr>
              <w:t>Harga per Unit (Rp)</w:t>
            </w:r>
          </w:p>
        </w:tc>
        <w:tc>
          <w:tcPr>
            <w:tcW w:w="1589" w:type="dxa"/>
            <w:tcBorders>
              <w:top w:val="single" w:sz="4" w:space="0" w:color="auto"/>
              <w:left w:val="nil"/>
              <w:bottom w:val="single" w:sz="4" w:space="0" w:color="auto"/>
              <w:right w:val="single" w:sz="4" w:space="0" w:color="auto"/>
            </w:tcBorders>
            <w:shd w:val="clear" w:color="000000" w:fill="FFFF00"/>
            <w:vAlign w:val="center"/>
            <w:hideMark/>
          </w:tcPr>
          <w:p w14:paraId="06B3E9A8" w14:textId="77777777" w:rsidR="00080135" w:rsidRPr="00080135" w:rsidRDefault="00080135" w:rsidP="007161A3">
            <w:pPr>
              <w:spacing w:after="0" w:line="360" w:lineRule="auto"/>
              <w:jc w:val="center"/>
              <w:rPr>
                <w:b/>
                <w:bCs/>
                <w:sz w:val="16"/>
                <w:szCs w:val="16"/>
              </w:rPr>
            </w:pPr>
            <w:proofErr w:type="spellStart"/>
            <w:r w:rsidRPr="00080135">
              <w:rPr>
                <w:b/>
                <w:bCs/>
                <w:sz w:val="16"/>
                <w:szCs w:val="16"/>
              </w:rPr>
              <w:t>Biaya</w:t>
            </w:r>
            <w:proofErr w:type="spellEnd"/>
            <w:r w:rsidRPr="00080135">
              <w:rPr>
                <w:b/>
                <w:bCs/>
                <w:sz w:val="16"/>
                <w:szCs w:val="16"/>
              </w:rPr>
              <w:t xml:space="preserve"> </w:t>
            </w:r>
            <w:proofErr w:type="spellStart"/>
            <w:r w:rsidRPr="00080135">
              <w:rPr>
                <w:b/>
                <w:bCs/>
                <w:sz w:val="16"/>
                <w:szCs w:val="16"/>
              </w:rPr>
              <w:t>Penyimpanan</w:t>
            </w:r>
            <w:proofErr w:type="spellEnd"/>
            <w:r w:rsidRPr="00080135">
              <w:rPr>
                <w:b/>
                <w:bCs/>
                <w:sz w:val="16"/>
                <w:szCs w:val="16"/>
              </w:rPr>
              <w:t>/Unit (Rp)</w:t>
            </w:r>
          </w:p>
        </w:tc>
        <w:tc>
          <w:tcPr>
            <w:tcW w:w="1018" w:type="dxa"/>
            <w:tcBorders>
              <w:top w:val="single" w:sz="4" w:space="0" w:color="auto"/>
              <w:left w:val="nil"/>
              <w:bottom w:val="single" w:sz="4" w:space="0" w:color="auto"/>
              <w:right w:val="single" w:sz="4" w:space="0" w:color="auto"/>
            </w:tcBorders>
            <w:shd w:val="clear" w:color="000000" w:fill="FFFF00"/>
            <w:vAlign w:val="center"/>
            <w:hideMark/>
          </w:tcPr>
          <w:p w14:paraId="3F178ECC" w14:textId="77777777" w:rsidR="00080135" w:rsidRPr="00080135" w:rsidRDefault="00080135" w:rsidP="007161A3">
            <w:pPr>
              <w:spacing w:after="0" w:line="360" w:lineRule="auto"/>
              <w:jc w:val="center"/>
              <w:rPr>
                <w:b/>
                <w:bCs/>
                <w:sz w:val="16"/>
                <w:szCs w:val="16"/>
              </w:rPr>
            </w:pPr>
            <w:proofErr w:type="spellStart"/>
            <w:r w:rsidRPr="00080135">
              <w:rPr>
                <w:b/>
                <w:bCs/>
                <w:sz w:val="16"/>
                <w:szCs w:val="16"/>
              </w:rPr>
              <w:t>Persentase</w:t>
            </w:r>
            <w:proofErr w:type="spellEnd"/>
            <w:r w:rsidRPr="00080135">
              <w:rPr>
                <w:b/>
                <w:bCs/>
                <w:sz w:val="16"/>
                <w:szCs w:val="16"/>
              </w:rPr>
              <w:t xml:space="preserve"> Holding Cost (%)</w:t>
            </w:r>
          </w:p>
        </w:tc>
      </w:tr>
      <w:tr w:rsidR="00080135" w:rsidRPr="00080135" w14:paraId="042FC53F" w14:textId="77777777" w:rsidTr="00080135">
        <w:trPr>
          <w:trHeight w:val="279"/>
        </w:trPr>
        <w:tc>
          <w:tcPr>
            <w:tcW w:w="836" w:type="dxa"/>
            <w:tcBorders>
              <w:top w:val="nil"/>
              <w:left w:val="single" w:sz="4" w:space="0" w:color="auto"/>
              <w:bottom w:val="single" w:sz="4" w:space="0" w:color="auto"/>
              <w:right w:val="single" w:sz="4" w:space="0" w:color="auto"/>
            </w:tcBorders>
            <w:vAlign w:val="center"/>
            <w:hideMark/>
          </w:tcPr>
          <w:p w14:paraId="4CF6A463" w14:textId="77777777" w:rsidR="00080135" w:rsidRPr="00080135" w:rsidRDefault="00080135" w:rsidP="007161A3">
            <w:pPr>
              <w:spacing w:after="0" w:line="360" w:lineRule="auto"/>
              <w:jc w:val="center"/>
              <w:rPr>
                <w:sz w:val="16"/>
                <w:szCs w:val="16"/>
              </w:rPr>
            </w:pPr>
            <w:proofErr w:type="spellStart"/>
            <w:r w:rsidRPr="00080135">
              <w:rPr>
                <w:sz w:val="16"/>
                <w:szCs w:val="16"/>
              </w:rPr>
              <w:t>Terigu</w:t>
            </w:r>
            <w:proofErr w:type="spellEnd"/>
          </w:p>
        </w:tc>
        <w:tc>
          <w:tcPr>
            <w:tcW w:w="753" w:type="dxa"/>
            <w:tcBorders>
              <w:top w:val="nil"/>
              <w:left w:val="nil"/>
              <w:bottom w:val="single" w:sz="4" w:space="0" w:color="auto"/>
              <w:right w:val="single" w:sz="4" w:space="0" w:color="auto"/>
            </w:tcBorders>
            <w:vAlign w:val="center"/>
            <w:hideMark/>
          </w:tcPr>
          <w:p w14:paraId="2D0D4049" w14:textId="77777777" w:rsidR="00080135" w:rsidRPr="00080135" w:rsidRDefault="00080135" w:rsidP="007161A3">
            <w:pPr>
              <w:spacing w:after="0" w:line="360" w:lineRule="auto"/>
              <w:jc w:val="center"/>
              <w:rPr>
                <w:sz w:val="16"/>
                <w:szCs w:val="16"/>
              </w:rPr>
            </w:pPr>
            <w:r w:rsidRPr="00080135">
              <w:rPr>
                <w:sz w:val="16"/>
                <w:szCs w:val="16"/>
              </w:rPr>
              <w:t>12.000</w:t>
            </w:r>
          </w:p>
        </w:tc>
        <w:tc>
          <w:tcPr>
            <w:tcW w:w="1589" w:type="dxa"/>
            <w:tcBorders>
              <w:top w:val="nil"/>
              <w:left w:val="nil"/>
              <w:bottom w:val="single" w:sz="4" w:space="0" w:color="auto"/>
              <w:right w:val="single" w:sz="4" w:space="0" w:color="auto"/>
            </w:tcBorders>
            <w:vAlign w:val="center"/>
            <w:hideMark/>
          </w:tcPr>
          <w:p w14:paraId="7067ED95" w14:textId="77777777" w:rsidR="00080135" w:rsidRPr="00080135" w:rsidRDefault="00080135" w:rsidP="007161A3">
            <w:pPr>
              <w:spacing w:after="0" w:line="360" w:lineRule="auto"/>
              <w:jc w:val="center"/>
              <w:rPr>
                <w:sz w:val="16"/>
                <w:szCs w:val="16"/>
              </w:rPr>
            </w:pPr>
            <w:r w:rsidRPr="00080135">
              <w:rPr>
                <w:sz w:val="16"/>
                <w:szCs w:val="16"/>
              </w:rPr>
              <w:t>1.200</w:t>
            </w:r>
          </w:p>
        </w:tc>
        <w:tc>
          <w:tcPr>
            <w:tcW w:w="1018" w:type="dxa"/>
            <w:tcBorders>
              <w:top w:val="nil"/>
              <w:left w:val="nil"/>
              <w:bottom w:val="single" w:sz="4" w:space="0" w:color="auto"/>
              <w:right w:val="single" w:sz="4" w:space="0" w:color="auto"/>
            </w:tcBorders>
            <w:vAlign w:val="center"/>
            <w:hideMark/>
          </w:tcPr>
          <w:p w14:paraId="5E126EC1"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10F48E4C" w14:textId="77777777" w:rsidTr="00080135">
        <w:trPr>
          <w:trHeight w:val="279"/>
        </w:trPr>
        <w:tc>
          <w:tcPr>
            <w:tcW w:w="836" w:type="dxa"/>
            <w:tcBorders>
              <w:top w:val="nil"/>
              <w:left w:val="single" w:sz="4" w:space="0" w:color="auto"/>
              <w:bottom w:val="single" w:sz="4" w:space="0" w:color="auto"/>
              <w:right w:val="single" w:sz="4" w:space="0" w:color="auto"/>
            </w:tcBorders>
            <w:vAlign w:val="center"/>
            <w:hideMark/>
          </w:tcPr>
          <w:p w14:paraId="37AEC147" w14:textId="77777777" w:rsidR="00080135" w:rsidRPr="00080135" w:rsidRDefault="00080135" w:rsidP="007161A3">
            <w:pPr>
              <w:spacing w:after="0" w:line="360" w:lineRule="auto"/>
              <w:jc w:val="center"/>
              <w:rPr>
                <w:sz w:val="16"/>
                <w:szCs w:val="16"/>
              </w:rPr>
            </w:pPr>
            <w:proofErr w:type="spellStart"/>
            <w:r w:rsidRPr="00080135">
              <w:rPr>
                <w:sz w:val="16"/>
                <w:szCs w:val="16"/>
              </w:rPr>
              <w:t>Minyak</w:t>
            </w:r>
            <w:proofErr w:type="spellEnd"/>
          </w:p>
        </w:tc>
        <w:tc>
          <w:tcPr>
            <w:tcW w:w="753" w:type="dxa"/>
            <w:tcBorders>
              <w:top w:val="nil"/>
              <w:left w:val="nil"/>
              <w:bottom w:val="single" w:sz="4" w:space="0" w:color="auto"/>
              <w:right w:val="single" w:sz="4" w:space="0" w:color="auto"/>
            </w:tcBorders>
            <w:vAlign w:val="center"/>
            <w:hideMark/>
          </w:tcPr>
          <w:p w14:paraId="46398DE5" w14:textId="77777777" w:rsidR="00080135" w:rsidRPr="00080135" w:rsidRDefault="00080135" w:rsidP="007161A3">
            <w:pPr>
              <w:spacing w:after="0" w:line="360" w:lineRule="auto"/>
              <w:jc w:val="center"/>
              <w:rPr>
                <w:sz w:val="16"/>
                <w:szCs w:val="16"/>
              </w:rPr>
            </w:pPr>
            <w:r w:rsidRPr="00080135">
              <w:rPr>
                <w:sz w:val="16"/>
                <w:szCs w:val="16"/>
              </w:rPr>
              <w:t>24.000</w:t>
            </w:r>
          </w:p>
        </w:tc>
        <w:tc>
          <w:tcPr>
            <w:tcW w:w="1589" w:type="dxa"/>
            <w:tcBorders>
              <w:top w:val="nil"/>
              <w:left w:val="nil"/>
              <w:bottom w:val="single" w:sz="4" w:space="0" w:color="auto"/>
              <w:right w:val="single" w:sz="4" w:space="0" w:color="auto"/>
            </w:tcBorders>
            <w:vAlign w:val="center"/>
            <w:hideMark/>
          </w:tcPr>
          <w:p w14:paraId="29056083" w14:textId="77777777" w:rsidR="00080135" w:rsidRPr="00080135" w:rsidRDefault="00080135" w:rsidP="007161A3">
            <w:pPr>
              <w:spacing w:after="0" w:line="360" w:lineRule="auto"/>
              <w:jc w:val="center"/>
              <w:rPr>
                <w:sz w:val="16"/>
                <w:szCs w:val="16"/>
              </w:rPr>
            </w:pPr>
            <w:r w:rsidRPr="00080135">
              <w:rPr>
                <w:sz w:val="16"/>
                <w:szCs w:val="16"/>
              </w:rPr>
              <w:t>2.400</w:t>
            </w:r>
          </w:p>
        </w:tc>
        <w:tc>
          <w:tcPr>
            <w:tcW w:w="1018" w:type="dxa"/>
            <w:tcBorders>
              <w:top w:val="nil"/>
              <w:left w:val="nil"/>
              <w:bottom w:val="single" w:sz="4" w:space="0" w:color="auto"/>
              <w:right w:val="single" w:sz="4" w:space="0" w:color="auto"/>
            </w:tcBorders>
            <w:vAlign w:val="center"/>
            <w:hideMark/>
          </w:tcPr>
          <w:p w14:paraId="4E543EA8"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655F1AAD" w14:textId="77777777" w:rsidTr="00080135">
        <w:trPr>
          <w:trHeight w:val="279"/>
        </w:trPr>
        <w:tc>
          <w:tcPr>
            <w:tcW w:w="836" w:type="dxa"/>
            <w:tcBorders>
              <w:top w:val="nil"/>
              <w:left w:val="single" w:sz="4" w:space="0" w:color="auto"/>
              <w:bottom w:val="single" w:sz="4" w:space="0" w:color="auto"/>
              <w:right w:val="single" w:sz="4" w:space="0" w:color="auto"/>
            </w:tcBorders>
            <w:vAlign w:val="center"/>
            <w:hideMark/>
          </w:tcPr>
          <w:p w14:paraId="1103B63B" w14:textId="77777777" w:rsidR="00080135" w:rsidRPr="00080135" w:rsidRDefault="00080135" w:rsidP="007161A3">
            <w:pPr>
              <w:spacing w:after="0" w:line="360" w:lineRule="auto"/>
              <w:jc w:val="center"/>
              <w:rPr>
                <w:sz w:val="16"/>
                <w:szCs w:val="16"/>
              </w:rPr>
            </w:pPr>
            <w:proofErr w:type="spellStart"/>
            <w:r w:rsidRPr="00080135">
              <w:rPr>
                <w:sz w:val="16"/>
                <w:szCs w:val="16"/>
              </w:rPr>
              <w:t>Rokok</w:t>
            </w:r>
            <w:proofErr w:type="spellEnd"/>
          </w:p>
        </w:tc>
        <w:tc>
          <w:tcPr>
            <w:tcW w:w="753" w:type="dxa"/>
            <w:tcBorders>
              <w:top w:val="nil"/>
              <w:left w:val="nil"/>
              <w:bottom w:val="single" w:sz="4" w:space="0" w:color="auto"/>
              <w:right w:val="single" w:sz="4" w:space="0" w:color="auto"/>
            </w:tcBorders>
            <w:vAlign w:val="center"/>
            <w:hideMark/>
          </w:tcPr>
          <w:p w14:paraId="5672A6E3" w14:textId="77777777" w:rsidR="00080135" w:rsidRPr="00080135" w:rsidRDefault="00080135" w:rsidP="007161A3">
            <w:pPr>
              <w:spacing w:after="0" w:line="360" w:lineRule="auto"/>
              <w:jc w:val="center"/>
              <w:rPr>
                <w:sz w:val="16"/>
                <w:szCs w:val="16"/>
              </w:rPr>
            </w:pPr>
            <w:r w:rsidRPr="00080135">
              <w:rPr>
                <w:sz w:val="16"/>
                <w:szCs w:val="16"/>
              </w:rPr>
              <w:t>25.000</w:t>
            </w:r>
          </w:p>
        </w:tc>
        <w:tc>
          <w:tcPr>
            <w:tcW w:w="1589" w:type="dxa"/>
            <w:tcBorders>
              <w:top w:val="nil"/>
              <w:left w:val="nil"/>
              <w:bottom w:val="single" w:sz="4" w:space="0" w:color="auto"/>
              <w:right w:val="single" w:sz="4" w:space="0" w:color="auto"/>
            </w:tcBorders>
            <w:vAlign w:val="center"/>
            <w:hideMark/>
          </w:tcPr>
          <w:p w14:paraId="077927D0" w14:textId="77777777" w:rsidR="00080135" w:rsidRPr="00080135" w:rsidRDefault="00080135" w:rsidP="007161A3">
            <w:pPr>
              <w:spacing w:after="0" w:line="360" w:lineRule="auto"/>
              <w:jc w:val="center"/>
              <w:rPr>
                <w:sz w:val="16"/>
                <w:szCs w:val="16"/>
              </w:rPr>
            </w:pPr>
            <w:r w:rsidRPr="00080135">
              <w:rPr>
                <w:sz w:val="16"/>
                <w:szCs w:val="16"/>
              </w:rPr>
              <w:t>2.500</w:t>
            </w:r>
          </w:p>
        </w:tc>
        <w:tc>
          <w:tcPr>
            <w:tcW w:w="1018" w:type="dxa"/>
            <w:tcBorders>
              <w:top w:val="nil"/>
              <w:left w:val="nil"/>
              <w:bottom w:val="single" w:sz="4" w:space="0" w:color="auto"/>
              <w:right w:val="single" w:sz="4" w:space="0" w:color="auto"/>
            </w:tcBorders>
            <w:vAlign w:val="center"/>
            <w:hideMark/>
          </w:tcPr>
          <w:p w14:paraId="4DF905C4"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68E61A28" w14:textId="77777777" w:rsidTr="00080135">
        <w:trPr>
          <w:trHeight w:val="232"/>
        </w:trPr>
        <w:tc>
          <w:tcPr>
            <w:tcW w:w="836" w:type="dxa"/>
            <w:tcBorders>
              <w:top w:val="nil"/>
              <w:left w:val="single" w:sz="4" w:space="0" w:color="auto"/>
              <w:bottom w:val="single" w:sz="4" w:space="0" w:color="auto"/>
              <w:right w:val="single" w:sz="4" w:space="0" w:color="auto"/>
            </w:tcBorders>
            <w:vAlign w:val="center"/>
            <w:hideMark/>
          </w:tcPr>
          <w:p w14:paraId="0C8F3CF6" w14:textId="77777777" w:rsidR="00080135" w:rsidRPr="00080135" w:rsidRDefault="00080135" w:rsidP="007161A3">
            <w:pPr>
              <w:spacing w:after="0" w:line="360" w:lineRule="auto"/>
              <w:jc w:val="center"/>
              <w:rPr>
                <w:sz w:val="16"/>
                <w:szCs w:val="16"/>
              </w:rPr>
            </w:pPr>
            <w:r w:rsidRPr="00080135">
              <w:rPr>
                <w:sz w:val="16"/>
                <w:szCs w:val="16"/>
              </w:rPr>
              <w:t xml:space="preserve">Mie </w:t>
            </w:r>
            <w:proofErr w:type="spellStart"/>
            <w:r w:rsidRPr="00080135">
              <w:rPr>
                <w:sz w:val="16"/>
                <w:szCs w:val="16"/>
              </w:rPr>
              <w:t>Instan</w:t>
            </w:r>
            <w:proofErr w:type="spellEnd"/>
          </w:p>
        </w:tc>
        <w:tc>
          <w:tcPr>
            <w:tcW w:w="753" w:type="dxa"/>
            <w:tcBorders>
              <w:top w:val="nil"/>
              <w:left w:val="nil"/>
              <w:bottom w:val="single" w:sz="4" w:space="0" w:color="auto"/>
              <w:right w:val="single" w:sz="4" w:space="0" w:color="auto"/>
            </w:tcBorders>
            <w:vAlign w:val="center"/>
            <w:hideMark/>
          </w:tcPr>
          <w:p w14:paraId="6E22623C" w14:textId="77777777" w:rsidR="00080135" w:rsidRPr="00080135" w:rsidRDefault="00080135" w:rsidP="007161A3">
            <w:pPr>
              <w:spacing w:after="0" w:line="360" w:lineRule="auto"/>
              <w:jc w:val="center"/>
              <w:rPr>
                <w:sz w:val="16"/>
                <w:szCs w:val="16"/>
              </w:rPr>
            </w:pPr>
            <w:r w:rsidRPr="00080135">
              <w:rPr>
                <w:sz w:val="16"/>
                <w:szCs w:val="16"/>
              </w:rPr>
              <w:t>3.500</w:t>
            </w:r>
          </w:p>
        </w:tc>
        <w:tc>
          <w:tcPr>
            <w:tcW w:w="1589" w:type="dxa"/>
            <w:tcBorders>
              <w:top w:val="nil"/>
              <w:left w:val="nil"/>
              <w:bottom w:val="single" w:sz="4" w:space="0" w:color="auto"/>
              <w:right w:val="single" w:sz="4" w:space="0" w:color="auto"/>
            </w:tcBorders>
            <w:vAlign w:val="center"/>
            <w:hideMark/>
          </w:tcPr>
          <w:p w14:paraId="381F92D4" w14:textId="77777777" w:rsidR="00080135" w:rsidRPr="00080135" w:rsidRDefault="00080135" w:rsidP="007161A3">
            <w:pPr>
              <w:spacing w:after="0" w:line="360" w:lineRule="auto"/>
              <w:jc w:val="center"/>
              <w:rPr>
                <w:sz w:val="16"/>
                <w:szCs w:val="16"/>
              </w:rPr>
            </w:pPr>
            <w:r w:rsidRPr="00080135">
              <w:rPr>
                <w:sz w:val="16"/>
                <w:szCs w:val="16"/>
              </w:rPr>
              <w:t>350</w:t>
            </w:r>
          </w:p>
        </w:tc>
        <w:tc>
          <w:tcPr>
            <w:tcW w:w="1018" w:type="dxa"/>
            <w:tcBorders>
              <w:top w:val="nil"/>
              <w:left w:val="nil"/>
              <w:bottom w:val="single" w:sz="4" w:space="0" w:color="auto"/>
              <w:right w:val="single" w:sz="4" w:space="0" w:color="auto"/>
            </w:tcBorders>
            <w:vAlign w:val="center"/>
            <w:hideMark/>
          </w:tcPr>
          <w:p w14:paraId="2E50B2BF"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6F5F8A05" w14:textId="77777777" w:rsidTr="00080135">
        <w:trPr>
          <w:trHeight w:val="279"/>
        </w:trPr>
        <w:tc>
          <w:tcPr>
            <w:tcW w:w="836" w:type="dxa"/>
            <w:tcBorders>
              <w:top w:val="nil"/>
              <w:left w:val="single" w:sz="4" w:space="0" w:color="auto"/>
              <w:bottom w:val="single" w:sz="4" w:space="0" w:color="auto"/>
              <w:right w:val="single" w:sz="4" w:space="0" w:color="auto"/>
            </w:tcBorders>
            <w:vAlign w:val="center"/>
            <w:hideMark/>
          </w:tcPr>
          <w:p w14:paraId="5E866964" w14:textId="77777777" w:rsidR="00080135" w:rsidRPr="00080135" w:rsidRDefault="00080135" w:rsidP="007161A3">
            <w:pPr>
              <w:spacing w:after="0" w:line="360" w:lineRule="auto"/>
              <w:jc w:val="center"/>
              <w:rPr>
                <w:sz w:val="16"/>
                <w:szCs w:val="16"/>
              </w:rPr>
            </w:pPr>
            <w:r w:rsidRPr="00080135">
              <w:rPr>
                <w:sz w:val="16"/>
                <w:szCs w:val="16"/>
              </w:rPr>
              <w:t>Beras</w:t>
            </w:r>
          </w:p>
        </w:tc>
        <w:tc>
          <w:tcPr>
            <w:tcW w:w="753" w:type="dxa"/>
            <w:tcBorders>
              <w:top w:val="nil"/>
              <w:left w:val="nil"/>
              <w:bottom w:val="single" w:sz="4" w:space="0" w:color="auto"/>
              <w:right w:val="single" w:sz="4" w:space="0" w:color="auto"/>
            </w:tcBorders>
            <w:vAlign w:val="center"/>
            <w:hideMark/>
          </w:tcPr>
          <w:p w14:paraId="6585FAA4" w14:textId="77777777" w:rsidR="00080135" w:rsidRPr="00080135" w:rsidRDefault="00080135" w:rsidP="007161A3">
            <w:pPr>
              <w:spacing w:after="0" w:line="360" w:lineRule="auto"/>
              <w:jc w:val="center"/>
              <w:rPr>
                <w:sz w:val="16"/>
                <w:szCs w:val="16"/>
              </w:rPr>
            </w:pPr>
            <w:r w:rsidRPr="00080135">
              <w:rPr>
                <w:sz w:val="16"/>
                <w:szCs w:val="16"/>
              </w:rPr>
              <w:t>15.000</w:t>
            </w:r>
          </w:p>
        </w:tc>
        <w:tc>
          <w:tcPr>
            <w:tcW w:w="1589" w:type="dxa"/>
            <w:tcBorders>
              <w:top w:val="nil"/>
              <w:left w:val="nil"/>
              <w:bottom w:val="single" w:sz="4" w:space="0" w:color="auto"/>
              <w:right w:val="single" w:sz="4" w:space="0" w:color="auto"/>
            </w:tcBorders>
            <w:vAlign w:val="center"/>
            <w:hideMark/>
          </w:tcPr>
          <w:p w14:paraId="5FED5332" w14:textId="77777777" w:rsidR="00080135" w:rsidRPr="00080135" w:rsidRDefault="00080135" w:rsidP="007161A3">
            <w:pPr>
              <w:spacing w:after="0" w:line="360" w:lineRule="auto"/>
              <w:jc w:val="center"/>
              <w:rPr>
                <w:sz w:val="16"/>
                <w:szCs w:val="16"/>
              </w:rPr>
            </w:pPr>
            <w:r w:rsidRPr="00080135">
              <w:rPr>
                <w:sz w:val="16"/>
                <w:szCs w:val="16"/>
              </w:rPr>
              <w:t>1.500</w:t>
            </w:r>
          </w:p>
        </w:tc>
        <w:tc>
          <w:tcPr>
            <w:tcW w:w="1018" w:type="dxa"/>
            <w:tcBorders>
              <w:top w:val="nil"/>
              <w:left w:val="nil"/>
              <w:bottom w:val="single" w:sz="4" w:space="0" w:color="auto"/>
              <w:right w:val="single" w:sz="4" w:space="0" w:color="auto"/>
            </w:tcBorders>
            <w:vAlign w:val="center"/>
            <w:hideMark/>
          </w:tcPr>
          <w:p w14:paraId="2E9D9B67"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2FA2B9E2" w14:textId="77777777" w:rsidTr="00080135">
        <w:trPr>
          <w:trHeight w:val="256"/>
        </w:trPr>
        <w:tc>
          <w:tcPr>
            <w:tcW w:w="836" w:type="dxa"/>
            <w:tcBorders>
              <w:top w:val="nil"/>
              <w:left w:val="single" w:sz="4" w:space="0" w:color="auto"/>
              <w:bottom w:val="single" w:sz="4" w:space="0" w:color="auto"/>
              <w:right w:val="single" w:sz="4" w:space="0" w:color="auto"/>
            </w:tcBorders>
            <w:vAlign w:val="center"/>
            <w:hideMark/>
          </w:tcPr>
          <w:p w14:paraId="3F3EC638" w14:textId="77777777" w:rsidR="00080135" w:rsidRPr="00080135" w:rsidRDefault="00080135" w:rsidP="007161A3">
            <w:pPr>
              <w:spacing w:after="0" w:line="360" w:lineRule="auto"/>
              <w:jc w:val="center"/>
              <w:rPr>
                <w:sz w:val="16"/>
                <w:szCs w:val="16"/>
              </w:rPr>
            </w:pPr>
            <w:r w:rsidRPr="00080135">
              <w:rPr>
                <w:sz w:val="16"/>
                <w:szCs w:val="16"/>
              </w:rPr>
              <w:t>Air Mineral</w:t>
            </w:r>
          </w:p>
        </w:tc>
        <w:tc>
          <w:tcPr>
            <w:tcW w:w="753" w:type="dxa"/>
            <w:tcBorders>
              <w:top w:val="nil"/>
              <w:left w:val="nil"/>
              <w:bottom w:val="single" w:sz="4" w:space="0" w:color="auto"/>
              <w:right w:val="single" w:sz="4" w:space="0" w:color="auto"/>
            </w:tcBorders>
            <w:vAlign w:val="center"/>
            <w:hideMark/>
          </w:tcPr>
          <w:p w14:paraId="66473B77" w14:textId="77777777" w:rsidR="00080135" w:rsidRPr="00080135" w:rsidRDefault="00080135" w:rsidP="007161A3">
            <w:pPr>
              <w:spacing w:after="0" w:line="360" w:lineRule="auto"/>
              <w:jc w:val="center"/>
              <w:rPr>
                <w:sz w:val="16"/>
                <w:szCs w:val="16"/>
              </w:rPr>
            </w:pPr>
            <w:r w:rsidRPr="00080135">
              <w:rPr>
                <w:sz w:val="16"/>
                <w:szCs w:val="16"/>
              </w:rPr>
              <w:t>24.000</w:t>
            </w:r>
          </w:p>
        </w:tc>
        <w:tc>
          <w:tcPr>
            <w:tcW w:w="1589" w:type="dxa"/>
            <w:tcBorders>
              <w:top w:val="nil"/>
              <w:left w:val="nil"/>
              <w:bottom w:val="single" w:sz="4" w:space="0" w:color="auto"/>
              <w:right w:val="single" w:sz="4" w:space="0" w:color="auto"/>
            </w:tcBorders>
            <w:vAlign w:val="center"/>
            <w:hideMark/>
          </w:tcPr>
          <w:p w14:paraId="55C13E5D" w14:textId="77777777" w:rsidR="00080135" w:rsidRPr="00080135" w:rsidRDefault="00080135" w:rsidP="007161A3">
            <w:pPr>
              <w:spacing w:after="0" w:line="360" w:lineRule="auto"/>
              <w:jc w:val="center"/>
              <w:rPr>
                <w:sz w:val="16"/>
                <w:szCs w:val="16"/>
              </w:rPr>
            </w:pPr>
            <w:r w:rsidRPr="00080135">
              <w:rPr>
                <w:sz w:val="16"/>
                <w:szCs w:val="16"/>
              </w:rPr>
              <w:t>2.400</w:t>
            </w:r>
          </w:p>
        </w:tc>
        <w:tc>
          <w:tcPr>
            <w:tcW w:w="1018" w:type="dxa"/>
            <w:tcBorders>
              <w:top w:val="nil"/>
              <w:left w:val="nil"/>
              <w:bottom w:val="single" w:sz="4" w:space="0" w:color="auto"/>
              <w:right w:val="single" w:sz="4" w:space="0" w:color="auto"/>
            </w:tcBorders>
            <w:vAlign w:val="center"/>
            <w:hideMark/>
          </w:tcPr>
          <w:p w14:paraId="71825278"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457634AF" w14:textId="77777777" w:rsidTr="00080135">
        <w:trPr>
          <w:trHeight w:val="279"/>
        </w:trPr>
        <w:tc>
          <w:tcPr>
            <w:tcW w:w="836" w:type="dxa"/>
            <w:tcBorders>
              <w:top w:val="nil"/>
              <w:left w:val="single" w:sz="4" w:space="0" w:color="auto"/>
              <w:bottom w:val="single" w:sz="4" w:space="0" w:color="auto"/>
              <w:right w:val="single" w:sz="4" w:space="0" w:color="auto"/>
            </w:tcBorders>
            <w:vAlign w:val="center"/>
            <w:hideMark/>
          </w:tcPr>
          <w:p w14:paraId="10C1E959" w14:textId="77777777" w:rsidR="00080135" w:rsidRPr="00080135" w:rsidRDefault="00080135" w:rsidP="007161A3">
            <w:pPr>
              <w:spacing w:after="0" w:line="360" w:lineRule="auto"/>
              <w:jc w:val="center"/>
              <w:rPr>
                <w:sz w:val="16"/>
                <w:szCs w:val="16"/>
              </w:rPr>
            </w:pPr>
            <w:proofErr w:type="spellStart"/>
            <w:r w:rsidRPr="00080135">
              <w:rPr>
                <w:sz w:val="16"/>
                <w:szCs w:val="16"/>
              </w:rPr>
              <w:t>Telur</w:t>
            </w:r>
            <w:proofErr w:type="spellEnd"/>
          </w:p>
        </w:tc>
        <w:tc>
          <w:tcPr>
            <w:tcW w:w="753" w:type="dxa"/>
            <w:tcBorders>
              <w:top w:val="nil"/>
              <w:left w:val="nil"/>
              <w:bottom w:val="single" w:sz="4" w:space="0" w:color="auto"/>
              <w:right w:val="single" w:sz="4" w:space="0" w:color="auto"/>
            </w:tcBorders>
            <w:vAlign w:val="center"/>
            <w:hideMark/>
          </w:tcPr>
          <w:p w14:paraId="7A21B16D" w14:textId="77777777" w:rsidR="00080135" w:rsidRPr="00080135" w:rsidRDefault="00080135" w:rsidP="007161A3">
            <w:pPr>
              <w:spacing w:after="0" w:line="360" w:lineRule="auto"/>
              <w:jc w:val="center"/>
              <w:rPr>
                <w:sz w:val="16"/>
                <w:szCs w:val="16"/>
              </w:rPr>
            </w:pPr>
            <w:r w:rsidRPr="00080135">
              <w:rPr>
                <w:sz w:val="16"/>
                <w:szCs w:val="16"/>
              </w:rPr>
              <w:t>8.000</w:t>
            </w:r>
          </w:p>
        </w:tc>
        <w:tc>
          <w:tcPr>
            <w:tcW w:w="1589" w:type="dxa"/>
            <w:tcBorders>
              <w:top w:val="nil"/>
              <w:left w:val="nil"/>
              <w:bottom w:val="single" w:sz="4" w:space="0" w:color="auto"/>
              <w:right w:val="single" w:sz="4" w:space="0" w:color="auto"/>
            </w:tcBorders>
            <w:vAlign w:val="center"/>
            <w:hideMark/>
          </w:tcPr>
          <w:p w14:paraId="79A0A857" w14:textId="77777777" w:rsidR="00080135" w:rsidRPr="00080135" w:rsidRDefault="00080135" w:rsidP="007161A3">
            <w:pPr>
              <w:spacing w:after="0" w:line="360" w:lineRule="auto"/>
              <w:jc w:val="center"/>
              <w:rPr>
                <w:sz w:val="16"/>
                <w:szCs w:val="16"/>
              </w:rPr>
            </w:pPr>
            <w:r w:rsidRPr="00080135">
              <w:rPr>
                <w:sz w:val="16"/>
                <w:szCs w:val="16"/>
              </w:rPr>
              <w:t>800</w:t>
            </w:r>
          </w:p>
        </w:tc>
        <w:tc>
          <w:tcPr>
            <w:tcW w:w="1018" w:type="dxa"/>
            <w:tcBorders>
              <w:top w:val="nil"/>
              <w:left w:val="nil"/>
              <w:bottom w:val="single" w:sz="4" w:space="0" w:color="auto"/>
              <w:right w:val="single" w:sz="4" w:space="0" w:color="auto"/>
            </w:tcBorders>
            <w:vAlign w:val="center"/>
            <w:hideMark/>
          </w:tcPr>
          <w:p w14:paraId="23671AA7" w14:textId="77777777" w:rsidR="00080135" w:rsidRPr="00080135" w:rsidRDefault="00080135" w:rsidP="007161A3">
            <w:pPr>
              <w:spacing w:after="0" w:line="360" w:lineRule="auto"/>
              <w:jc w:val="center"/>
              <w:rPr>
                <w:sz w:val="16"/>
                <w:szCs w:val="16"/>
              </w:rPr>
            </w:pPr>
            <w:r w:rsidRPr="00080135">
              <w:rPr>
                <w:sz w:val="16"/>
                <w:szCs w:val="16"/>
              </w:rPr>
              <w:t>10%</w:t>
            </w:r>
          </w:p>
        </w:tc>
      </w:tr>
      <w:tr w:rsidR="00080135" w:rsidRPr="00080135" w14:paraId="17DDCA98" w14:textId="77777777" w:rsidTr="00080135">
        <w:trPr>
          <w:trHeight w:val="279"/>
        </w:trPr>
        <w:tc>
          <w:tcPr>
            <w:tcW w:w="836" w:type="dxa"/>
            <w:tcBorders>
              <w:top w:val="nil"/>
              <w:left w:val="single" w:sz="4" w:space="0" w:color="auto"/>
              <w:bottom w:val="single" w:sz="4" w:space="0" w:color="auto"/>
              <w:right w:val="single" w:sz="4" w:space="0" w:color="auto"/>
            </w:tcBorders>
            <w:vAlign w:val="center"/>
            <w:hideMark/>
          </w:tcPr>
          <w:p w14:paraId="62D00A5E" w14:textId="77777777" w:rsidR="00080135" w:rsidRPr="00080135" w:rsidRDefault="00080135" w:rsidP="007161A3">
            <w:pPr>
              <w:spacing w:after="0" w:line="360" w:lineRule="auto"/>
              <w:jc w:val="center"/>
              <w:rPr>
                <w:sz w:val="16"/>
                <w:szCs w:val="16"/>
              </w:rPr>
            </w:pPr>
            <w:r w:rsidRPr="00080135">
              <w:rPr>
                <w:sz w:val="16"/>
                <w:szCs w:val="16"/>
              </w:rPr>
              <w:t>Gula</w:t>
            </w:r>
          </w:p>
        </w:tc>
        <w:tc>
          <w:tcPr>
            <w:tcW w:w="753" w:type="dxa"/>
            <w:tcBorders>
              <w:top w:val="nil"/>
              <w:left w:val="nil"/>
              <w:bottom w:val="single" w:sz="4" w:space="0" w:color="auto"/>
              <w:right w:val="single" w:sz="4" w:space="0" w:color="auto"/>
            </w:tcBorders>
            <w:vAlign w:val="center"/>
            <w:hideMark/>
          </w:tcPr>
          <w:p w14:paraId="622AAE75" w14:textId="77777777" w:rsidR="00080135" w:rsidRPr="00080135" w:rsidRDefault="00080135" w:rsidP="007161A3">
            <w:pPr>
              <w:spacing w:after="0" w:line="360" w:lineRule="auto"/>
              <w:jc w:val="center"/>
              <w:rPr>
                <w:sz w:val="16"/>
                <w:szCs w:val="16"/>
              </w:rPr>
            </w:pPr>
            <w:r w:rsidRPr="00080135">
              <w:rPr>
                <w:sz w:val="16"/>
                <w:szCs w:val="16"/>
              </w:rPr>
              <w:t>12.000</w:t>
            </w:r>
          </w:p>
        </w:tc>
        <w:tc>
          <w:tcPr>
            <w:tcW w:w="1589" w:type="dxa"/>
            <w:tcBorders>
              <w:top w:val="nil"/>
              <w:left w:val="nil"/>
              <w:bottom w:val="single" w:sz="4" w:space="0" w:color="auto"/>
              <w:right w:val="single" w:sz="4" w:space="0" w:color="auto"/>
            </w:tcBorders>
            <w:vAlign w:val="center"/>
            <w:hideMark/>
          </w:tcPr>
          <w:p w14:paraId="1A73B771" w14:textId="77777777" w:rsidR="00080135" w:rsidRPr="00080135" w:rsidRDefault="00080135" w:rsidP="007161A3">
            <w:pPr>
              <w:spacing w:after="0" w:line="360" w:lineRule="auto"/>
              <w:jc w:val="center"/>
              <w:rPr>
                <w:sz w:val="16"/>
                <w:szCs w:val="16"/>
              </w:rPr>
            </w:pPr>
            <w:r w:rsidRPr="00080135">
              <w:rPr>
                <w:sz w:val="16"/>
                <w:szCs w:val="16"/>
              </w:rPr>
              <w:t>1.200</w:t>
            </w:r>
          </w:p>
        </w:tc>
        <w:tc>
          <w:tcPr>
            <w:tcW w:w="1018" w:type="dxa"/>
            <w:tcBorders>
              <w:top w:val="nil"/>
              <w:left w:val="nil"/>
              <w:bottom w:val="single" w:sz="4" w:space="0" w:color="auto"/>
              <w:right w:val="single" w:sz="4" w:space="0" w:color="auto"/>
            </w:tcBorders>
            <w:vAlign w:val="center"/>
            <w:hideMark/>
          </w:tcPr>
          <w:p w14:paraId="645123F8" w14:textId="77777777" w:rsidR="00080135" w:rsidRPr="00080135" w:rsidRDefault="00080135" w:rsidP="007161A3">
            <w:pPr>
              <w:spacing w:after="0" w:line="360" w:lineRule="auto"/>
              <w:jc w:val="center"/>
              <w:rPr>
                <w:sz w:val="16"/>
                <w:szCs w:val="16"/>
              </w:rPr>
            </w:pPr>
            <w:r w:rsidRPr="00080135">
              <w:rPr>
                <w:sz w:val="16"/>
                <w:szCs w:val="16"/>
              </w:rPr>
              <w:t>10%</w:t>
            </w:r>
          </w:p>
        </w:tc>
      </w:tr>
    </w:tbl>
    <w:p w14:paraId="293C7C69" w14:textId="77777777" w:rsidR="00080135" w:rsidRPr="00C654ED" w:rsidRDefault="00080135" w:rsidP="00080135">
      <w:pPr>
        <w:spacing w:after="135" w:line="259" w:lineRule="auto"/>
        <w:ind w:left="17"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7B18C7A6" w14:textId="3FB15D61" w:rsidR="00080135" w:rsidRDefault="00000000" w:rsidP="00FC7677">
      <w:pPr>
        <w:ind w:left="17" w:right="127"/>
      </w:pPr>
      <w:proofErr w:type="spellStart"/>
      <w:r>
        <w:t>Berdasarkan</w:t>
      </w:r>
      <w:proofErr w:type="spellEnd"/>
      <w:r>
        <w:t xml:space="preserve"> </w:t>
      </w:r>
      <w:proofErr w:type="spellStart"/>
      <w:r>
        <w:t>tabel</w:t>
      </w:r>
      <w:proofErr w:type="spellEnd"/>
      <w:r>
        <w:t xml:space="preserve"> 5 </w:t>
      </w:r>
      <w:proofErr w:type="spellStart"/>
      <w:r>
        <w:t>penyimpanan</w:t>
      </w:r>
      <w:proofErr w:type="spellEnd"/>
      <w:r>
        <w:t xml:space="preserve"> </w:t>
      </w:r>
      <w:proofErr w:type="spellStart"/>
      <w:r>
        <w:t>selama</w:t>
      </w:r>
      <w:proofErr w:type="spellEnd"/>
      <w:r>
        <w:t xml:space="preserve"> </w:t>
      </w:r>
      <w:proofErr w:type="spellStart"/>
      <w:r>
        <w:t>tahun</w:t>
      </w:r>
      <w:proofErr w:type="spellEnd"/>
      <w:r>
        <w:t xml:space="preserve"> 2024</w:t>
      </w:r>
      <w:r w:rsidR="00FD024A">
        <w:t>, </w:t>
      </w:r>
      <w:proofErr w:type="spellStart"/>
      <w:r>
        <w:t>dapat</w:t>
      </w:r>
      <w:proofErr w:type="spellEnd"/>
      <w:r w:rsidR="00FD024A">
        <w:t> </w:t>
      </w:r>
      <w:proofErr w:type="spellStart"/>
      <w:r>
        <w:t>disimpulkan</w:t>
      </w:r>
      <w:proofErr w:type="spellEnd"/>
      <w:r w:rsidR="00FD024A">
        <w:t> </w:t>
      </w:r>
      <w:proofErr w:type="spellStart"/>
      <w:r>
        <w:t>bahwa</w:t>
      </w:r>
      <w:proofErr w:type="spellEnd"/>
      <w:r w:rsidR="00FD024A">
        <w:t> </w:t>
      </w:r>
      <w:proofErr w:type="spellStart"/>
      <w:r>
        <w:t>biaya</w:t>
      </w:r>
      <w:proofErr w:type="spellEnd"/>
      <w:r w:rsidR="00FD024A">
        <w:t> </w:t>
      </w:r>
      <w:proofErr w:type="spellStart"/>
      <w:r>
        <w:t>penyimpanan</w:t>
      </w:r>
      <w:proofErr w:type="spellEnd"/>
      <w:r>
        <w:t xml:space="preserve"> </w:t>
      </w:r>
      <w:proofErr w:type="spellStart"/>
      <w:r>
        <w:t>memberikan</w:t>
      </w:r>
      <w:proofErr w:type="spellEnd"/>
      <w:r>
        <w:t xml:space="preserve"> </w:t>
      </w:r>
      <w:proofErr w:type="spellStart"/>
      <w:r>
        <w:t>kontribusi</w:t>
      </w:r>
      <w:proofErr w:type="spellEnd"/>
      <w:r w:rsidR="00FD024A">
        <w:t> </w:t>
      </w:r>
      <w:r>
        <w:t>total</w:t>
      </w:r>
      <w:r w:rsidR="00FD024A">
        <w:t> </w:t>
      </w:r>
      <w:proofErr w:type="spellStart"/>
      <w:proofErr w:type="gramStart"/>
      <w:r>
        <w:t>biaya</w:t>
      </w:r>
      <w:proofErr w:type="spellEnd"/>
      <w:r>
        <w:t xml:space="preserve">  </w:t>
      </w:r>
      <w:proofErr w:type="spellStart"/>
      <w:r>
        <w:t>persediaan</w:t>
      </w:r>
      <w:proofErr w:type="spellEnd"/>
      <w:proofErr w:type="gramEnd"/>
      <w:r>
        <w:t>.</w:t>
      </w:r>
      <w:r w:rsidR="00925792">
        <w:t> </w:t>
      </w:r>
      <w:proofErr w:type="spellStart"/>
      <w:proofErr w:type="gramStart"/>
      <w:r>
        <w:t>Biaya</w:t>
      </w:r>
      <w:proofErr w:type="spellEnd"/>
      <w:r>
        <w:t xml:space="preserve"> </w:t>
      </w:r>
      <w:r w:rsidR="00925792">
        <w:t> </w:t>
      </w:r>
      <w:proofErr w:type="spellStart"/>
      <w:r>
        <w:t>ini</w:t>
      </w:r>
      <w:proofErr w:type="spellEnd"/>
      <w:proofErr w:type="gramEnd"/>
      <w:r w:rsidR="00FC7677">
        <w:t> </w:t>
      </w:r>
      <w:proofErr w:type="spellStart"/>
      <w:r>
        <w:t>dipengaruhi</w:t>
      </w:r>
      <w:proofErr w:type="spellEnd"/>
      <w:r w:rsidR="00FC7677">
        <w:t> </w:t>
      </w:r>
      <w:r>
        <w:t>oleh</w:t>
      </w:r>
      <w:r w:rsidR="00FC7677">
        <w:t> </w:t>
      </w:r>
      <w:proofErr w:type="spellStart"/>
      <w:proofErr w:type="gramStart"/>
      <w:r>
        <w:t>jumlah</w:t>
      </w:r>
      <w:proofErr w:type="spellEnd"/>
      <w:r>
        <w:t xml:space="preserve"> </w:t>
      </w:r>
      <w:r w:rsidR="00FC7677">
        <w:t> </w:t>
      </w:r>
      <w:proofErr w:type="spellStart"/>
      <w:r>
        <w:t>stok</w:t>
      </w:r>
      <w:proofErr w:type="spellEnd"/>
      <w:proofErr w:type="gramEnd"/>
      <w:r>
        <w:t xml:space="preserve"> </w:t>
      </w:r>
      <w:r w:rsidR="00FD024A">
        <w:t> </w:t>
      </w:r>
      <w:r>
        <w:t>yang</w:t>
      </w:r>
      <w:r w:rsidR="00FD024A">
        <w:t> </w:t>
      </w:r>
      <w:proofErr w:type="spellStart"/>
      <w:r>
        <w:t>disimpan</w:t>
      </w:r>
      <w:proofErr w:type="spellEnd"/>
      <w:r w:rsidR="00FD024A">
        <w:t> </w:t>
      </w:r>
      <w:r>
        <w:t>dan</w:t>
      </w:r>
      <w:r w:rsidR="00FD024A">
        <w:t> </w:t>
      </w:r>
      <w:proofErr w:type="spellStart"/>
      <w:r>
        <w:t>durasi</w:t>
      </w:r>
      <w:proofErr w:type="spellEnd"/>
      <w:r w:rsidR="00FD024A">
        <w:t> </w:t>
      </w:r>
      <w:proofErr w:type="spellStart"/>
      <w:r>
        <w:t>penyimpanan</w:t>
      </w:r>
      <w:proofErr w:type="spellEnd"/>
      <w:r w:rsidR="00FD024A">
        <w:t xml:space="preserve"> </w:t>
      </w:r>
      <w:proofErr w:type="spellStart"/>
      <w:r>
        <w:t>barang</w:t>
      </w:r>
      <w:proofErr w:type="spellEnd"/>
      <w:r>
        <w:t xml:space="preserve">. </w:t>
      </w:r>
    </w:p>
    <w:p w14:paraId="73483DC3" w14:textId="77777777" w:rsidR="00FD024A" w:rsidRDefault="00FD024A">
      <w:pPr>
        <w:spacing w:after="0" w:line="259" w:lineRule="auto"/>
        <w:ind w:left="0" w:right="0" w:firstLine="0"/>
        <w:jc w:val="left"/>
      </w:pPr>
    </w:p>
    <w:p w14:paraId="5ABCB727" w14:textId="77777777" w:rsidR="00925792" w:rsidRDefault="00925792">
      <w:pPr>
        <w:spacing w:after="0" w:line="259" w:lineRule="auto"/>
        <w:ind w:left="0" w:right="0" w:firstLine="0"/>
        <w:jc w:val="left"/>
      </w:pPr>
    </w:p>
    <w:p w14:paraId="5444F7F9" w14:textId="77777777" w:rsidR="00925792" w:rsidRDefault="00925792">
      <w:pPr>
        <w:spacing w:after="0" w:line="259" w:lineRule="auto"/>
        <w:ind w:left="0" w:right="0" w:firstLine="0"/>
        <w:jc w:val="left"/>
      </w:pPr>
    </w:p>
    <w:p w14:paraId="4B64CDE9" w14:textId="77777777" w:rsidR="00925792" w:rsidRDefault="00925792">
      <w:pPr>
        <w:spacing w:after="0" w:line="259" w:lineRule="auto"/>
        <w:ind w:left="0" w:right="0" w:firstLine="0"/>
        <w:jc w:val="left"/>
      </w:pPr>
    </w:p>
    <w:p w14:paraId="24F279FE" w14:textId="77777777" w:rsidR="00925792" w:rsidRDefault="00925792">
      <w:pPr>
        <w:spacing w:after="0" w:line="259" w:lineRule="auto"/>
        <w:ind w:left="0" w:right="0" w:firstLine="0"/>
        <w:jc w:val="left"/>
      </w:pPr>
    </w:p>
    <w:p w14:paraId="4093EE3B" w14:textId="4CED54B6" w:rsidR="00716B30" w:rsidRDefault="00000000" w:rsidP="00F65D52">
      <w:pPr>
        <w:ind w:left="17" w:right="54"/>
      </w:pPr>
      <w:r>
        <w:lastRenderedPageBreak/>
        <w:t xml:space="preserve">Tabel 6 Data Lead Time </w:t>
      </w:r>
      <w:proofErr w:type="spellStart"/>
      <w:r>
        <w:t>Pemesanan</w:t>
      </w:r>
      <w:proofErr w:type="spellEnd"/>
      <w:r>
        <w:t xml:space="preserve"> </w:t>
      </w:r>
      <w:proofErr w:type="spellStart"/>
      <w:r>
        <w:t>Tiap</w:t>
      </w:r>
      <w:proofErr w:type="spellEnd"/>
      <w:r>
        <w:t xml:space="preserve"> </w:t>
      </w:r>
      <w:proofErr w:type="spellStart"/>
      <w:r>
        <w:t>Produk</w:t>
      </w:r>
      <w:proofErr w:type="spellEnd"/>
      <w:r>
        <w:t xml:space="preserve"> 2024 </w:t>
      </w:r>
    </w:p>
    <w:tbl>
      <w:tblPr>
        <w:tblW w:w="4860" w:type="dxa"/>
        <w:tblInd w:w="-5" w:type="dxa"/>
        <w:tblLook w:val="04A0" w:firstRow="1" w:lastRow="0" w:firstColumn="1" w:lastColumn="0" w:noHBand="0" w:noVBand="1"/>
      </w:tblPr>
      <w:tblGrid>
        <w:gridCol w:w="852"/>
        <w:gridCol w:w="1073"/>
        <w:gridCol w:w="1099"/>
        <w:gridCol w:w="1836"/>
      </w:tblGrid>
      <w:tr w:rsidR="00080135" w:rsidRPr="00080135" w14:paraId="4D98BB81" w14:textId="77777777" w:rsidTr="00F65D52">
        <w:trPr>
          <w:trHeight w:val="912"/>
        </w:trPr>
        <w:tc>
          <w:tcPr>
            <w:tcW w:w="85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BC39D4B" w14:textId="77777777" w:rsidR="00080135" w:rsidRPr="00080135" w:rsidRDefault="00080135" w:rsidP="007161A3">
            <w:pPr>
              <w:spacing w:after="0" w:line="360" w:lineRule="auto"/>
              <w:jc w:val="center"/>
              <w:rPr>
                <w:b/>
                <w:bCs/>
                <w:sz w:val="16"/>
                <w:szCs w:val="16"/>
              </w:rPr>
            </w:pPr>
            <w:proofErr w:type="spellStart"/>
            <w:r w:rsidRPr="00080135">
              <w:rPr>
                <w:b/>
                <w:bCs/>
                <w:sz w:val="16"/>
                <w:szCs w:val="16"/>
              </w:rPr>
              <w:t>Produk</w:t>
            </w:r>
            <w:proofErr w:type="spellEnd"/>
          </w:p>
        </w:tc>
        <w:tc>
          <w:tcPr>
            <w:tcW w:w="1073" w:type="dxa"/>
            <w:tcBorders>
              <w:top w:val="single" w:sz="4" w:space="0" w:color="auto"/>
              <w:left w:val="nil"/>
              <w:bottom w:val="single" w:sz="4" w:space="0" w:color="auto"/>
              <w:right w:val="single" w:sz="4" w:space="0" w:color="auto"/>
            </w:tcBorders>
            <w:shd w:val="clear" w:color="000000" w:fill="FFFF00"/>
            <w:vAlign w:val="center"/>
            <w:hideMark/>
          </w:tcPr>
          <w:p w14:paraId="5A762136" w14:textId="77777777" w:rsidR="00080135" w:rsidRPr="00080135" w:rsidRDefault="00080135" w:rsidP="007161A3">
            <w:pPr>
              <w:spacing w:after="0" w:line="360" w:lineRule="auto"/>
              <w:jc w:val="center"/>
              <w:rPr>
                <w:b/>
                <w:bCs/>
                <w:sz w:val="16"/>
                <w:szCs w:val="16"/>
              </w:rPr>
            </w:pPr>
            <w:r w:rsidRPr="00080135">
              <w:rPr>
                <w:b/>
                <w:bCs/>
                <w:sz w:val="16"/>
                <w:szCs w:val="16"/>
              </w:rPr>
              <w:t xml:space="preserve">Waktu </w:t>
            </w:r>
            <w:proofErr w:type="spellStart"/>
            <w:r w:rsidRPr="00080135">
              <w:rPr>
                <w:b/>
                <w:bCs/>
                <w:sz w:val="16"/>
                <w:szCs w:val="16"/>
              </w:rPr>
              <w:t>Pemesanan</w:t>
            </w:r>
            <w:proofErr w:type="spellEnd"/>
            <w:r w:rsidRPr="00080135">
              <w:rPr>
                <w:b/>
                <w:bCs/>
                <w:sz w:val="16"/>
                <w:szCs w:val="16"/>
              </w:rPr>
              <w:t xml:space="preserve"> (Hari)</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00E4F2BB" w14:textId="77777777" w:rsidR="00080135" w:rsidRPr="00080135" w:rsidRDefault="00080135" w:rsidP="007161A3">
            <w:pPr>
              <w:spacing w:after="0" w:line="360" w:lineRule="auto"/>
              <w:jc w:val="center"/>
              <w:rPr>
                <w:b/>
                <w:bCs/>
                <w:sz w:val="16"/>
                <w:szCs w:val="16"/>
              </w:rPr>
            </w:pPr>
            <w:r w:rsidRPr="00080135">
              <w:rPr>
                <w:b/>
                <w:bCs/>
                <w:sz w:val="16"/>
                <w:szCs w:val="16"/>
              </w:rPr>
              <w:t xml:space="preserve">Waktu </w:t>
            </w:r>
            <w:proofErr w:type="spellStart"/>
            <w:r w:rsidRPr="00080135">
              <w:rPr>
                <w:b/>
                <w:bCs/>
                <w:sz w:val="16"/>
                <w:szCs w:val="16"/>
              </w:rPr>
              <w:t>Pengiriman</w:t>
            </w:r>
            <w:proofErr w:type="spellEnd"/>
            <w:r w:rsidRPr="00080135">
              <w:rPr>
                <w:b/>
                <w:bCs/>
                <w:sz w:val="16"/>
                <w:szCs w:val="16"/>
              </w:rPr>
              <w:t xml:space="preserve"> (Hari)</w:t>
            </w:r>
          </w:p>
        </w:tc>
        <w:tc>
          <w:tcPr>
            <w:tcW w:w="1836" w:type="dxa"/>
            <w:tcBorders>
              <w:top w:val="single" w:sz="4" w:space="0" w:color="auto"/>
              <w:left w:val="nil"/>
              <w:bottom w:val="single" w:sz="4" w:space="0" w:color="auto"/>
              <w:right w:val="single" w:sz="4" w:space="0" w:color="auto"/>
            </w:tcBorders>
            <w:shd w:val="clear" w:color="000000" w:fill="FFFF00"/>
            <w:vAlign w:val="center"/>
            <w:hideMark/>
          </w:tcPr>
          <w:p w14:paraId="6A40A8CD" w14:textId="77777777" w:rsidR="00080135" w:rsidRPr="00080135" w:rsidRDefault="00080135" w:rsidP="007161A3">
            <w:pPr>
              <w:spacing w:after="0" w:line="360" w:lineRule="auto"/>
              <w:jc w:val="center"/>
              <w:rPr>
                <w:b/>
                <w:bCs/>
                <w:sz w:val="16"/>
                <w:szCs w:val="16"/>
              </w:rPr>
            </w:pPr>
            <w:r w:rsidRPr="00080135">
              <w:rPr>
                <w:b/>
                <w:bCs/>
                <w:i/>
                <w:iCs/>
                <w:sz w:val="16"/>
                <w:szCs w:val="16"/>
              </w:rPr>
              <w:t>Lead Time</w:t>
            </w:r>
            <w:r w:rsidRPr="00080135">
              <w:rPr>
                <w:b/>
                <w:bCs/>
                <w:sz w:val="16"/>
                <w:szCs w:val="16"/>
              </w:rPr>
              <w:t xml:space="preserve"> (Hari)</w:t>
            </w:r>
          </w:p>
        </w:tc>
      </w:tr>
      <w:tr w:rsidR="00080135" w:rsidRPr="00080135" w14:paraId="24B559D7"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775E32E7" w14:textId="77777777" w:rsidR="00080135" w:rsidRPr="00080135" w:rsidRDefault="00080135" w:rsidP="007161A3">
            <w:pPr>
              <w:spacing w:after="0" w:line="360" w:lineRule="auto"/>
              <w:jc w:val="center"/>
              <w:rPr>
                <w:sz w:val="16"/>
                <w:szCs w:val="16"/>
              </w:rPr>
            </w:pPr>
            <w:proofErr w:type="spellStart"/>
            <w:r w:rsidRPr="00080135">
              <w:rPr>
                <w:sz w:val="16"/>
                <w:szCs w:val="16"/>
              </w:rPr>
              <w:t>Terigu</w:t>
            </w:r>
            <w:proofErr w:type="spellEnd"/>
          </w:p>
        </w:tc>
        <w:tc>
          <w:tcPr>
            <w:tcW w:w="1073" w:type="dxa"/>
            <w:tcBorders>
              <w:top w:val="nil"/>
              <w:left w:val="nil"/>
              <w:bottom w:val="single" w:sz="4" w:space="0" w:color="auto"/>
              <w:right w:val="single" w:sz="4" w:space="0" w:color="auto"/>
            </w:tcBorders>
            <w:vAlign w:val="center"/>
            <w:hideMark/>
          </w:tcPr>
          <w:p w14:paraId="73D3CF76" w14:textId="77777777" w:rsidR="00080135" w:rsidRPr="00080135" w:rsidRDefault="00080135" w:rsidP="007161A3">
            <w:pPr>
              <w:spacing w:after="0" w:line="360" w:lineRule="auto"/>
              <w:jc w:val="center"/>
              <w:rPr>
                <w:sz w:val="16"/>
                <w:szCs w:val="16"/>
              </w:rPr>
            </w:pPr>
            <w:r w:rsidRPr="00080135">
              <w:rPr>
                <w:sz w:val="16"/>
                <w:szCs w:val="16"/>
              </w:rPr>
              <w:t xml:space="preserve">1 </w:t>
            </w:r>
          </w:p>
        </w:tc>
        <w:tc>
          <w:tcPr>
            <w:tcW w:w="1099" w:type="dxa"/>
            <w:tcBorders>
              <w:top w:val="nil"/>
              <w:left w:val="nil"/>
              <w:bottom w:val="single" w:sz="4" w:space="0" w:color="auto"/>
              <w:right w:val="single" w:sz="4" w:space="0" w:color="auto"/>
            </w:tcBorders>
            <w:vAlign w:val="center"/>
            <w:hideMark/>
          </w:tcPr>
          <w:p w14:paraId="1FCAD256" w14:textId="77777777" w:rsidR="00080135" w:rsidRPr="00080135" w:rsidRDefault="00080135" w:rsidP="007161A3">
            <w:pPr>
              <w:spacing w:after="0" w:line="360" w:lineRule="auto"/>
              <w:jc w:val="center"/>
              <w:rPr>
                <w:sz w:val="16"/>
                <w:szCs w:val="16"/>
              </w:rPr>
            </w:pPr>
            <w:r w:rsidRPr="00080135">
              <w:rPr>
                <w:sz w:val="16"/>
                <w:szCs w:val="16"/>
              </w:rPr>
              <w:t xml:space="preserve">3 </w:t>
            </w:r>
          </w:p>
        </w:tc>
        <w:tc>
          <w:tcPr>
            <w:tcW w:w="1836" w:type="dxa"/>
            <w:tcBorders>
              <w:top w:val="nil"/>
              <w:left w:val="nil"/>
              <w:bottom w:val="single" w:sz="4" w:space="0" w:color="auto"/>
              <w:right w:val="single" w:sz="4" w:space="0" w:color="auto"/>
            </w:tcBorders>
            <w:vAlign w:val="center"/>
            <w:hideMark/>
          </w:tcPr>
          <w:p w14:paraId="42F3F972" w14:textId="77777777" w:rsidR="00080135" w:rsidRPr="00080135" w:rsidRDefault="00080135" w:rsidP="007161A3">
            <w:pPr>
              <w:spacing w:after="0" w:line="360" w:lineRule="auto"/>
              <w:jc w:val="center"/>
              <w:rPr>
                <w:sz w:val="16"/>
                <w:szCs w:val="16"/>
              </w:rPr>
            </w:pPr>
            <w:r w:rsidRPr="00080135">
              <w:rPr>
                <w:sz w:val="16"/>
                <w:szCs w:val="16"/>
              </w:rPr>
              <w:t xml:space="preserve">4 </w:t>
            </w:r>
          </w:p>
        </w:tc>
      </w:tr>
      <w:tr w:rsidR="00080135" w:rsidRPr="00080135" w14:paraId="64912D2F"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5C445543" w14:textId="77777777" w:rsidR="00080135" w:rsidRPr="00080135" w:rsidRDefault="00080135" w:rsidP="007161A3">
            <w:pPr>
              <w:spacing w:after="0" w:line="360" w:lineRule="auto"/>
              <w:jc w:val="center"/>
              <w:rPr>
                <w:sz w:val="16"/>
                <w:szCs w:val="16"/>
              </w:rPr>
            </w:pPr>
            <w:proofErr w:type="spellStart"/>
            <w:r w:rsidRPr="00080135">
              <w:rPr>
                <w:sz w:val="16"/>
                <w:szCs w:val="16"/>
              </w:rPr>
              <w:t>Minyak</w:t>
            </w:r>
            <w:proofErr w:type="spellEnd"/>
          </w:p>
        </w:tc>
        <w:tc>
          <w:tcPr>
            <w:tcW w:w="1073" w:type="dxa"/>
            <w:tcBorders>
              <w:top w:val="nil"/>
              <w:left w:val="nil"/>
              <w:bottom w:val="single" w:sz="4" w:space="0" w:color="auto"/>
              <w:right w:val="single" w:sz="4" w:space="0" w:color="auto"/>
            </w:tcBorders>
            <w:vAlign w:val="center"/>
            <w:hideMark/>
          </w:tcPr>
          <w:p w14:paraId="4487C21B" w14:textId="77777777" w:rsidR="00080135" w:rsidRPr="00080135" w:rsidRDefault="00080135" w:rsidP="007161A3">
            <w:pPr>
              <w:spacing w:after="0" w:line="360" w:lineRule="auto"/>
              <w:jc w:val="center"/>
              <w:rPr>
                <w:sz w:val="16"/>
                <w:szCs w:val="16"/>
              </w:rPr>
            </w:pPr>
            <w:r w:rsidRPr="00080135">
              <w:rPr>
                <w:sz w:val="16"/>
                <w:szCs w:val="16"/>
              </w:rPr>
              <w:t xml:space="preserve">2 </w:t>
            </w:r>
          </w:p>
        </w:tc>
        <w:tc>
          <w:tcPr>
            <w:tcW w:w="1099" w:type="dxa"/>
            <w:tcBorders>
              <w:top w:val="nil"/>
              <w:left w:val="nil"/>
              <w:bottom w:val="single" w:sz="4" w:space="0" w:color="auto"/>
              <w:right w:val="single" w:sz="4" w:space="0" w:color="auto"/>
            </w:tcBorders>
            <w:vAlign w:val="center"/>
            <w:hideMark/>
          </w:tcPr>
          <w:p w14:paraId="272E6CB0" w14:textId="77777777" w:rsidR="00080135" w:rsidRPr="00080135" w:rsidRDefault="00080135" w:rsidP="007161A3">
            <w:pPr>
              <w:spacing w:after="0" w:line="360" w:lineRule="auto"/>
              <w:jc w:val="center"/>
              <w:rPr>
                <w:sz w:val="16"/>
                <w:szCs w:val="16"/>
              </w:rPr>
            </w:pPr>
            <w:r w:rsidRPr="00080135">
              <w:rPr>
                <w:sz w:val="16"/>
                <w:szCs w:val="16"/>
              </w:rPr>
              <w:t xml:space="preserve">3 </w:t>
            </w:r>
          </w:p>
        </w:tc>
        <w:tc>
          <w:tcPr>
            <w:tcW w:w="1836" w:type="dxa"/>
            <w:tcBorders>
              <w:top w:val="nil"/>
              <w:left w:val="nil"/>
              <w:bottom w:val="single" w:sz="4" w:space="0" w:color="auto"/>
              <w:right w:val="single" w:sz="4" w:space="0" w:color="auto"/>
            </w:tcBorders>
            <w:vAlign w:val="center"/>
            <w:hideMark/>
          </w:tcPr>
          <w:p w14:paraId="3B0C5E79" w14:textId="77777777" w:rsidR="00080135" w:rsidRPr="00080135" w:rsidRDefault="00080135" w:rsidP="007161A3">
            <w:pPr>
              <w:spacing w:after="0" w:line="360" w:lineRule="auto"/>
              <w:jc w:val="center"/>
              <w:rPr>
                <w:sz w:val="16"/>
                <w:szCs w:val="16"/>
              </w:rPr>
            </w:pPr>
            <w:r w:rsidRPr="00080135">
              <w:rPr>
                <w:sz w:val="16"/>
                <w:szCs w:val="16"/>
              </w:rPr>
              <w:t xml:space="preserve">5 </w:t>
            </w:r>
          </w:p>
        </w:tc>
      </w:tr>
      <w:tr w:rsidR="00080135" w:rsidRPr="00080135" w14:paraId="4DE9C8A4"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307F4D20" w14:textId="77777777" w:rsidR="00080135" w:rsidRPr="00080135" w:rsidRDefault="00080135" w:rsidP="007161A3">
            <w:pPr>
              <w:spacing w:after="0" w:line="360" w:lineRule="auto"/>
              <w:jc w:val="center"/>
              <w:rPr>
                <w:sz w:val="16"/>
                <w:szCs w:val="16"/>
              </w:rPr>
            </w:pPr>
            <w:proofErr w:type="spellStart"/>
            <w:r w:rsidRPr="00080135">
              <w:rPr>
                <w:sz w:val="16"/>
                <w:szCs w:val="16"/>
              </w:rPr>
              <w:t>Rokok</w:t>
            </w:r>
            <w:proofErr w:type="spellEnd"/>
          </w:p>
        </w:tc>
        <w:tc>
          <w:tcPr>
            <w:tcW w:w="1073" w:type="dxa"/>
            <w:tcBorders>
              <w:top w:val="nil"/>
              <w:left w:val="nil"/>
              <w:bottom w:val="single" w:sz="4" w:space="0" w:color="auto"/>
              <w:right w:val="single" w:sz="4" w:space="0" w:color="auto"/>
            </w:tcBorders>
            <w:vAlign w:val="center"/>
            <w:hideMark/>
          </w:tcPr>
          <w:p w14:paraId="1EBE916E" w14:textId="77777777" w:rsidR="00080135" w:rsidRPr="00080135" w:rsidRDefault="00080135" w:rsidP="007161A3">
            <w:pPr>
              <w:spacing w:after="0" w:line="360" w:lineRule="auto"/>
              <w:jc w:val="center"/>
              <w:rPr>
                <w:sz w:val="16"/>
                <w:szCs w:val="16"/>
              </w:rPr>
            </w:pPr>
            <w:r w:rsidRPr="00080135">
              <w:rPr>
                <w:sz w:val="16"/>
                <w:szCs w:val="16"/>
              </w:rPr>
              <w:t xml:space="preserve">3 </w:t>
            </w:r>
          </w:p>
        </w:tc>
        <w:tc>
          <w:tcPr>
            <w:tcW w:w="1099" w:type="dxa"/>
            <w:tcBorders>
              <w:top w:val="nil"/>
              <w:left w:val="nil"/>
              <w:bottom w:val="single" w:sz="4" w:space="0" w:color="auto"/>
              <w:right w:val="single" w:sz="4" w:space="0" w:color="auto"/>
            </w:tcBorders>
            <w:vAlign w:val="center"/>
            <w:hideMark/>
          </w:tcPr>
          <w:p w14:paraId="0FDDE369" w14:textId="77777777" w:rsidR="00080135" w:rsidRPr="00080135" w:rsidRDefault="00080135" w:rsidP="007161A3">
            <w:pPr>
              <w:spacing w:after="0" w:line="360" w:lineRule="auto"/>
              <w:jc w:val="center"/>
              <w:rPr>
                <w:sz w:val="16"/>
                <w:szCs w:val="16"/>
              </w:rPr>
            </w:pPr>
            <w:r w:rsidRPr="00080135">
              <w:rPr>
                <w:sz w:val="16"/>
                <w:szCs w:val="16"/>
              </w:rPr>
              <w:t xml:space="preserve">5 </w:t>
            </w:r>
          </w:p>
        </w:tc>
        <w:tc>
          <w:tcPr>
            <w:tcW w:w="1836" w:type="dxa"/>
            <w:tcBorders>
              <w:top w:val="nil"/>
              <w:left w:val="nil"/>
              <w:bottom w:val="single" w:sz="4" w:space="0" w:color="auto"/>
              <w:right w:val="single" w:sz="4" w:space="0" w:color="auto"/>
            </w:tcBorders>
            <w:vAlign w:val="center"/>
            <w:hideMark/>
          </w:tcPr>
          <w:p w14:paraId="4E69DA55" w14:textId="77777777" w:rsidR="00080135" w:rsidRPr="00080135" w:rsidRDefault="00080135" w:rsidP="007161A3">
            <w:pPr>
              <w:spacing w:after="0" w:line="360" w:lineRule="auto"/>
              <w:jc w:val="center"/>
              <w:rPr>
                <w:sz w:val="16"/>
                <w:szCs w:val="16"/>
              </w:rPr>
            </w:pPr>
            <w:r w:rsidRPr="00080135">
              <w:rPr>
                <w:sz w:val="16"/>
                <w:szCs w:val="16"/>
              </w:rPr>
              <w:t xml:space="preserve">8 </w:t>
            </w:r>
          </w:p>
        </w:tc>
      </w:tr>
      <w:tr w:rsidR="00080135" w:rsidRPr="00080135" w14:paraId="0ADBA472"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1CC32CA6" w14:textId="77777777" w:rsidR="00080135" w:rsidRPr="00080135" w:rsidRDefault="00080135" w:rsidP="007161A3">
            <w:pPr>
              <w:spacing w:after="0" w:line="360" w:lineRule="auto"/>
              <w:jc w:val="center"/>
              <w:rPr>
                <w:sz w:val="16"/>
                <w:szCs w:val="16"/>
              </w:rPr>
            </w:pPr>
            <w:r w:rsidRPr="00080135">
              <w:rPr>
                <w:sz w:val="16"/>
                <w:szCs w:val="16"/>
              </w:rPr>
              <w:t xml:space="preserve">Mie </w:t>
            </w:r>
            <w:proofErr w:type="spellStart"/>
            <w:r w:rsidRPr="00080135">
              <w:rPr>
                <w:sz w:val="16"/>
                <w:szCs w:val="16"/>
              </w:rPr>
              <w:t>Instan</w:t>
            </w:r>
            <w:proofErr w:type="spellEnd"/>
          </w:p>
        </w:tc>
        <w:tc>
          <w:tcPr>
            <w:tcW w:w="1073" w:type="dxa"/>
            <w:tcBorders>
              <w:top w:val="nil"/>
              <w:left w:val="nil"/>
              <w:bottom w:val="single" w:sz="4" w:space="0" w:color="auto"/>
              <w:right w:val="single" w:sz="4" w:space="0" w:color="auto"/>
            </w:tcBorders>
            <w:vAlign w:val="center"/>
            <w:hideMark/>
          </w:tcPr>
          <w:p w14:paraId="06949375" w14:textId="77777777" w:rsidR="00080135" w:rsidRPr="00080135" w:rsidRDefault="00080135" w:rsidP="007161A3">
            <w:pPr>
              <w:spacing w:after="0" w:line="360" w:lineRule="auto"/>
              <w:jc w:val="center"/>
              <w:rPr>
                <w:sz w:val="16"/>
                <w:szCs w:val="16"/>
              </w:rPr>
            </w:pPr>
            <w:r w:rsidRPr="00080135">
              <w:rPr>
                <w:sz w:val="16"/>
                <w:szCs w:val="16"/>
              </w:rPr>
              <w:t xml:space="preserve">1 </w:t>
            </w:r>
          </w:p>
        </w:tc>
        <w:tc>
          <w:tcPr>
            <w:tcW w:w="1099" w:type="dxa"/>
            <w:tcBorders>
              <w:top w:val="nil"/>
              <w:left w:val="nil"/>
              <w:bottom w:val="single" w:sz="4" w:space="0" w:color="auto"/>
              <w:right w:val="single" w:sz="4" w:space="0" w:color="auto"/>
            </w:tcBorders>
            <w:vAlign w:val="center"/>
            <w:hideMark/>
          </w:tcPr>
          <w:p w14:paraId="0CE996FF" w14:textId="77777777" w:rsidR="00080135" w:rsidRPr="00080135" w:rsidRDefault="00080135" w:rsidP="007161A3">
            <w:pPr>
              <w:spacing w:after="0" w:line="360" w:lineRule="auto"/>
              <w:jc w:val="center"/>
              <w:rPr>
                <w:sz w:val="16"/>
                <w:szCs w:val="16"/>
              </w:rPr>
            </w:pPr>
            <w:r w:rsidRPr="00080135">
              <w:rPr>
                <w:sz w:val="16"/>
                <w:szCs w:val="16"/>
              </w:rPr>
              <w:t xml:space="preserve">2 </w:t>
            </w:r>
          </w:p>
        </w:tc>
        <w:tc>
          <w:tcPr>
            <w:tcW w:w="1836" w:type="dxa"/>
            <w:tcBorders>
              <w:top w:val="nil"/>
              <w:left w:val="nil"/>
              <w:bottom w:val="single" w:sz="4" w:space="0" w:color="auto"/>
              <w:right w:val="single" w:sz="4" w:space="0" w:color="auto"/>
            </w:tcBorders>
            <w:vAlign w:val="center"/>
            <w:hideMark/>
          </w:tcPr>
          <w:p w14:paraId="78525D8B" w14:textId="77777777" w:rsidR="00080135" w:rsidRPr="00080135" w:rsidRDefault="00080135" w:rsidP="007161A3">
            <w:pPr>
              <w:spacing w:after="0" w:line="360" w:lineRule="auto"/>
              <w:jc w:val="center"/>
              <w:rPr>
                <w:sz w:val="16"/>
                <w:szCs w:val="16"/>
              </w:rPr>
            </w:pPr>
            <w:r w:rsidRPr="00080135">
              <w:rPr>
                <w:sz w:val="16"/>
                <w:szCs w:val="16"/>
              </w:rPr>
              <w:t xml:space="preserve">3 </w:t>
            </w:r>
          </w:p>
        </w:tc>
      </w:tr>
      <w:tr w:rsidR="00080135" w:rsidRPr="00080135" w14:paraId="4FBDA48A"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27406223" w14:textId="77777777" w:rsidR="00080135" w:rsidRPr="00080135" w:rsidRDefault="00080135" w:rsidP="007161A3">
            <w:pPr>
              <w:spacing w:after="0" w:line="360" w:lineRule="auto"/>
              <w:jc w:val="center"/>
              <w:rPr>
                <w:sz w:val="16"/>
                <w:szCs w:val="16"/>
              </w:rPr>
            </w:pPr>
            <w:r w:rsidRPr="00080135">
              <w:rPr>
                <w:sz w:val="16"/>
                <w:szCs w:val="16"/>
              </w:rPr>
              <w:t>Beras</w:t>
            </w:r>
          </w:p>
        </w:tc>
        <w:tc>
          <w:tcPr>
            <w:tcW w:w="1073" w:type="dxa"/>
            <w:tcBorders>
              <w:top w:val="nil"/>
              <w:left w:val="nil"/>
              <w:bottom w:val="single" w:sz="4" w:space="0" w:color="auto"/>
              <w:right w:val="single" w:sz="4" w:space="0" w:color="auto"/>
            </w:tcBorders>
            <w:vAlign w:val="center"/>
            <w:hideMark/>
          </w:tcPr>
          <w:p w14:paraId="6C019F72" w14:textId="77777777" w:rsidR="00080135" w:rsidRPr="00080135" w:rsidRDefault="00080135" w:rsidP="007161A3">
            <w:pPr>
              <w:spacing w:after="0" w:line="360" w:lineRule="auto"/>
              <w:jc w:val="center"/>
              <w:rPr>
                <w:sz w:val="16"/>
                <w:szCs w:val="16"/>
              </w:rPr>
            </w:pPr>
            <w:r w:rsidRPr="00080135">
              <w:rPr>
                <w:sz w:val="16"/>
                <w:szCs w:val="16"/>
              </w:rPr>
              <w:t xml:space="preserve">2 </w:t>
            </w:r>
          </w:p>
        </w:tc>
        <w:tc>
          <w:tcPr>
            <w:tcW w:w="1099" w:type="dxa"/>
            <w:tcBorders>
              <w:top w:val="nil"/>
              <w:left w:val="nil"/>
              <w:bottom w:val="single" w:sz="4" w:space="0" w:color="auto"/>
              <w:right w:val="single" w:sz="4" w:space="0" w:color="auto"/>
            </w:tcBorders>
            <w:vAlign w:val="center"/>
            <w:hideMark/>
          </w:tcPr>
          <w:p w14:paraId="154EC43D" w14:textId="77777777" w:rsidR="00080135" w:rsidRPr="00080135" w:rsidRDefault="00080135" w:rsidP="007161A3">
            <w:pPr>
              <w:spacing w:after="0" w:line="360" w:lineRule="auto"/>
              <w:jc w:val="center"/>
              <w:rPr>
                <w:sz w:val="16"/>
                <w:szCs w:val="16"/>
              </w:rPr>
            </w:pPr>
            <w:r w:rsidRPr="00080135">
              <w:rPr>
                <w:sz w:val="16"/>
                <w:szCs w:val="16"/>
              </w:rPr>
              <w:t xml:space="preserve">4 </w:t>
            </w:r>
          </w:p>
        </w:tc>
        <w:tc>
          <w:tcPr>
            <w:tcW w:w="1836" w:type="dxa"/>
            <w:tcBorders>
              <w:top w:val="nil"/>
              <w:left w:val="nil"/>
              <w:bottom w:val="single" w:sz="4" w:space="0" w:color="auto"/>
              <w:right w:val="single" w:sz="4" w:space="0" w:color="auto"/>
            </w:tcBorders>
            <w:vAlign w:val="center"/>
            <w:hideMark/>
          </w:tcPr>
          <w:p w14:paraId="09CB1A53" w14:textId="77777777" w:rsidR="00080135" w:rsidRPr="00080135" w:rsidRDefault="00080135" w:rsidP="007161A3">
            <w:pPr>
              <w:spacing w:after="0" w:line="360" w:lineRule="auto"/>
              <w:jc w:val="center"/>
              <w:rPr>
                <w:sz w:val="16"/>
                <w:szCs w:val="16"/>
              </w:rPr>
            </w:pPr>
            <w:r w:rsidRPr="00080135">
              <w:rPr>
                <w:sz w:val="16"/>
                <w:szCs w:val="16"/>
              </w:rPr>
              <w:t xml:space="preserve">6 </w:t>
            </w:r>
          </w:p>
        </w:tc>
      </w:tr>
      <w:tr w:rsidR="00080135" w:rsidRPr="00080135" w14:paraId="45ADB996"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395E196D" w14:textId="77777777" w:rsidR="00080135" w:rsidRPr="00080135" w:rsidRDefault="00080135" w:rsidP="007161A3">
            <w:pPr>
              <w:spacing w:after="0" w:line="360" w:lineRule="auto"/>
              <w:jc w:val="center"/>
              <w:rPr>
                <w:sz w:val="16"/>
                <w:szCs w:val="16"/>
              </w:rPr>
            </w:pPr>
            <w:r w:rsidRPr="00080135">
              <w:rPr>
                <w:sz w:val="16"/>
                <w:szCs w:val="16"/>
              </w:rPr>
              <w:t>Air Mineral</w:t>
            </w:r>
          </w:p>
        </w:tc>
        <w:tc>
          <w:tcPr>
            <w:tcW w:w="1073" w:type="dxa"/>
            <w:tcBorders>
              <w:top w:val="nil"/>
              <w:left w:val="nil"/>
              <w:bottom w:val="single" w:sz="4" w:space="0" w:color="auto"/>
              <w:right w:val="single" w:sz="4" w:space="0" w:color="auto"/>
            </w:tcBorders>
            <w:vAlign w:val="center"/>
            <w:hideMark/>
          </w:tcPr>
          <w:p w14:paraId="6A023586" w14:textId="77777777" w:rsidR="00080135" w:rsidRPr="00080135" w:rsidRDefault="00080135" w:rsidP="007161A3">
            <w:pPr>
              <w:spacing w:after="0" w:line="360" w:lineRule="auto"/>
              <w:jc w:val="center"/>
              <w:rPr>
                <w:sz w:val="16"/>
                <w:szCs w:val="16"/>
              </w:rPr>
            </w:pPr>
            <w:r w:rsidRPr="00080135">
              <w:rPr>
                <w:sz w:val="16"/>
                <w:szCs w:val="16"/>
              </w:rPr>
              <w:t xml:space="preserve">1 </w:t>
            </w:r>
          </w:p>
        </w:tc>
        <w:tc>
          <w:tcPr>
            <w:tcW w:w="1099" w:type="dxa"/>
            <w:tcBorders>
              <w:top w:val="nil"/>
              <w:left w:val="nil"/>
              <w:bottom w:val="single" w:sz="4" w:space="0" w:color="auto"/>
              <w:right w:val="single" w:sz="4" w:space="0" w:color="auto"/>
            </w:tcBorders>
            <w:vAlign w:val="center"/>
            <w:hideMark/>
          </w:tcPr>
          <w:p w14:paraId="71CC4818" w14:textId="77777777" w:rsidR="00080135" w:rsidRPr="00080135" w:rsidRDefault="00080135" w:rsidP="007161A3">
            <w:pPr>
              <w:spacing w:after="0" w:line="360" w:lineRule="auto"/>
              <w:jc w:val="center"/>
              <w:rPr>
                <w:sz w:val="16"/>
                <w:szCs w:val="16"/>
              </w:rPr>
            </w:pPr>
            <w:r w:rsidRPr="00080135">
              <w:rPr>
                <w:sz w:val="16"/>
                <w:szCs w:val="16"/>
              </w:rPr>
              <w:t xml:space="preserve">5 </w:t>
            </w:r>
          </w:p>
        </w:tc>
        <w:tc>
          <w:tcPr>
            <w:tcW w:w="1836" w:type="dxa"/>
            <w:tcBorders>
              <w:top w:val="nil"/>
              <w:left w:val="nil"/>
              <w:bottom w:val="single" w:sz="4" w:space="0" w:color="auto"/>
              <w:right w:val="single" w:sz="4" w:space="0" w:color="auto"/>
            </w:tcBorders>
            <w:vAlign w:val="center"/>
            <w:hideMark/>
          </w:tcPr>
          <w:p w14:paraId="44F6A892" w14:textId="77777777" w:rsidR="00080135" w:rsidRPr="00080135" w:rsidRDefault="00080135" w:rsidP="007161A3">
            <w:pPr>
              <w:spacing w:after="0" w:line="360" w:lineRule="auto"/>
              <w:jc w:val="center"/>
              <w:rPr>
                <w:sz w:val="16"/>
                <w:szCs w:val="16"/>
              </w:rPr>
            </w:pPr>
            <w:r w:rsidRPr="00080135">
              <w:rPr>
                <w:sz w:val="16"/>
                <w:szCs w:val="16"/>
              </w:rPr>
              <w:t>6</w:t>
            </w:r>
          </w:p>
        </w:tc>
      </w:tr>
      <w:tr w:rsidR="00080135" w:rsidRPr="00080135" w14:paraId="7EBC32E7"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34B59373" w14:textId="77777777" w:rsidR="00080135" w:rsidRPr="00080135" w:rsidRDefault="00080135" w:rsidP="007161A3">
            <w:pPr>
              <w:spacing w:after="0" w:line="360" w:lineRule="auto"/>
              <w:jc w:val="center"/>
              <w:rPr>
                <w:sz w:val="16"/>
                <w:szCs w:val="16"/>
              </w:rPr>
            </w:pPr>
            <w:proofErr w:type="spellStart"/>
            <w:r w:rsidRPr="00080135">
              <w:rPr>
                <w:sz w:val="16"/>
                <w:szCs w:val="16"/>
              </w:rPr>
              <w:t>Telur</w:t>
            </w:r>
            <w:proofErr w:type="spellEnd"/>
          </w:p>
        </w:tc>
        <w:tc>
          <w:tcPr>
            <w:tcW w:w="1073" w:type="dxa"/>
            <w:tcBorders>
              <w:top w:val="nil"/>
              <w:left w:val="nil"/>
              <w:bottom w:val="single" w:sz="4" w:space="0" w:color="auto"/>
              <w:right w:val="single" w:sz="4" w:space="0" w:color="auto"/>
            </w:tcBorders>
            <w:vAlign w:val="center"/>
            <w:hideMark/>
          </w:tcPr>
          <w:p w14:paraId="34E66218" w14:textId="77777777" w:rsidR="00080135" w:rsidRPr="00080135" w:rsidRDefault="00080135" w:rsidP="007161A3">
            <w:pPr>
              <w:spacing w:after="0" w:line="360" w:lineRule="auto"/>
              <w:jc w:val="center"/>
              <w:rPr>
                <w:sz w:val="16"/>
                <w:szCs w:val="16"/>
              </w:rPr>
            </w:pPr>
            <w:r w:rsidRPr="00080135">
              <w:rPr>
                <w:sz w:val="16"/>
                <w:szCs w:val="16"/>
              </w:rPr>
              <w:t xml:space="preserve">1 </w:t>
            </w:r>
          </w:p>
        </w:tc>
        <w:tc>
          <w:tcPr>
            <w:tcW w:w="1099" w:type="dxa"/>
            <w:tcBorders>
              <w:top w:val="nil"/>
              <w:left w:val="nil"/>
              <w:bottom w:val="single" w:sz="4" w:space="0" w:color="auto"/>
              <w:right w:val="single" w:sz="4" w:space="0" w:color="auto"/>
            </w:tcBorders>
            <w:vAlign w:val="center"/>
            <w:hideMark/>
          </w:tcPr>
          <w:p w14:paraId="054DF8DB" w14:textId="77777777" w:rsidR="00080135" w:rsidRPr="00080135" w:rsidRDefault="00080135" w:rsidP="007161A3">
            <w:pPr>
              <w:spacing w:after="0" w:line="360" w:lineRule="auto"/>
              <w:jc w:val="center"/>
              <w:rPr>
                <w:sz w:val="16"/>
                <w:szCs w:val="16"/>
              </w:rPr>
            </w:pPr>
            <w:r w:rsidRPr="00080135">
              <w:rPr>
                <w:sz w:val="16"/>
                <w:szCs w:val="16"/>
              </w:rPr>
              <w:t xml:space="preserve">1 </w:t>
            </w:r>
          </w:p>
        </w:tc>
        <w:tc>
          <w:tcPr>
            <w:tcW w:w="1836" w:type="dxa"/>
            <w:tcBorders>
              <w:top w:val="nil"/>
              <w:left w:val="nil"/>
              <w:bottom w:val="single" w:sz="4" w:space="0" w:color="auto"/>
              <w:right w:val="single" w:sz="4" w:space="0" w:color="auto"/>
            </w:tcBorders>
            <w:vAlign w:val="center"/>
            <w:hideMark/>
          </w:tcPr>
          <w:p w14:paraId="1B509DA3" w14:textId="77777777" w:rsidR="00080135" w:rsidRPr="00080135" w:rsidRDefault="00080135" w:rsidP="007161A3">
            <w:pPr>
              <w:spacing w:after="0" w:line="360" w:lineRule="auto"/>
              <w:jc w:val="center"/>
              <w:rPr>
                <w:sz w:val="16"/>
                <w:szCs w:val="16"/>
              </w:rPr>
            </w:pPr>
            <w:r w:rsidRPr="00080135">
              <w:rPr>
                <w:sz w:val="16"/>
                <w:szCs w:val="16"/>
              </w:rPr>
              <w:t xml:space="preserve">2 </w:t>
            </w:r>
          </w:p>
        </w:tc>
      </w:tr>
      <w:tr w:rsidR="00080135" w:rsidRPr="00080135" w14:paraId="73E8FF8F" w14:textId="77777777" w:rsidTr="00F65D52">
        <w:trPr>
          <w:trHeight w:val="303"/>
        </w:trPr>
        <w:tc>
          <w:tcPr>
            <w:tcW w:w="852" w:type="dxa"/>
            <w:tcBorders>
              <w:top w:val="nil"/>
              <w:left w:val="single" w:sz="4" w:space="0" w:color="auto"/>
              <w:bottom w:val="single" w:sz="4" w:space="0" w:color="auto"/>
              <w:right w:val="single" w:sz="4" w:space="0" w:color="auto"/>
            </w:tcBorders>
            <w:vAlign w:val="center"/>
            <w:hideMark/>
          </w:tcPr>
          <w:p w14:paraId="14F9CD12" w14:textId="77777777" w:rsidR="00080135" w:rsidRPr="00080135" w:rsidRDefault="00080135" w:rsidP="007161A3">
            <w:pPr>
              <w:spacing w:after="0" w:line="360" w:lineRule="auto"/>
              <w:jc w:val="center"/>
              <w:rPr>
                <w:sz w:val="16"/>
                <w:szCs w:val="16"/>
              </w:rPr>
            </w:pPr>
            <w:r w:rsidRPr="00080135">
              <w:rPr>
                <w:sz w:val="16"/>
                <w:szCs w:val="16"/>
              </w:rPr>
              <w:t>Gula</w:t>
            </w:r>
          </w:p>
        </w:tc>
        <w:tc>
          <w:tcPr>
            <w:tcW w:w="1073" w:type="dxa"/>
            <w:tcBorders>
              <w:top w:val="nil"/>
              <w:left w:val="nil"/>
              <w:bottom w:val="single" w:sz="4" w:space="0" w:color="auto"/>
              <w:right w:val="single" w:sz="4" w:space="0" w:color="auto"/>
            </w:tcBorders>
            <w:vAlign w:val="center"/>
            <w:hideMark/>
          </w:tcPr>
          <w:p w14:paraId="4E3CD679" w14:textId="77777777" w:rsidR="00080135" w:rsidRPr="00080135" w:rsidRDefault="00080135" w:rsidP="007161A3">
            <w:pPr>
              <w:spacing w:after="0" w:line="360" w:lineRule="auto"/>
              <w:jc w:val="center"/>
              <w:rPr>
                <w:sz w:val="16"/>
                <w:szCs w:val="16"/>
              </w:rPr>
            </w:pPr>
            <w:r w:rsidRPr="00080135">
              <w:rPr>
                <w:sz w:val="16"/>
                <w:szCs w:val="16"/>
              </w:rPr>
              <w:t>1</w:t>
            </w:r>
          </w:p>
        </w:tc>
        <w:tc>
          <w:tcPr>
            <w:tcW w:w="1099" w:type="dxa"/>
            <w:tcBorders>
              <w:top w:val="nil"/>
              <w:left w:val="nil"/>
              <w:bottom w:val="single" w:sz="4" w:space="0" w:color="auto"/>
              <w:right w:val="single" w:sz="4" w:space="0" w:color="auto"/>
            </w:tcBorders>
            <w:vAlign w:val="center"/>
            <w:hideMark/>
          </w:tcPr>
          <w:p w14:paraId="0EFCBCDF" w14:textId="77777777" w:rsidR="00080135" w:rsidRPr="00080135" w:rsidRDefault="00080135" w:rsidP="007161A3">
            <w:pPr>
              <w:spacing w:after="0" w:line="360" w:lineRule="auto"/>
              <w:jc w:val="center"/>
              <w:rPr>
                <w:sz w:val="16"/>
                <w:szCs w:val="16"/>
              </w:rPr>
            </w:pPr>
            <w:r w:rsidRPr="00080135">
              <w:rPr>
                <w:sz w:val="16"/>
                <w:szCs w:val="16"/>
              </w:rPr>
              <w:t xml:space="preserve">3 </w:t>
            </w:r>
          </w:p>
        </w:tc>
        <w:tc>
          <w:tcPr>
            <w:tcW w:w="1836" w:type="dxa"/>
            <w:tcBorders>
              <w:top w:val="nil"/>
              <w:left w:val="nil"/>
              <w:bottom w:val="single" w:sz="4" w:space="0" w:color="auto"/>
              <w:right w:val="single" w:sz="4" w:space="0" w:color="auto"/>
            </w:tcBorders>
            <w:vAlign w:val="center"/>
            <w:hideMark/>
          </w:tcPr>
          <w:p w14:paraId="10E6737B" w14:textId="77777777" w:rsidR="00080135" w:rsidRPr="00080135" w:rsidRDefault="00080135" w:rsidP="007161A3">
            <w:pPr>
              <w:spacing w:after="0" w:line="360" w:lineRule="auto"/>
              <w:jc w:val="center"/>
              <w:rPr>
                <w:sz w:val="16"/>
                <w:szCs w:val="16"/>
              </w:rPr>
            </w:pPr>
            <w:r w:rsidRPr="00080135">
              <w:rPr>
                <w:sz w:val="16"/>
                <w:szCs w:val="16"/>
              </w:rPr>
              <w:t xml:space="preserve">4 </w:t>
            </w:r>
          </w:p>
        </w:tc>
      </w:tr>
    </w:tbl>
    <w:p w14:paraId="2C6F67A3" w14:textId="49594615" w:rsidR="00F65D52" w:rsidRPr="00C654ED" w:rsidRDefault="00F65D52" w:rsidP="00F65D52">
      <w:pPr>
        <w:spacing w:after="3" w:line="259" w:lineRule="auto"/>
        <w:ind w:left="17"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w:t>
      </w:r>
    </w:p>
    <w:p w14:paraId="0BCD4C67" w14:textId="77777777" w:rsidR="00F65D52" w:rsidRPr="00F65D52" w:rsidRDefault="00F65D52" w:rsidP="00F65D52">
      <w:pPr>
        <w:spacing w:after="3" w:line="259" w:lineRule="auto"/>
        <w:ind w:left="17" w:right="0"/>
        <w:jc w:val="left"/>
        <w:rPr>
          <w:sz w:val="16"/>
        </w:rPr>
      </w:pPr>
    </w:p>
    <w:p w14:paraId="07456736" w14:textId="3B161F54" w:rsidR="00716B30" w:rsidRDefault="00F65D52" w:rsidP="00F65D52">
      <w:pPr>
        <w:spacing w:after="0" w:line="240" w:lineRule="auto"/>
        <w:ind w:left="0" w:firstLine="0"/>
        <w:rPr>
          <w:bCs/>
          <w:szCs w:val="22"/>
        </w:rPr>
      </w:pPr>
      <w:r>
        <w:rPr>
          <w:bCs/>
          <w:szCs w:val="22"/>
        </w:rPr>
        <w:t>D</w:t>
      </w:r>
      <w:r w:rsidRPr="00F65D52">
        <w:rPr>
          <w:bCs/>
          <w:szCs w:val="22"/>
        </w:rPr>
        <w:t>ata</w:t>
      </w:r>
      <w:r>
        <w:rPr>
          <w:bCs/>
          <w:szCs w:val="22"/>
        </w:rPr>
        <w:t xml:space="preserve"> 6</w:t>
      </w:r>
      <w:r w:rsidRPr="00F65D52">
        <w:rPr>
          <w:bCs/>
          <w:szCs w:val="22"/>
        </w:rPr>
        <w:t xml:space="preserve"> lead time pada </w:t>
      </w:r>
      <w:proofErr w:type="spellStart"/>
      <w:r w:rsidRPr="00F65D52">
        <w:rPr>
          <w:bCs/>
          <w:szCs w:val="22"/>
        </w:rPr>
        <w:t>tahun</w:t>
      </w:r>
      <w:proofErr w:type="spellEnd"/>
      <w:r w:rsidRPr="00F65D52">
        <w:rPr>
          <w:bCs/>
          <w:szCs w:val="22"/>
        </w:rPr>
        <w:t xml:space="preserve"> 2024, rata-rata lead time </w:t>
      </w:r>
      <w:proofErr w:type="spellStart"/>
      <w:r w:rsidRPr="00F65D52">
        <w:rPr>
          <w:bCs/>
          <w:szCs w:val="22"/>
        </w:rPr>
        <w:t>pemesanan</w:t>
      </w:r>
      <w:proofErr w:type="spellEnd"/>
      <w:r w:rsidRPr="00F65D52">
        <w:rPr>
          <w:bCs/>
          <w:szCs w:val="22"/>
        </w:rPr>
        <w:t xml:space="preserve"> </w:t>
      </w:r>
      <w:proofErr w:type="spellStart"/>
      <w:r w:rsidRPr="00F65D52">
        <w:rPr>
          <w:bCs/>
          <w:szCs w:val="22"/>
        </w:rPr>
        <w:t>produk</w:t>
      </w:r>
      <w:proofErr w:type="spellEnd"/>
      <w:r w:rsidRPr="00F65D52">
        <w:rPr>
          <w:bCs/>
          <w:szCs w:val="22"/>
        </w:rPr>
        <w:t xml:space="preserve"> </w:t>
      </w:r>
      <w:proofErr w:type="spellStart"/>
      <w:r w:rsidRPr="00F65D52">
        <w:rPr>
          <w:bCs/>
          <w:szCs w:val="22"/>
        </w:rPr>
        <w:t>sembako</w:t>
      </w:r>
      <w:proofErr w:type="spellEnd"/>
      <w:r w:rsidRPr="00F65D52">
        <w:rPr>
          <w:bCs/>
          <w:szCs w:val="22"/>
        </w:rPr>
        <w:t xml:space="preserve"> di Agen </w:t>
      </w:r>
      <w:proofErr w:type="spellStart"/>
      <w:r w:rsidRPr="00F65D52">
        <w:rPr>
          <w:bCs/>
          <w:szCs w:val="22"/>
        </w:rPr>
        <w:t>Sembako</w:t>
      </w:r>
      <w:proofErr w:type="spellEnd"/>
      <w:r w:rsidRPr="00F65D52">
        <w:rPr>
          <w:bCs/>
          <w:szCs w:val="22"/>
        </w:rPr>
        <w:t xml:space="preserve"> Pasar </w:t>
      </w:r>
      <w:proofErr w:type="spellStart"/>
      <w:r w:rsidRPr="00F65D52">
        <w:rPr>
          <w:bCs/>
          <w:szCs w:val="22"/>
        </w:rPr>
        <w:t>Pandaan</w:t>
      </w:r>
      <w:proofErr w:type="spellEnd"/>
      <w:r w:rsidRPr="00F65D52">
        <w:rPr>
          <w:bCs/>
          <w:szCs w:val="22"/>
        </w:rPr>
        <w:t xml:space="preserve"> </w:t>
      </w:r>
      <w:proofErr w:type="spellStart"/>
      <w:r w:rsidRPr="00F65D52">
        <w:rPr>
          <w:bCs/>
          <w:szCs w:val="22"/>
        </w:rPr>
        <w:t>berkisar</w:t>
      </w:r>
      <w:proofErr w:type="spellEnd"/>
      <w:r w:rsidRPr="00F65D52">
        <w:rPr>
          <w:bCs/>
          <w:szCs w:val="22"/>
        </w:rPr>
        <w:t xml:space="preserve"> </w:t>
      </w:r>
      <w:proofErr w:type="spellStart"/>
      <w:r w:rsidRPr="00F65D52">
        <w:rPr>
          <w:bCs/>
          <w:szCs w:val="22"/>
        </w:rPr>
        <w:t>antara</w:t>
      </w:r>
      <w:proofErr w:type="spellEnd"/>
      <w:r w:rsidRPr="00F65D52">
        <w:rPr>
          <w:bCs/>
          <w:szCs w:val="22"/>
        </w:rPr>
        <w:t xml:space="preserve"> 2 </w:t>
      </w:r>
      <w:proofErr w:type="spellStart"/>
      <w:r w:rsidRPr="00F65D52">
        <w:rPr>
          <w:bCs/>
          <w:szCs w:val="22"/>
        </w:rPr>
        <w:t>hingga</w:t>
      </w:r>
      <w:proofErr w:type="spellEnd"/>
      <w:r w:rsidRPr="00F65D52">
        <w:rPr>
          <w:bCs/>
          <w:szCs w:val="22"/>
        </w:rPr>
        <w:t xml:space="preserve"> 8 </w:t>
      </w:r>
      <w:proofErr w:type="spellStart"/>
      <w:r w:rsidRPr="00F65D52">
        <w:rPr>
          <w:bCs/>
          <w:szCs w:val="22"/>
        </w:rPr>
        <w:t>hari</w:t>
      </w:r>
      <w:proofErr w:type="spellEnd"/>
      <w:r w:rsidRPr="00F65D52">
        <w:rPr>
          <w:bCs/>
          <w:szCs w:val="22"/>
        </w:rPr>
        <w:t xml:space="preserve">. </w:t>
      </w:r>
      <w:proofErr w:type="spellStart"/>
      <w:r w:rsidRPr="00F65D52">
        <w:rPr>
          <w:bCs/>
          <w:szCs w:val="22"/>
        </w:rPr>
        <w:t>Produk</w:t>
      </w:r>
      <w:proofErr w:type="spellEnd"/>
      <w:r w:rsidRPr="00F65D52">
        <w:rPr>
          <w:bCs/>
          <w:szCs w:val="22"/>
        </w:rPr>
        <w:t xml:space="preserve"> </w:t>
      </w:r>
      <w:proofErr w:type="spellStart"/>
      <w:r w:rsidRPr="00F65D52">
        <w:rPr>
          <w:bCs/>
          <w:szCs w:val="22"/>
        </w:rPr>
        <w:t>dengan</w:t>
      </w:r>
      <w:proofErr w:type="spellEnd"/>
      <w:r w:rsidRPr="00F65D52">
        <w:rPr>
          <w:bCs/>
          <w:szCs w:val="22"/>
        </w:rPr>
        <w:t xml:space="preserve"> lead time </w:t>
      </w:r>
      <w:proofErr w:type="spellStart"/>
      <w:r w:rsidRPr="00F65D52">
        <w:rPr>
          <w:bCs/>
          <w:szCs w:val="22"/>
        </w:rPr>
        <w:t>terpendek</w:t>
      </w:r>
      <w:proofErr w:type="spellEnd"/>
      <w:r w:rsidRPr="00F65D52">
        <w:rPr>
          <w:bCs/>
          <w:szCs w:val="22"/>
        </w:rPr>
        <w:t xml:space="preserve"> </w:t>
      </w:r>
      <w:proofErr w:type="spellStart"/>
      <w:r w:rsidRPr="00F65D52">
        <w:rPr>
          <w:bCs/>
          <w:szCs w:val="22"/>
        </w:rPr>
        <w:t>adalah</w:t>
      </w:r>
      <w:proofErr w:type="spellEnd"/>
      <w:r w:rsidRPr="00F65D52">
        <w:rPr>
          <w:bCs/>
          <w:szCs w:val="22"/>
        </w:rPr>
        <w:t xml:space="preserve"> </w:t>
      </w:r>
      <w:proofErr w:type="spellStart"/>
      <w:r w:rsidRPr="00F65D52">
        <w:rPr>
          <w:bCs/>
          <w:szCs w:val="22"/>
        </w:rPr>
        <w:t>telur</w:t>
      </w:r>
      <w:proofErr w:type="spellEnd"/>
      <w:r w:rsidRPr="00F65D52">
        <w:rPr>
          <w:bCs/>
          <w:szCs w:val="22"/>
        </w:rPr>
        <w:t xml:space="preserve"> (2 </w:t>
      </w:r>
      <w:proofErr w:type="spellStart"/>
      <w:r w:rsidRPr="00F65D52">
        <w:rPr>
          <w:bCs/>
          <w:szCs w:val="22"/>
        </w:rPr>
        <w:t>hari</w:t>
      </w:r>
      <w:proofErr w:type="spellEnd"/>
      <w:r w:rsidRPr="00F65D52">
        <w:rPr>
          <w:bCs/>
          <w:szCs w:val="22"/>
        </w:rPr>
        <w:t xml:space="preserve">), </w:t>
      </w:r>
      <w:proofErr w:type="spellStart"/>
      <w:r w:rsidRPr="00F65D52">
        <w:rPr>
          <w:bCs/>
          <w:szCs w:val="22"/>
        </w:rPr>
        <w:t>sedangkan</w:t>
      </w:r>
      <w:proofErr w:type="spellEnd"/>
      <w:r w:rsidRPr="00F65D52">
        <w:rPr>
          <w:bCs/>
          <w:szCs w:val="22"/>
        </w:rPr>
        <w:t xml:space="preserve"> </w:t>
      </w:r>
      <w:proofErr w:type="spellStart"/>
      <w:r w:rsidRPr="00F65D52">
        <w:rPr>
          <w:bCs/>
          <w:szCs w:val="22"/>
        </w:rPr>
        <w:t>rokok</w:t>
      </w:r>
      <w:proofErr w:type="spellEnd"/>
      <w:r w:rsidRPr="00F65D52">
        <w:rPr>
          <w:bCs/>
          <w:szCs w:val="22"/>
        </w:rPr>
        <w:t xml:space="preserve"> </w:t>
      </w:r>
      <w:proofErr w:type="spellStart"/>
      <w:r w:rsidRPr="00F65D52">
        <w:rPr>
          <w:bCs/>
          <w:szCs w:val="22"/>
        </w:rPr>
        <w:t>memiliki</w:t>
      </w:r>
      <w:proofErr w:type="spellEnd"/>
      <w:r w:rsidRPr="00F65D52">
        <w:rPr>
          <w:bCs/>
          <w:szCs w:val="22"/>
        </w:rPr>
        <w:t xml:space="preserve"> lead time </w:t>
      </w:r>
      <w:proofErr w:type="spellStart"/>
      <w:r w:rsidRPr="00F65D52">
        <w:rPr>
          <w:bCs/>
          <w:szCs w:val="22"/>
        </w:rPr>
        <w:t>terpanjang</w:t>
      </w:r>
      <w:proofErr w:type="spellEnd"/>
      <w:r w:rsidRPr="00F65D52">
        <w:rPr>
          <w:bCs/>
          <w:szCs w:val="22"/>
        </w:rPr>
        <w:t xml:space="preserve"> </w:t>
      </w:r>
      <w:proofErr w:type="spellStart"/>
      <w:r w:rsidRPr="00F65D52">
        <w:rPr>
          <w:bCs/>
          <w:szCs w:val="22"/>
        </w:rPr>
        <w:t>yaitu</w:t>
      </w:r>
      <w:proofErr w:type="spellEnd"/>
      <w:r w:rsidRPr="00F65D52">
        <w:rPr>
          <w:bCs/>
          <w:szCs w:val="22"/>
        </w:rPr>
        <w:t xml:space="preserve"> 8 </w:t>
      </w:r>
      <w:proofErr w:type="spellStart"/>
      <w:r w:rsidRPr="00F65D52">
        <w:rPr>
          <w:bCs/>
          <w:szCs w:val="22"/>
        </w:rPr>
        <w:t>hari</w:t>
      </w:r>
      <w:proofErr w:type="spellEnd"/>
      <w:r>
        <w:rPr>
          <w:bCs/>
          <w:szCs w:val="22"/>
        </w:rPr>
        <w:t>.</w:t>
      </w:r>
    </w:p>
    <w:p w14:paraId="15B7D5FF" w14:textId="77777777" w:rsidR="00F65D52" w:rsidRPr="00F65D52" w:rsidRDefault="00F65D52" w:rsidP="00F65D52">
      <w:pPr>
        <w:spacing w:after="0" w:line="240" w:lineRule="auto"/>
        <w:ind w:left="0" w:firstLine="0"/>
        <w:rPr>
          <w:bCs/>
          <w:szCs w:val="22"/>
        </w:rPr>
      </w:pPr>
    </w:p>
    <w:p w14:paraId="0C953100" w14:textId="55CFA746" w:rsidR="00716B30" w:rsidRDefault="00000000">
      <w:pPr>
        <w:pStyle w:val="Heading2"/>
        <w:spacing w:after="0"/>
        <w:ind w:left="17"/>
      </w:pPr>
      <w:proofErr w:type="spellStart"/>
      <w:proofErr w:type="gramStart"/>
      <w:r>
        <w:rPr>
          <w:i w:val="0"/>
        </w:rPr>
        <w:t>Perhitungan</w:t>
      </w:r>
      <w:proofErr w:type="spellEnd"/>
      <w:r>
        <w:rPr>
          <w:i w:val="0"/>
        </w:rPr>
        <w:t xml:space="preserve"> </w:t>
      </w:r>
      <w:r w:rsidR="00F65D52">
        <w:rPr>
          <w:i w:val="0"/>
        </w:rPr>
        <w:t> </w:t>
      </w:r>
      <w:r>
        <w:t>Economic</w:t>
      </w:r>
      <w:proofErr w:type="gramEnd"/>
      <w:r>
        <w:t xml:space="preserve"> </w:t>
      </w:r>
      <w:r w:rsidR="00F65D52">
        <w:t> </w:t>
      </w:r>
      <w:proofErr w:type="gramStart"/>
      <w:r>
        <w:t xml:space="preserve">Order </w:t>
      </w:r>
      <w:r w:rsidR="00F65D52">
        <w:t> </w:t>
      </w:r>
      <w:r>
        <w:t>Quantity</w:t>
      </w:r>
      <w:proofErr w:type="gramEnd"/>
      <w:r>
        <w:rPr>
          <w:i w:val="0"/>
        </w:rPr>
        <w:t xml:space="preserve"> (EOQ) </w:t>
      </w:r>
    </w:p>
    <w:p w14:paraId="5285912F" w14:textId="77777777" w:rsidR="00716B30" w:rsidRDefault="00000000" w:rsidP="00F65D52">
      <w:pPr>
        <w:ind w:left="17" w:right="54"/>
      </w:pPr>
      <w:proofErr w:type="spellStart"/>
      <w:r>
        <w:t>Perhitungan</w:t>
      </w:r>
      <w:proofErr w:type="spellEnd"/>
      <w:r>
        <w:t xml:space="preserve"> total </w:t>
      </w:r>
      <w:proofErr w:type="spellStart"/>
      <w:r>
        <w:t>biaya</w:t>
      </w:r>
      <w:proofErr w:type="spellEnd"/>
      <w:r>
        <w:t xml:space="preserve"> </w:t>
      </w:r>
      <w:proofErr w:type="spellStart"/>
      <w:r>
        <w:t>persediaan</w:t>
      </w:r>
      <w:proofErr w:type="spellEnd"/>
      <w:r>
        <w:t xml:space="preserve"> </w:t>
      </w:r>
      <w:proofErr w:type="spellStart"/>
      <w:r>
        <w:rPr>
          <w:i/>
        </w:rPr>
        <w:t>eqonomic</w:t>
      </w:r>
      <w:proofErr w:type="spellEnd"/>
      <w:r>
        <w:rPr>
          <w:i/>
        </w:rPr>
        <w:t xml:space="preserve"> order quantity</w:t>
      </w:r>
      <w:r>
        <w:t xml:space="preserve"> (EOQ) </w:t>
      </w:r>
      <w:proofErr w:type="spellStart"/>
      <w:r>
        <w:t>terdiri</w:t>
      </w:r>
      <w:proofErr w:type="spellEnd"/>
      <w:r>
        <w:t xml:space="preserve"> </w:t>
      </w:r>
      <w:proofErr w:type="spellStart"/>
      <w:r>
        <w:t>dari</w:t>
      </w:r>
      <w:proofErr w:type="spellEnd"/>
      <w:r>
        <w:t xml:space="preserve"> </w:t>
      </w:r>
      <w:proofErr w:type="spellStart"/>
      <w:r>
        <w:t>biaya</w:t>
      </w:r>
      <w:proofErr w:type="spellEnd"/>
      <w:r>
        <w:t xml:space="preserve"> </w:t>
      </w:r>
      <w:proofErr w:type="spellStart"/>
      <w:r>
        <w:t>pemesanan</w:t>
      </w:r>
      <w:proofErr w:type="spellEnd"/>
      <w:r>
        <w:t xml:space="preserve"> </w:t>
      </w:r>
      <w:proofErr w:type="spellStart"/>
      <w:r>
        <w:t>dalam</w:t>
      </w:r>
      <w:proofErr w:type="spellEnd"/>
      <w:r>
        <w:t xml:space="preserve"> </w:t>
      </w:r>
      <w:proofErr w:type="spellStart"/>
      <w:r>
        <w:t>sekali</w:t>
      </w:r>
      <w:proofErr w:type="spellEnd"/>
      <w:r>
        <w:t xml:space="preserve"> </w:t>
      </w:r>
      <w:proofErr w:type="spellStart"/>
      <w:r>
        <w:t>pesan</w:t>
      </w:r>
      <w:proofErr w:type="spellEnd"/>
      <w:r>
        <w:t xml:space="preserve">, </w:t>
      </w:r>
      <w:proofErr w:type="spellStart"/>
      <w:r>
        <w:t>jumlah</w:t>
      </w:r>
      <w:proofErr w:type="spellEnd"/>
      <w:r>
        <w:t xml:space="preserve"> </w:t>
      </w:r>
      <w:proofErr w:type="spellStart"/>
      <w:r>
        <w:t>produk</w:t>
      </w:r>
      <w:proofErr w:type="spellEnd"/>
      <w:r>
        <w:t xml:space="preserve"> </w:t>
      </w:r>
      <w:proofErr w:type="spellStart"/>
      <w:r>
        <w:t>pertahun</w:t>
      </w:r>
      <w:proofErr w:type="spellEnd"/>
      <w:r>
        <w:t xml:space="preserve">, dan juga </w:t>
      </w:r>
      <w:proofErr w:type="spellStart"/>
      <w:r>
        <w:t>biaya</w:t>
      </w:r>
      <w:proofErr w:type="spellEnd"/>
      <w:r>
        <w:t xml:space="preserve"> </w:t>
      </w:r>
      <w:proofErr w:type="spellStart"/>
      <w:r>
        <w:t>penyimpanan</w:t>
      </w:r>
      <w:proofErr w:type="spellEnd"/>
      <w:r>
        <w:t xml:space="preserve"> per-unit. Adapun </w:t>
      </w:r>
      <w:proofErr w:type="spellStart"/>
      <w:r>
        <w:t>perhitungan</w:t>
      </w:r>
      <w:proofErr w:type="spellEnd"/>
      <w:r>
        <w:t xml:space="preserve"> </w:t>
      </w:r>
      <w:r>
        <w:rPr>
          <w:i/>
        </w:rPr>
        <w:t>economic order quantity</w:t>
      </w:r>
      <w:r>
        <w:t xml:space="preserve"> (EOQ) pada </w:t>
      </w:r>
      <w:proofErr w:type="gramStart"/>
      <w:r>
        <w:t xml:space="preserve">salah  </w:t>
      </w:r>
      <w:proofErr w:type="spellStart"/>
      <w:r>
        <w:t>produk</w:t>
      </w:r>
      <w:proofErr w:type="spellEnd"/>
      <w:proofErr w:type="gram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14:paraId="6C8065B4" w14:textId="77777777" w:rsidR="00F65D52" w:rsidRDefault="00000000" w:rsidP="00F65D52">
      <w:pPr>
        <w:spacing w:after="0" w:line="259" w:lineRule="auto"/>
        <w:ind w:left="0" w:right="0" w:firstLine="0"/>
        <w:jc w:val="left"/>
        <w:rPr>
          <w:bCs/>
          <w:sz w:val="24"/>
        </w:rPr>
      </w:pPr>
      <w:r>
        <w:t xml:space="preserve"> </w:t>
      </w:r>
      <w:r>
        <w:rPr>
          <w:rFonts w:ascii="Segoe UI Symbol" w:eastAsia="Segoe UI Symbol" w:hAnsi="Segoe UI Symbol" w:cs="Segoe UI Symbol"/>
        </w:rPr>
        <w:t>•</w:t>
      </w:r>
      <w:r>
        <w:rPr>
          <w:rFonts w:ascii="Arial" w:eastAsia="Arial" w:hAnsi="Arial" w:cs="Arial"/>
        </w:rPr>
        <w:t xml:space="preserve"> </w:t>
      </w:r>
      <w:bookmarkStart w:id="1" w:name="_Hlk205103081"/>
      <w:proofErr w:type="spellStart"/>
      <w:r w:rsidR="00F65D52" w:rsidRPr="00274B87">
        <w:rPr>
          <w:bCs/>
          <w:sz w:val="24"/>
        </w:rPr>
        <w:t>Terigu</w:t>
      </w:r>
      <w:proofErr w:type="spellEnd"/>
      <w:r w:rsidR="00F65D52" w:rsidRPr="00274B87">
        <w:rPr>
          <w:bCs/>
          <w:sz w:val="24"/>
        </w:rPr>
        <w:t xml:space="preserve"> </w:t>
      </w:r>
    </w:p>
    <w:p w14:paraId="44B528FF" w14:textId="77777777" w:rsidR="00F65D52" w:rsidRDefault="00F65D52" w:rsidP="00F65D52">
      <w:pPr>
        <w:spacing w:after="0" w:line="259" w:lineRule="auto"/>
        <w:ind w:left="-180" w:right="0" w:firstLine="0"/>
        <w:jc w:val="left"/>
        <w:rPr>
          <w:rFonts w:eastAsiaTheme="minorEastAsia"/>
          <w:bCs/>
          <w:sz w:val="24"/>
        </w:rPr>
      </w:pPr>
      <w:r>
        <w:rPr>
          <w:bCs/>
          <w:sz w:val="24"/>
        </w:rPr>
        <w:tab/>
        <w:t xml:space="preserve">    </w:t>
      </w:r>
      <w:proofErr w:type="gramStart"/>
      <w:r w:rsidRPr="004B34E4">
        <w:rPr>
          <w:bCs/>
          <w:sz w:val="24"/>
        </w:rPr>
        <w:t>EOQ  =</w:t>
      </w:r>
      <w:proofErr w:type="gramEnd"/>
      <w:r w:rsidRPr="004B34E4">
        <w:rPr>
          <w:bCs/>
          <w:sz w:val="24"/>
        </w:rPr>
        <w:t xml:space="preserve"> </w:t>
      </w:r>
      <m:oMath>
        <m:rad>
          <m:radPr>
            <m:degHide m:val="1"/>
            <m:ctrlPr>
              <w:rPr>
                <w:rFonts w:ascii="Cambria Math" w:hAnsi="Cambria Math"/>
                <w:bCs/>
                <w:sz w:val="24"/>
              </w:rPr>
            </m:ctrlPr>
          </m:radPr>
          <m:deg/>
          <m:e>
            <m:f>
              <m:fPr>
                <m:ctrlPr>
                  <w:rPr>
                    <w:rFonts w:ascii="Cambria Math" w:hAnsi="Cambria Math"/>
                    <w:bCs/>
                    <w:sz w:val="24"/>
                  </w:rPr>
                </m:ctrlPr>
              </m:fPr>
              <m:num>
                <m:r>
                  <m:rPr>
                    <m:sty m:val="p"/>
                  </m:rPr>
                  <w:rPr>
                    <w:rFonts w:ascii="Cambria Math" w:hAnsi="Cambria Math"/>
                    <w:sz w:val="24"/>
                  </w:rPr>
                  <m:t>2DS</m:t>
                </m:r>
              </m:num>
              <m:den>
                <m:r>
                  <w:rPr>
                    <w:rFonts w:ascii="Cambria Math" w:hAnsi="Cambria Math"/>
                    <w:sz w:val="24"/>
                  </w:rPr>
                  <m:t>H</m:t>
                </m:r>
              </m:den>
            </m:f>
          </m:e>
        </m:rad>
      </m:oMath>
      <w:r w:rsidRPr="004B34E4">
        <w:rPr>
          <w:rFonts w:eastAsiaTheme="minorEastAsia"/>
          <w:bCs/>
          <w:sz w:val="24"/>
        </w:rPr>
        <w:t xml:space="preserve"> </w:t>
      </w:r>
    </w:p>
    <w:p w14:paraId="7E6E8FF4" w14:textId="77777777" w:rsidR="00F65D52" w:rsidRDefault="00F65D52" w:rsidP="00F65D52">
      <w:pPr>
        <w:spacing w:after="0" w:line="259" w:lineRule="auto"/>
        <w:ind w:left="-180" w:right="0" w:firstLine="0"/>
        <w:jc w:val="left"/>
        <w:rPr>
          <w:rFonts w:eastAsiaTheme="minorEastAsia"/>
          <w:bCs/>
          <w:sz w:val="24"/>
        </w:rPr>
      </w:pPr>
      <w:r>
        <w:rPr>
          <w:bCs/>
          <w:sz w:val="24"/>
        </w:rPr>
        <w:tab/>
        <w:t xml:space="preserve">    </w:t>
      </w:r>
      <w:proofErr w:type="gramStart"/>
      <w:r w:rsidRPr="005F4A9A">
        <w:rPr>
          <w:bCs/>
          <w:sz w:val="24"/>
        </w:rPr>
        <w:t>EOQ  =</w:t>
      </w:r>
      <w:proofErr w:type="gramEnd"/>
      <w:r w:rsidRPr="005F4A9A">
        <w:rPr>
          <w:rFonts w:eastAsiaTheme="minorEastAsia"/>
          <w:sz w:val="24"/>
        </w:rPr>
        <w:t xml:space="preserve"> </w:t>
      </w:r>
      <m:oMath>
        <m:rad>
          <m:radPr>
            <m:degHide m:val="1"/>
            <m:ctrlPr>
              <w:rPr>
                <w:rFonts w:ascii="Cambria Math" w:hAnsi="Cambria Math"/>
                <w:bCs/>
                <w:sz w:val="24"/>
              </w:rPr>
            </m:ctrlPr>
          </m:radPr>
          <m:deg/>
          <m:e>
            <m:f>
              <m:fPr>
                <m:ctrlPr>
                  <w:rPr>
                    <w:rFonts w:ascii="Cambria Math" w:hAnsi="Cambria Math"/>
                    <w:bCs/>
                    <w:iCs/>
                    <w:sz w:val="24"/>
                  </w:rPr>
                </m:ctrlPr>
              </m:fPr>
              <m:num>
                <m:r>
                  <m:rPr>
                    <m:sty m:val="p"/>
                  </m:rPr>
                  <w:rPr>
                    <w:rFonts w:ascii="Cambria Math" w:hAnsi="Cambria Math"/>
                    <w:sz w:val="24"/>
                  </w:rPr>
                  <m:t>2 x 2791</m:t>
                </m:r>
              </m:num>
              <m:den>
                <m:r>
                  <m:rPr>
                    <m:sty m:val="p"/>
                  </m:rPr>
                  <w:rPr>
                    <w:rFonts w:ascii="Cambria Math" w:hAnsi="Cambria Math"/>
                    <w:sz w:val="24"/>
                  </w:rPr>
                  <m:t>1200</m:t>
                </m:r>
              </m:den>
            </m:f>
          </m:e>
        </m:rad>
      </m:oMath>
      <w:r w:rsidRPr="005F4A9A">
        <w:rPr>
          <w:rFonts w:eastAsiaTheme="minorEastAsia"/>
          <w:bCs/>
          <w:sz w:val="24"/>
        </w:rPr>
        <w:t xml:space="preserve"> 50.000</w:t>
      </w:r>
    </w:p>
    <w:p w14:paraId="0B5308E9" w14:textId="5710B151" w:rsidR="00F65D52" w:rsidRPr="004B34E4" w:rsidRDefault="00F65D52" w:rsidP="00F65D52">
      <w:pPr>
        <w:spacing w:after="0" w:line="259" w:lineRule="auto"/>
        <w:ind w:left="-180" w:right="0" w:firstLine="0"/>
        <w:jc w:val="left"/>
        <w:rPr>
          <w:bCs/>
          <w:sz w:val="24"/>
        </w:rPr>
      </w:pPr>
      <w:r>
        <w:rPr>
          <w:bCs/>
          <w:sz w:val="24"/>
        </w:rPr>
        <w:tab/>
        <w:t xml:space="preserve">    </w:t>
      </w:r>
      <w:proofErr w:type="gramStart"/>
      <w:r w:rsidRPr="00056F81">
        <w:rPr>
          <w:bCs/>
          <w:sz w:val="24"/>
        </w:rPr>
        <w:t>EOQ  =</w:t>
      </w:r>
      <w:proofErr w:type="gramEnd"/>
      <w:r w:rsidRPr="00056F81">
        <w:rPr>
          <w:bCs/>
          <w:sz w:val="24"/>
        </w:rPr>
        <w:t xml:space="preserve"> 482,40 </w:t>
      </w:r>
      <w:r w:rsidRPr="00056F81">
        <w:rPr>
          <w:rFonts w:eastAsiaTheme="minorEastAsia"/>
          <w:sz w:val="24"/>
        </w:rPr>
        <w:t>Unit</w:t>
      </w:r>
    </w:p>
    <w:bookmarkEnd w:id="1"/>
    <w:p w14:paraId="67A05771" w14:textId="77777777" w:rsidR="00F65D52" w:rsidRDefault="00F65D52">
      <w:pPr>
        <w:ind w:left="17" w:right="39"/>
      </w:pPr>
    </w:p>
    <w:p w14:paraId="285E8570" w14:textId="366F51C2" w:rsidR="00716B30" w:rsidRDefault="00000000">
      <w:pPr>
        <w:ind w:left="17" w:right="39"/>
      </w:pPr>
      <w:r>
        <w:t xml:space="preserve">Tabel 7 Hasil </w:t>
      </w:r>
      <w:proofErr w:type="spellStart"/>
      <w:r>
        <w:t>Perhitungan</w:t>
      </w:r>
      <w:proofErr w:type="spellEnd"/>
      <w:r>
        <w:t xml:space="preserve"> (</w:t>
      </w:r>
      <w:r>
        <w:rPr>
          <w:i/>
        </w:rPr>
        <w:t>Economic Order Quantity</w:t>
      </w:r>
      <w:r>
        <w:t xml:space="preserve">) </w:t>
      </w:r>
    </w:p>
    <w:p w14:paraId="03C2BAB0" w14:textId="162BA302" w:rsidR="00EB5E0C" w:rsidRPr="00F65D52" w:rsidRDefault="00000000" w:rsidP="00F65D52">
      <w:pPr>
        <w:spacing w:after="53"/>
        <w:ind w:left="17" w:right="39"/>
      </w:pPr>
      <w:r>
        <w:t>EOQ</w:t>
      </w:r>
    </w:p>
    <w:tbl>
      <w:tblPr>
        <w:tblW w:w="4860" w:type="dxa"/>
        <w:tblInd w:w="-10" w:type="dxa"/>
        <w:tblLook w:val="04A0" w:firstRow="1" w:lastRow="0" w:firstColumn="1" w:lastColumn="0" w:noHBand="0" w:noVBand="1"/>
      </w:tblPr>
      <w:tblGrid>
        <w:gridCol w:w="760"/>
        <w:gridCol w:w="1540"/>
        <w:gridCol w:w="2560"/>
      </w:tblGrid>
      <w:tr w:rsidR="00F65D52" w:rsidRPr="00F65D52" w14:paraId="36502DE5" w14:textId="77777777" w:rsidTr="00F65D52">
        <w:trPr>
          <w:trHeight w:val="300"/>
        </w:trPr>
        <w:tc>
          <w:tcPr>
            <w:tcW w:w="7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BF12F22" w14:textId="77777777" w:rsidR="00F65D52" w:rsidRPr="00F65D52" w:rsidRDefault="00F65D52" w:rsidP="007161A3">
            <w:pPr>
              <w:spacing w:after="0" w:line="360" w:lineRule="auto"/>
              <w:jc w:val="center"/>
              <w:rPr>
                <w:sz w:val="16"/>
                <w:szCs w:val="16"/>
              </w:rPr>
            </w:pPr>
            <w:r w:rsidRPr="00F65D52">
              <w:rPr>
                <w:sz w:val="16"/>
                <w:szCs w:val="16"/>
              </w:rPr>
              <w:t>No</w:t>
            </w:r>
          </w:p>
        </w:tc>
        <w:tc>
          <w:tcPr>
            <w:tcW w:w="1540" w:type="dxa"/>
            <w:tcBorders>
              <w:top w:val="single" w:sz="8" w:space="0" w:color="auto"/>
              <w:left w:val="nil"/>
              <w:bottom w:val="single" w:sz="8" w:space="0" w:color="auto"/>
              <w:right w:val="single" w:sz="8" w:space="0" w:color="auto"/>
            </w:tcBorders>
            <w:shd w:val="clear" w:color="000000" w:fill="FFFF00"/>
            <w:noWrap/>
            <w:vAlign w:val="center"/>
            <w:hideMark/>
          </w:tcPr>
          <w:p w14:paraId="6EAA2721" w14:textId="77777777" w:rsidR="00F65D52" w:rsidRPr="00F65D52" w:rsidRDefault="00F65D52" w:rsidP="007161A3">
            <w:pPr>
              <w:spacing w:after="0" w:line="360" w:lineRule="auto"/>
              <w:jc w:val="center"/>
              <w:rPr>
                <w:sz w:val="16"/>
                <w:szCs w:val="16"/>
              </w:rPr>
            </w:pPr>
            <w:proofErr w:type="spellStart"/>
            <w:r w:rsidRPr="00F65D52">
              <w:rPr>
                <w:sz w:val="16"/>
                <w:szCs w:val="16"/>
              </w:rPr>
              <w:t>Produk</w:t>
            </w:r>
            <w:proofErr w:type="spellEnd"/>
          </w:p>
        </w:tc>
        <w:tc>
          <w:tcPr>
            <w:tcW w:w="2560" w:type="dxa"/>
            <w:tcBorders>
              <w:top w:val="single" w:sz="8" w:space="0" w:color="auto"/>
              <w:left w:val="nil"/>
              <w:bottom w:val="single" w:sz="8" w:space="0" w:color="auto"/>
              <w:right w:val="single" w:sz="8" w:space="0" w:color="auto"/>
            </w:tcBorders>
            <w:shd w:val="clear" w:color="000000" w:fill="FFFF00"/>
            <w:noWrap/>
            <w:vAlign w:val="center"/>
            <w:hideMark/>
          </w:tcPr>
          <w:p w14:paraId="10AC1FE4" w14:textId="77777777" w:rsidR="00F65D52" w:rsidRPr="00F65D52" w:rsidRDefault="00F65D52" w:rsidP="007161A3">
            <w:pPr>
              <w:spacing w:after="0" w:line="360" w:lineRule="auto"/>
              <w:jc w:val="center"/>
              <w:rPr>
                <w:sz w:val="16"/>
                <w:szCs w:val="16"/>
              </w:rPr>
            </w:pPr>
            <w:r w:rsidRPr="00F65D52">
              <w:rPr>
                <w:sz w:val="16"/>
                <w:szCs w:val="16"/>
              </w:rPr>
              <w:t>Hasil EOQ (Unit)</w:t>
            </w:r>
          </w:p>
        </w:tc>
      </w:tr>
      <w:tr w:rsidR="00F65D52" w:rsidRPr="00F65D52" w14:paraId="2F73375F"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3CFD6948" w14:textId="77777777" w:rsidR="00F65D52" w:rsidRPr="00F65D52" w:rsidRDefault="00F65D52" w:rsidP="007161A3">
            <w:pPr>
              <w:spacing w:after="0" w:line="360" w:lineRule="auto"/>
              <w:jc w:val="center"/>
              <w:rPr>
                <w:sz w:val="16"/>
                <w:szCs w:val="16"/>
              </w:rPr>
            </w:pPr>
            <w:r w:rsidRPr="00F65D52">
              <w:rPr>
                <w:sz w:val="16"/>
                <w:szCs w:val="16"/>
              </w:rPr>
              <w:t>1</w:t>
            </w:r>
          </w:p>
        </w:tc>
        <w:tc>
          <w:tcPr>
            <w:tcW w:w="1540" w:type="dxa"/>
            <w:tcBorders>
              <w:top w:val="nil"/>
              <w:left w:val="nil"/>
              <w:bottom w:val="single" w:sz="8" w:space="0" w:color="auto"/>
              <w:right w:val="single" w:sz="8" w:space="0" w:color="auto"/>
            </w:tcBorders>
            <w:noWrap/>
            <w:vAlign w:val="center"/>
            <w:hideMark/>
          </w:tcPr>
          <w:p w14:paraId="60BCC6BF" w14:textId="77777777" w:rsidR="00F65D52" w:rsidRPr="00F65D52" w:rsidRDefault="00F65D52" w:rsidP="007161A3">
            <w:pPr>
              <w:spacing w:after="0" w:line="360" w:lineRule="auto"/>
              <w:jc w:val="center"/>
              <w:rPr>
                <w:sz w:val="16"/>
                <w:szCs w:val="16"/>
              </w:rPr>
            </w:pPr>
            <w:proofErr w:type="spellStart"/>
            <w:r w:rsidRPr="00F65D52">
              <w:rPr>
                <w:sz w:val="16"/>
                <w:szCs w:val="16"/>
              </w:rPr>
              <w:t>Terigu</w:t>
            </w:r>
            <w:proofErr w:type="spellEnd"/>
          </w:p>
        </w:tc>
        <w:tc>
          <w:tcPr>
            <w:tcW w:w="2560" w:type="dxa"/>
            <w:tcBorders>
              <w:top w:val="nil"/>
              <w:left w:val="nil"/>
              <w:bottom w:val="single" w:sz="8" w:space="0" w:color="auto"/>
              <w:right w:val="single" w:sz="8" w:space="0" w:color="auto"/>
            </w:tcBorders>
            <w:noWrap/>
            <w:vAlign w:val="center"/>
            <w:hideMark/>
          </w:tcPr>
          <w:p w14:paraId="45217430" w14:textId="77777777" w:rsidR="00F65D52" w:rsidRPr="00F65D52" w:rsidRDefault="00F65D52" w:rsidP="007161A3">
            <w:pPr>
              <w:spacing w:after="0" w:line="360" w:lineRule="auto"/>
              <w:jc w:val="center"/>
              <w:rPr>
                <w:sz w:val="16"/>
                <w:szCs w:val="16"/>
              </w:rPr>
            </w:pPr>
            <w:r w:rsidRPr="00F65D52">
              <w:rPr>
                <w:sz w:val="16"/>
                <w:szCs w:val="16"/>
              </w:rPr>
              <w:t>482,40</w:t>
            </w:r>
          </w:p>
        </w:tc>
      </w:tr>
      <w:tr w:rsidR="00F65D52" w:rsidRPr="00F65D52" w14:paraId="35A13463"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721FFA7F" w14:textId="77777777" w:rsidR="00F65D52" w:rsidRPr="00F65D52" w:rsidRDefault="00F65D52" w:rsidP="007161A3">
            <w:pPr>
              <w:spacing w:after="0" w:line="360" w:lineRule="auto"/>
              <w:jc w:val="center"/>
              <w:rPr>
                <w:sz w:val="16"/>
                <w:szCs w:val="16"/>
              </w:rPr>
            </w:pPr>
            <w:r w:rsidRPr="00F65D52">
              <w:rPr>
                <w:sz w:val="16"/>
                <w:szCs w:val="16"/>
              </w:rPr>
              <w:t>2</w:t>
            </w:r>
          </w:p>
        </w:tc>
        <w:tc>
          <w:tcPr>
            <w:tcW w:w="1540" w:type="dxa"/>
            <w:tcBorders>
              <w:top w:val="nil"/>
              <w:left w:val="nil"/>
              <w:bottom w:val="single" w:sz="8" w:space="0" w:color="auto"/>
              <w:right w:val="single" w:sz="8" w:space="0" w:color="auto"/>
            </w:tcBorders>
            <w:noWrap/>
            <w:vAlign w:val="center"/>
            <w:hideMark/>
          </w:tcPr>
          <w:p w14:paraId="4FD9C2D0" w14:textId="77777777" w:rsidR="00F65D52" w:rsidRPr="00F65D52" w:rsidRDefault="00F65D52" w:rsidP="007161A3">
            <w:pPr>
              <w:spacing w:after="0" w:line="360" w:lineRule="auto"/>
              <w:jc w:val="center"/>
              <w:rPr>
                <w:sz w:val="16"/>
                <w:szCs w:val="16"/>
              </w:rPr>
            </w:pPr>
            <w:proofErr w:type="spellStart"/>
            <w:r w:rsidRPr="00F65D52">
              <w:rPr>
                <w:sz w:val="16"/>
                <w:szCs w:val="16"/>
              </w:rPr>
              <w:t>Minyak</w:t>
            </w:r>
            <w:proofErr w:type="spellEnd"/>
          </w:p>
        </w:tc>
        <w:tc>
          <w:tcPr>
            <w:tcW w:w="2560" w:type="dxa"/>
            <w:tcBorders>
              <w:top w:val="nil"/>
              <w:left w:val="nil"/>
              <w:bottom w:val="single" w:sz="8" w:space="0" w:color="auto"/>
              <w:right w:val="single" w:sz="8" w:space="0" w:color="auto"/>
            </w:tcBorders>
            <w:noWrap/>
            <w:vAlign w:val="center"/>
            <w:hideMark/>
          </w:tcPr>
          <w:p w14:paraId="701375F5" w14:textId="77777777" w:rsidR="00F65D52" w:rsidRPr="00F65D52" w:rsidRDefault="00F65D52" w:rsidP="007161A3">
            <w:pPr>
              <w:spacing w:after="0" w:line="360" w:lineRule="auto"/>
              <w:jc w:val="center"/>
              <w:rPr>
                <w:sz w:val="16"/>
                <w:szCs w:val="16"/>
              </w:rPr>
            </w:pPr>
            <w:r w:rsidRPr="00F65D52">
              <w:rPr>
                <w:sz w:val="16"/>
                <w:szCs w:val="16"/>
              </w:rPr>
              <w:t>397,39</w:t>
            </w:r>
          </w:p>
        </w:tc>
      </w:tr>
      <w:tr w:rsidR="00F65D52" w:rsidRPr="00F65D52" w14:paraId="0DA59D3A"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04638186" w14:textId="77777777" w:rsidR="00F65D52" w:rsidRPr="00F65D52" w:rsidRDefault="00F65D52" w:rsidP="007161A3">
            <w:pPr>
              <w:spacing w:after="0" w:line="360" w:lineRule="auto"/>
              <w:jc w:val="center"/>
              <w:rPr>
                <w:sz w:val="16"/>
                <w:szCs w:val="16"/>
              </w:rPr>
            </w:pPr>
            <w:r w:rsidRPr="00F65D52">
              <w:rPr>
                <w:sz w:val="16"/>
                <w:szCs w:val="16"/>
              </w:rPr>
              <w:t>3</w:t>
            </w:r>
          </w:p>
        </w:tc>
        <w:tc>
          <w:tcPr>
            <w:tcW w:w="1540" w:type="dxa"/>
            <w:tcBorders>
              <w:top w:val="nil"/>
              <w:left w:val="nil"/>
              <w:bottom w:val="single" w:sz="8" w:space="0" w:color="auto"/>
              <w:right w:val="single" w:sz="8" w:space="0" w:color="auto"/>
            </w:tcBorders>
            <w:noWrap/>
            <w:vAlign w:val="center"/>
            <w:hideMark/>
          </w:tcPr>
          <w:p w14:paraId="786CB70F" w14:textId="77777777" w:rsidR="00F65D52" w:rsidRPr="00F65D52" w:rsidRDefault="00F65D52" w:rsidP="007161A3">
            <w:pPr>
              <w:spacing w:after="0" w:line="360" w:lineRule="auto"/>
              <w:jc w:val="center"/>
              <w:rPr>
                <w:sz w:val="16"/>
                <w:szCs w:val="16"/>
              </w:rPr>
            </w:pPr>
            <w:proofErr w:type="spellStart"/>
            <w:r w:rsidRPr="00F65D52">
              <w:rPr>
                <w:sz w:val="16"/>
                <w:szCs w:val="16"/>
              </w:rPr>
              <w:t>Rokok</w:t>
            </w:r>
            <w:proofErr w:type="spellEnd"/>
          </w:p>
        </w:tc>
        <w:tc>
          <w:tcPr>
            <w:tcW w:w="2560" w:type="dxa"/>
            <w:tcBorders>
              <w:top w:val="nil"/>
              <w:left w:val="nil"/>
              <w:bottom w:val="single" w:sz="8" w:space="0" w:color="auto"/>
              <w:right w:val="single" w:sz="8" w:space="0" w:color="auto"/>
            </w:tcBorders>
            <w:noWrap/>
            <w:vAlign w:val="center"/>
            <w:hideMark/>
          </w:tcPr>
          <w:p w14:paraId="7DB7C24A" w14:textId="77777777" w:rsidR="00F65D52" w:rsidRPr="00F65D52" w:rsidRDefault="00F65D52" w:rsidP="007161A3">
            <w:pPr>
              <w:spacing w:after="0" w:line="360" w:lineRule="auto"/>
              <w:jc w:val="center"/>
              <w:rPr>
                <w:sz w:val="16"/>
                <w:szCs w:val="16"/>
              </w:rPr>
            </w:pPr>
            <w:r w:rsidRPr="00F65D52">
              <w:rPr>
                <w:sz w:val="16"/>
                <w:szCs w:val="16"/>
              </w:rPr>
              <w:t>403,29</w:t>
            </w:r>
          </w:p>
        </w:tc>
      </w:tr>
      <w:tr w:rsidR="00F65D52" w:rsidRPr="00F65D52" w14:paraId="54B435A3"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258D75CA" w14:textId="77777777" w:rsidR="00F65D52" w:rsidRPr="00F65D52" w:rsidRDefault="00F65D52" w:rsidP="007161A3">
            <w:pPr>
              <w:spacing w:after="0" w:line="360" w:lineRule="auto"/>
              <w:jc w:val="center"/>
              <w:rPr>
                <w:sz w:val="16"/>
                <w:szCs w:val="16"/>
              </w:rPr>
            </w:pPr>
            <w:r w:rsidRPr="00F65D52">
              <w:rPr>
                <w:sz w:val="16"/>
                <w:szCs w:val="16"/>
              </w:rPr>
              <w:t>4</w:t>
            </w:r>
          </w:p>
        </w:tc>
        <w:tc>
          <w:tcPr>
            <w:tcW w:w="1540" w:type="dxa"/>
            <w:tcBorders>
              <w:top w:val="nil"/>
              <w:left w:val="nil"/>
              <w:bottom w:val="single" w:sz="8" w:space="0" w:color="auto"/>
              <w:right w:val="single" w:sz="8" w:space="0" w:color="auto"/>
            </w:tcBorders>
            <w:noWrap/>
            <w:vAlign w:val="center"/>
            <w:hideMark/>
          </w:tcPr>
          <w:p w14:paraId="3EEC974E" w14:textId="77777777" w:rsidR="00F65D52" w:rsidRPr="00F65D52" w:rsidRDefault="00F65D52" w:rsidP="007161A3">
            <w:pPr>
              <w:spacing w:after="0" w:line="360" w:lineRule="auto"/>
              <w:jc w:val="center"/>
              <w:rPr>
                <w:sz w:val="16"/>
                <w:szCs w:val="16"/>
              </w:rPr>
            </w:pPr>
            <w:r w:rsidRPr="00F65D52">
              <w:rPr>
                <w:sz w:val="16"/>
                <w:szCs w:val="16"/>
              </w:rPr>
              <w:t xml:space="preserve">Mie </w:t>
            </w:r>
            <w:proofErr w:type="spellStart"/>
            <w:r w:rsidRPr="00F65D52">
              <w:rPr>
                <w:sz w:val="16"/>
                <w:szCs w:val="16"/>
              </w:rPr>
              <w:t>Instan</w:t>
            </w:r>
            <w:proofErr w:type="spellEnd"/>
          </w:p>
        </w:tc>
        <w:tc>
          <w:tcPr>
            <w:tcW w:w="2560" w:type="dxa"/>
            <w:tcBorders>
              <w:top w:val="nil"/>
              <w:left w:val="nil"/>
              <w:bottom w:val="single" w:sz="8" w:space="0" w:color="auto"/>
              <w:right w:val="single" w:sz="8" w:space="0" w:color="auto"/>
            </w:tcBorders>
            <w:noWrap/>
            <w:vAlign w:val="center"/>
            <w:hideMark/>
          </w:tcPr>
          <w:p w14:paraId="15756BC6" w14:textId="77777777" w:rsidR="00F65D52" w:rsidRPr="00F65D52" w:rsidRDefault="00F65D52" w:rsidP="007161A3">
            <w:pPr>
              <w:spacing w:after="0" w:line="360" w:lineRule="auto"/>
              <w:jc w:val="center"/>
              <w:rPr>
                <w:sz w:val="16"/>
                <w:szCs w:val="16"/>
              </w:rPr>
            </w:pPr>
            <w:r w:rsidRPr="00F65D52">
              <w:rPr>
                <w:sz w:val="16"/>
                <w:szCs w:val="16"/>
              </w:rPr>
              <w:t>931,97</w:t>
            </w:r>
          </w:p>
        </w:tc>
      </w:tr>
      <w:tr w:rsidR="00F65D52" w:rsidRPr="00F65D52" w14:paraId="0614AB6F"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207A9C96" w14:textId="77777777" w:rsidR="00F65D52" w:rsidRPr="00F65D52" w:rsidRDefault="00F65D52" w:rsidP="007161A3">
            <w:pPr>
              <w:spacing w:after="0" w:line="360" w:lineRule="auto"/>
              <w:jc w:val="center"/>
              <w:rPr>
                <w:sz w:val="16"/>
                <w:szCs w:val="16"/>
              </w:rPr>
            </w:pPr>
            <w:r w:rsidRPr="00F65D52">
              <w:rPr>
                <w:sz w:val="16"/>
                <w:szCs w:val="16"/>
              </w:rPr>
              <w:t>5</w:t>
            </w:r>
          </w:p>
        </w:tc>
        <w:tc>
          <w:tcPr>
            <w:tcW w:w="1540" w:type="dxa"/>
            <w:tcBorders>
              <w:top w:val="nil"/>
              <w:left w:val="nil"/>
              <w:bottom w:val="single" w:sz="8" w:space="0" w:color="auto"/>
              <w:right w:val="single" w:sz="8" w:space="0" w:color="auto"/>
            </w:tcBorders>
            <w:noWrap/>
            <w:vAlign w:val="center"/>
            <w:hideMark/>
          </w:tcPr>
          <w:p w14:paraId="1AD5EF53" w14:textId="77777777" w:rsidR="00F65D52" w:rsidRPr="00F65D52" w:rsidRDefault="00F65D52" w:rsidP="007161A3">
            <w:pPr>
              <w:spacing w:after="0" w:line="360" w:lineRule="auto"/>
              <w:jc w:val="center"/>
              <w:rPr>
                <w:sz w:val="16"/>
                <w:szCs w:val="16"/>
              </w:rPr>
            </w:pPr>
            <w:r w:rsidRPr="00F65D52">
              <w:rPr>
                <w:sz w:val="16"/>
                <w:szCs w:val="16"/>
              </w:rPr>
              <w:t>Beras</w:t>
            </w:r>
          </w:p>
        </w:tc>
        <w:tc>
          <w:tcPr>
            <w:tcW w:w="2560" w:type="dxa"/>
            <w:tcBorders>
              <w:top w:val="nil"/>
              <w:left w:val="nil"/>
              <w:bottom w:val="single" w:sz="8" w:space="0" w:color="auto"/>
              <w:right w:val="single" w:sz="8" w:space="0" w:color="auto"/>
            </w:tcBorders>
            <w:noWrap/>
            <w:vAlign w:val="center"/>
            <w:hideMark/>
          </w:tcPr>
          <w:p w14:paraId="1C4B0BE9" w14:textId="77777777" w:rsidR="00F65D52" w:rsidRPr="00F65D52" w:rsidRDefault="00F65D52" w:rsidP="007161A3">
            <w:pPr>
              <w:spacing w:after="0" w:line="360" w:lineRule="auto"/>
              <w:jc w:val="center"/>
              <w:rPr>
                <w:sz w:val="16"/>
                <w:szCs w:val="16"/>
              </w:rPr>
            </w:pPr>
            <w:r w:rsidRPr="00F65D52">
              <w:rPr>
                <w:sz w:val="16"/>
                <w:szCs w:val="16"/>
              </w:rPr>
              <w:t>442,49</w:t>
            </w:r>
          </w:p>
        </w:tc>
      </w:tr>
      <w:tr w:rsidR="00F65D52" w:rsidRPr="00F65D52" w14:paraId="6FC0BD8F"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6201873B" w14:textId="77777777" w:rsidR="00F65D52" w:rsidRPr="00F65D52" w:rsidRDefault="00F65D52" w:rsidP="007161A3">
            <w:pPr>
              <w:spacing w:after="0" w:line="360" w:lineRule="auto"/>
              <w:jc w:val="center"/>
              <w:rPr>
                <w:sz w:val="16"/>
                <w:szCs w:val="16"/>
              </w:rPr>
            </w:pPr>
            <w:r w:rsidRPr="00F65D52">
              <w:rPr>
                <w:sz w:val="16"/>
                <w:szCs w:val="16"/>
              </w:rPr>
              <w:t>6</w:t>
            </w:r>
          </w:p>
        </w:tc>
        <w:tc>
          <w:tcPr>
            <w:tcW w:w="1540" w:type="dxa"/>
            <w:tcBorders>
              <w:top w:val="nil"/>
              <w:left w:val="nil"/>
              <w:bottom w:val="single" w:sz="8" w:space="0" w:color="auto"/>
              <w:right w:val="single" w:sz="8" w:space="0" w:color="auto"/>
            </w:tcBorders>
            <w:noWrap/>
            <w:vAlign w:val="center"/>
            <w:hideMark/>
          </w:tcPr>
          <w:p w14:paraId="6FADCE54" w14:textId="77777777" w:rsidR="00F65D52" w:rsidRPr="00F65D52" w:rsidRDefault="00F65D52" w:rsidP="007161A3">
            <w:pPr>
              <w:spacing w:after="0" w:line="360" w:lineRule="auto"/>
              <w:jc w:val="center"/>
              <w:rPr>
                <w:sz w:val="16"/>
                <w:szCs w:val="16"/>
              </w:rPr>
            </w:pPr>
            <w:r w:rsidRPr="00F65D52">
              <w:rPr>
                <w:sz w:val="16"/>
                <w:szCs w:val="16"/>
              </w:rPr>
              <w:t>Air Mineral</w:t>
            </w:r>
          </w:p>
        </w:tc>
        <w:tc>
          <w:tcPr>
            <w:tcW w:w="2560" w:type="dxa"/>
            <w:tcBorders>
              <w:top w:val="nil"/>
              <w:left w:val="nil"/>
              <w:bottom w:val="single" w:sz="8" w:space="0" w:color="auto"/>
              <w:right w:val="single" w:sz="8" w:space="0" w:color="auto"/>
            </w:tcBorders>
            <w:noWrap/>
            <w:vAlign w:val="center"/>
            <w:hideMark/>
          </w:tcPr>
          <w:p w14:paraId="79D15BEE" w14:textId="77777777" w:rsidR="00F65D52" w:rsidRPr="00F65D52" w:rsidRDefault="00F65D52" w:rsidP="007161A3">
            <w:pPr>
              <w:spacing w:after="0" w:line="360" w:lineRule="auto"/>
              <w:jc w:val="center"/>
              <w:rPr>
                <w:sz w:val="16"/>
                <w:szCs w:val="16"/>
              </w:rPr>
            </w:pPr>
            <w:r w:rsidRPr="00F65D52">
              <w:rPr>
                <w:sz w:val="16"/>
                <w:szCs w:val="16"/>
              </w:rPr>
              <w:t>353,55</w:t>
            </w:r>
          </w:p>
        </w:tc>
      </w:tr>
      <w:tr w:rsidR="00F65D52" w:rsidRPr="00F65D52" w14:paraId="2BDDC1C5"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5034F9C7" w14:textId="77777777" w:rsidR="00F65D52" w:rsidRPr="00F65D52" w:rsidRDefault="00F65D52" w:rsidP="007161A3">
            <w:pPr>
              <w:spacing w:after="0" w:line="360" w:lineRule="auto"/>
              <w:jc w:val="center"/>
              <w:rPr>
                <w:sz w:val="16"/>
                <w:szCs w:val="16"/>
              </w:rPr>
            </w:pPr>
            <w:r w:rsidRPr="00F65D52">
              <w:rPr>
                <w:sz w:val="16"/>
                <w:szCs w:val="16"/>
              </w:rPr>
              <w:t>7</w:t>
            </w:r>
          </w:p>
        </w:tc>
        <w:tc>
          <w:tcPr>
            <w:tcW w:w="1540" w:type="dxa"/>
            <w:tcBorders>
              <w:top w:val="nil"/>
              <w:left w:val="nil"/>
              <w:bottom w:val="single" w:sz="8" w:space="0" w:color="auto"/>
              <w:right w:val="single" w:sz="8" w:space="0" w:color="auto"/>
            </w:tcBorders>
            <w:noWrap/>
            <w:vAlign w:val="center"/>
            <w:hideMark/>
          </w:tcPr>
          <w:p w14:paraId="1B5F379D" w14:textId="77777777" w:rsidR="00F65D52" w:rsidRPr="00F65D52" w:rsidRDefault="00F65D52" w:rsidP="007161A3">
            <w:pPr>
              <w:spacing w:after="0" w:line="360" w:lineRule="auto"/>
              <w:jc w:val="center"/>
              <w:rPr>
                <w:sz w:val="16"/>
                <w:szCs w:val="16"/>
              </w:rPr>
            </w:pPr>
            <w:proofErr w:type="spellStart"/>
            <w:r w:rsidRPr="00F65D52">
              <w:rPr>
                <w:sz w:val="16"/>
                <w:szCs w:val="16"/>
              </w:rPr>
              <w:t>Telur</w:t>
            </w:r>
            <w:proofErr w:type="spellEnd"/>
          </w:p>
        </w:tc>
        <w:tc>
          <w:tcPr>
            <w:tcW w:w="2560" w:type="dxa"/>
            <w:tcBorders>
              <w:top w:val="nil"/>
              <w:left w:val="nil"/>
              <w:bottom w:val="single" w:sz="8" w:space="0" w:color="auto"/>
              <w:right w:val="single" w:sz="8" w:space="0" w:color="auto"/>
            </w:tcBorders>
            <w:noWrap/>
            <w:vAlign w:val="center"/>
            <w:hideMark/>
          </w:tcPr>
          <w:p w14:paraId="2EE5403A" w14:textId="77777777" w:rsidR="00F65D52" w:rsidRPr="00F65D52" w:rsidRDefault="00F65D52" w:rsidP="007161A3">
            <w:pPr>
              <w:spacing w:after="0" w:line="360" w:lineRule="auto"/>
              <w:jc w:val="center"/>
              <w:rPr>
                <w:sz w:val="16"/>
                <w:szCs w:val="16"/>
              </w:rPr>
            </w:pPr>
            <w:r w:rsidRPr="00F65D52">
              <w:rPr>
                <w:sz w:val="16"/>
                <w:szCs w:val="16"/>
              </w:rPr>
              <w:t>597,91</w:t>
            </w:r>
          </w:p>
        </w:tc>
      </w:tr>
      <w:tr w:rsidR="00F65D52" w:rsidRPr="00F65D52" w14:paraId="2E06F2C6" w14:textId="77777777" w:rsidTr="00F65D52">
        <w:trPr>
          <w:trHeight w:val="300"/>
        </w:trPr>
        <w:tc>
          <w:tcPr>
            <w:tcW w:w="760" w:type="dxa"/>
            <w:tcBorders>
              <w:top w:val="nil"/>
              <w:left w:val="single" w:sz="8" w:space="0" w:color="auto"/>
              <w:bottom w:val="single" w:sz="8" w:space="0" w:color="auto"/>
              <w:right w:val="single" w:sz="8" w:space="0" w:color="auto"/>
            </w:tcBorders>
            <w:noWrap/>
            <w:vAlign w:val="center"/>
            <w:hideMark/>
          </w:tcPr>
          <w:p w14:paraId="755F6E17" w14:textId="77777777" w:rsidR="00F65D52" w:rsidRPr="00F65D52" w:rsidRDefault="00F65D52" w:rsidP="007161A3">
            <w:pPr>
              <w:spacing w:after="0" w:line="360" w:lineRule="auto"/>
              <w:jc w:val="center"/>
              <w:rPr>
                <w:sz w:val="16"/>
                <w:szCs w:val="16"/>
              </w:rPr>
            </w:pPr>
            <w:r w:rsidRPr="00F65D52">
              <w:rPr>
                <w:sz w:val="16"/>
                <w:szCs w:val="16"/>
              </w:rPr>
              <w:t>8</w:t>
            </w:r>
          </w:p>
        </w:tc>
        <w:tc>
          <w:tcPr>
            <w:tcW w:w="1540" w:type="dxa"/>
            <w:tcBorders>
              <w:top w:val="nil"/>
              <w:left w:val="nil"/>
              <w:bottom w:val="single" w:sz="8" w:space="0" w:color="auto"/>
              <w:right w:val="single" w:sz="8" w:space="0" w:color="auto"/>
            </w:tcBorders>
            <w:noWrap/>
            <w:vAlign w:val="center"/>
            <w:hideMark/>
          </w:tcPr>
          <w:p w14:paraId="690F6C27" w14:textId="77777777" w:rsidR="00F65D52" w:rsidRPr="00F65D52" w:rsidRDefault="00F65D52" w:rsidP="007161A3">
            <w:pPr>
              <w:spacing w:after="0" w:line="360" w:lineRule="auto"/>
              <w:jc w:val="center"/>
              <w:rPr>
                <w:sz w:val="16"/>
                <w:szCs w:val="16"/>
              </w:rPr>
            </w:pPr>
            <w:r w:rsidRPr="00F65D52">
              <w:rPr>
                <w:sz w:val="16"/>
                <w:szCs w:val="16"/>
              </w:rPr>
              <w:t>Gula</w:t>
            </w:r>
          </w:p>
        </w:tc>
        <w:tc>
          <w:tcPr>
            <w:tcW w:w="2560" w:type="dxa"/>
            <w:tcBorders>
              <w:top w:val="nil"/>
              <w:left w:val="nil"/>
              <w:bottom w:val="single" w:sz="8" w:space="0" w:color="auto"/>
              <w:right w:val="single" w:sz="8" w:space="0" w:color="auto"/>
            </w:tcBorders>
            <w:noWrap/>
            <w:vAlign w:val="center"/>
            <w:hideMark/>
          </w:tcPr>
          <w:p w14:paraId="0FB5017E" w14:textId="77777777" w:rsidR="00F65D52" w:rsidRPr="00F65D52" w:rsidRDefault="00F65D52" w:rsidP="007161A3">
            <w:pPr>
              <w:spacing w:after="0" w:line="360" w:lineRule="auto"/>
              <w:jc w:val="center"/>
              <w:rPr>
                <w:sz w:val="16"/>
                <w:szCs w:val="16"/>
              </w:rPr>
            </w:pPr>
            <w:r w:rsidRPr="00F65D52">
              <w:rPr>
                <w:sz w:val="16"/>
                <w:szCs w:val="16"/>
              </w:rPr>
              <w:t>473,02</w:t>
            </w:r>
          </w:p>
        </w:tc>
      </w:tr>
    </w:tbl>
    <w:p w14:paraId="0D9AF346" w14:textId="40D3ACE1" w:rsidR="00716B30" w:rsidRPr="00C654ED" w:rsidRDefault="00F65D52" w:rsidP="00F65D52">
      <w:pPr>
        <w:spacing w:after="3" w:line="259" w:lineRule="auto"/>
        <w:ind w:left="17"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45F103C3" w14:textId="223A9DD9" w:rsidR="00716B30" w:rsidRPr="00D51DC2" w:rsidRDefault="00F65D52" w:rsidP="00D51DC2">
      <w:pPr>
        <w:spacing w:after="42" w:line="240" w:lineRule="auto"/>
        <w:ind w:left="-180" w:right="0" w:firstLine="0"/>
        <w:rPr>
          <w:szCs w:val="22"/>
        </w:rPr>
      </w:pPr>
      <w:r>
        <w:rPr>
          <w:bCs/>
          <w:szCs w:val="22"/>
        </w:rPr>
        <w:t>H</w:t>
      </w:r>
      <w:r w:rsidRPr="00F65D52">
        <w:rPr>
          <w:bCs/>
          <w:szCs w:val="22"/>
        </w:rPr>
        <w:t>asil</w:t>
      </w:r>
      <w:r>
        <w:rPr>
          <w:bCs/>
          <w:szCs w:val="22"/>
        </w:rPr>
        <w:t xml:space="preserve"> pada </w:t>
      </w:r>
      <w:proofErr w:type="spellStart"/>
      <w:r>
        <w:rPr>
          <w:bCs/>
          <w:szCs w:val="22"/>
        </w:rPr>
        <w:t>tabel</w:t>
      </w:r>
      <w:proofErr w:type="spellEnd"/>
      <w:r>
        <w:rPr>
          <w:bCs/>
          <w:szCs w:val="22"/>
        </w:rPr>
        <w:t xml:space="preserve"> 7</w:t>
      </w:r>
      <w:r w:rsidRPr="00F65D52">
        <w:rPr>
          <w:bCs/>
          <w:szCs w:val="22"/>
        </w:rPr>
        <w:t xml:space="preserve"> </w:t>
      </w:r>
      <w:proofErr w:type="spellStart"/>
      <w:r w:rsidRPr="00F65D52">
        <w:rPr>
          <w:bCs/>
          <w:szCs w:val="22"/>
        </w:rPr>
        <w:t>perhitungan</w:t>
      </w:r>
      <w:proofErr w:type="spellEnd"/>
      <w:r w:rsidRPr="00F65D52">
        <w:rPr>
          <w:bCs/>
          <w:szCs w:val="22"/>
        </w:rPr>
        <w:t xml:space="preserve"> </w:t>
      </w:r>
      <w:r w:rsidRPr="00F65D52">
        <w:rPr>
          <w:bCs/>
          <w:i/>
          <w:iCs/>
          <w:szCs w:val="22"/>
        </w:rPr>
        <w:t>Economic Order Quantity</w:t>
      </w:r>
      <w:r w:rsidRPr="00F65D52">
        <w:rPr>
          <w:bCs/>
          <w:szCs w:val="22"/>
        </w:rPr>
        <w:t xml:space="preserve"> (EOQ) </w:t>
      </w:r>
      <w:proofErr w:type="spellStart"/>
      <w:r w:rsidRPr="00F65D52">
        <w:rPr>
          <w:bCs/>
          <w:szCs w:val="22"/>
        </w:rPr>
        <w:t>untuk</w:t>
      </w:r>
      <w:proofErr w:type="spellEnd"/>
      <w:r w:rsidRPr="00F65D52">
        <w:rPr>
          <w:bCs/>
          <w:szCs w:val="22"/>
        </w:rPr>
        <w:t xml:space="preserve"> </w:t>
      </w:r>
      <w:proofErr w:type="spellStart"/>
      <w:r w:rsidRPr="00F65D52">
        <w:rPr>
          <w:bCs/>
          <w:szCs w:val="22"/>
        </w:rPr>
        <w:t>produk</w:t>
      </w:r>
      <w:proofErr w:type="spellEnd"/>
      <w:r w:rsidRPr="00F65D52">
        <w:rPr>
          <w:bCs/>
          <w:szCs w:val="22"/>
        </w:rPr>
        <w:t xml:space="preserve"> </w:t>
      </w:r>
      <w:proofErr w:type="spellStart"/>
      <w:r w:rsidRPr="00F65D52">
        <w:rPr>
          <w:bCs/>
          <w:szCs w:val="22"/>
        </w:rPr>
        <w:t>sembako</w:t>
      </w:r>
      <w:proofErr w:type="spellEnd"/>
      <w:r w:rsidRPr="00F65D52">
        <w:rPr>
          <w:bCs/>
          <w:szCs w:val="22"/>
        </w:rPr>
        <w:t xml:space="preserve"> di Agen </w:t>
      </w:r>
      <w:proofErr w:type="spellStart"/>
      <w:r w:rsidRPr="00F65D52">
        <w:rPr>
          <w:bCs/>
          <w:szCs w:val="22"/>
        </w:rPr>
        <w:t>Sembako</w:t>
      </w:r>
      <w:proofErr w:type="spellEnd"/>
      <w:r w:rsidR="006F7042">
        <w:rPr>
          <w:bCs/>
          <w:szCs w:val="22"/>
        </w:rPr>
        <w:t> </w:t>
      </w:r>
      <w:r w:rsidRPr="00F65D52">
        <w:rPr>
          <w:bCs/>
          <w:szCs w:val="22"/>
        </w:rPr>
        <w:t>Pasar</w:t>
      </w:r>
      <w:r w:rsidR="006F7042">
        <w:rPr>
          <w:bCs/>
          <w:szCs w:val="22"/>
        </w:rPr>
        <w:t> </w:t>
      </w:r>
      <w:proofErr w:type="spellStart"/>
      <w:r w:rsidRPr="00F65D52">
        <w:rPr>
          <w:bCs/>
          <w:szCs w:val="22"/>
        </w:rPr>
        <w:t>Pandaan</w:t>
      </w:r>
      <w:proofErr w:type="spellEnd"/>
      <w:r w:rsidR="006F7042">
        <w:rPr>
          <w:bCs/>
          <w:szCs w:val="22"/>
        </w:rPr>
        <w:t> </w:t>
      </w:r>
      <w:proofErr w:type="spellStart"/>
      <w:r w:rsidRPr="00F65D52">
        <w:rPr>
          <w:bCs/>
          <w:szCs w:val="22"/>
        </w:rPr>
        <w:t>digunakan</w:t>
      </w:r>
      <w:proofErr w:type="spellEnd"/>
      <w:r w:rsidR="006F7042">
        <w:rPr>
          <w:bCs/>
          <w:szCs w:val="22"/>
        </w:rPr>
        <w:t> </w:t>
      </w:r>
      <w:proofErr w:type="spellStart"/>
      <w:proofErr w:type="gramStart"/>
      <w:r w:rsidRPr="00F65D52">
        <w:rPr>
          <w:bCs/>
          <w:szCs w:val="22"/>
        </w:rPr>
        <w:t>untuk</w:t>
      </w:r>
      <w:proofErr w:type="spellEnd"/>
      <w:r w:rsidRPr="00F65D52">
        <w:rPr>
          <w:bCs/>
          <w:szCs w:val="22"/>
        </w:rPr>
        <w:t xml:space="preserve"> </w:t>
      </w:r>
      <w:r w:rsidR="006F7042">
        <w:rPr>
          <w:bCs/>
          <w:szCs w:val="22"/>
        </w:rPr>
        <w:t> </w:t>
      </w:r>
      <w:proofErr w:type="spellStart"/>
      <w:r w:rsidRPr="00F65D52">
        <w:rPr>
          <w:bCs/>
          <w:szCs w:val="22"/>
        </w:rPr>
        <w:t>menentukan</w:t>
      </w:r>
      <w:proofErr w:type="spellEnd"/>
      <w:proofErr w:type="gramEnd"/>
      <w:r w:rsidRPr="00F65D52">
        <w:rPr>
          <w:bCs/>
          <w:szCs w:val="22"/>
        </w:rPr>
        <w:t xml:space="preserve"> </w:t>
      </w:r>
      <w:proofErr w:type="spellStart"/>
      <w:r w:rsidRPr="00F65D52">
        <w:rPr>
          <w:bCs/>
          <w:szCs w:val="22"/>
        </w:rPr>
        <w:t>jumlah</w:t>
      </w:r>
      <w:proofErr w:type="spellEnd"/>
      <w:r w:rsidRPr="00F65D52">
        <w:rPr>
          <w:bCs/>
          <w:szCs w:val="22"/>
        </w:rPr>
        <w:t xml:space="preserve"> </w:t>
      </w:r>
      <w:proofErr w:type="spellStart"/>
      <w:r w:rsidRPr="00F65D52">
        <w:rPr>
          <w:bCs/>
          <w:szCs w:val="22"/>
        </w:rPr>
        <w:t>pemesanan</w:t>
      </w:r>
      <w:proofErr w:type="spellEnd"/>
      <w:r w:rsidRPr="00F65D52">
        <w:rPr>
          <w:bCs/>
          <w:szCs w:val="22"/>
        </w:rPr>
        <w:t xml:space="preserve"> optimal </w:t>
      </w:r>
      <w:proofErr w:type="spellStart"/>
      <w:r w:rsidRPr="00F65D52">
        <w:rPr>
          <w:bCs/>
          <w:szCs w:val="22"/>
        </w:rPr>
        <w:t>dengan</w:t>
      </w:r>
      <w:proofErr w:type="spellEnd"/>
      <w:r w:rsidRPr="00F65D52">
        <w:rPr>
          <w:bCs/>
          <w:szCs w:val="22"/>
        </w:rPr>
        <w:t xml:space="preserve"> </w:t>
      </w:r>
      <w:proofErr w:type="spellStart"/>
      <w:r w:rsidRPr="00F65D52">
        <w:rPr>
          <w:bCs/>
          <w:szCs w:val="22"/>
        </w:rPr>
        <w:t>biaya</w:t>
      </w:r>
      <w:proofErr w:type="spellEnd"/>
      <w:r w:rsidRPr="00F65D52">
        <w:rPr>
          <w:bCs/>
          <w:szCs w:val="22"/>
        </w:rPr>
        <w:t xml:space="preserve"> minimum. </w:t>
      </w:r>
      <w:proofErr w:type="spellStart"/>
      <w:r w:rsidRPr="00F65D52">
        <w:rPr>
          <w:bCs/>
          <w:szCs w:val="22"/>
        </w:rPr>
        <w:t>Perhitungan</w:t>
      </w:r>
      <w:proofErr w:type="spellEnd"/>
      <w:r w:rsidRPr="00F65D52">
        <w:rPr>
          <w:bCs/>
          <w:szCs w:val="22"/>
        </w:rPr>
        <w:t xml:space="preserve"> </w:t>
      </w:r>
      <w:proofErr w:type="spellStart"/>
      <w:r w:rsidRPr="00F65D52">
        <w:rPr>
          <w:bCs/>
          <w:szCs w:val="22"/>
        </w:rPr>
        <w:t>menunjukkan</w:t>
      </w:r>
      <w:proofErr w:type="spellEnd"/>
      <w:r w:rsidRPr="00F65D52">
        <w:rPr>
          <w:bCs/>
          <w:szCs w:val="22"/>
        </w:rPr>
        <w:t xml:space="preserve"> </w:t>
      </w:r>
      <w:proofErr w:type="spellStart"/>
      <w:r w:rsidRPr="00F65D52">
        <w:rPr>
          <w:bCs/>
          <w:szCs w:val="22"/>
        </w:rPr>
        <w:t>variasi</w:t>
      </w:r>
      <w:proofErr w:type="spellEnd"/>
      <w:r w:rsidRPr="00F65D52">
        <w:rPr>
          <w:bCs/>
          <w:szCs w:val="22"/>
        </w:rPr>
        <w:t xml:space="preserve"> EOQ pada </w:t>
      </w:r>
      <w:proofErr w:type="spellStart"/>
      <w:r w:rsidRPr="00F65D52">
        <w:rPr>
          <w:bCs/>
          <w:szCs w:val="22"/>
        </w:rPr>
        <w:t>tiap</w:t>
      </w:r>
      <w:proofErr w:type="spellEnd"/>
      <w:r w:rsidRPr="00F65D52">
        <w:rPr>
          <w:bCs/>
          <w:szCs w:val="22"/>
        </w:rPr>
        <w:t xml:space="preserve"> </w:t>
      </w:r>
      <w:proofErr w:type="spellStart"/>
      <w:r w:rsidRPr="00F65D52">
        <w:rPr>
          <w:bCs/>
          <w:szCs w:val="22"/>
        </w:rPr>
        <w:t>produk</w:t>
      </w:r>
      <w:proofErr w:type="spellEnd"/>
      <w:r w:rsidRPr="00F65D52">
        <w:rPr>
          <w:bCs/>
          <w:szCs w:val="22"/>
        </w:rPr>
        <w:t xml:space="preserve"> </w:t>
      </w:r>
      <w:proofErr w:type="spellStart"/>
      <w:r w:rsidRPr="00F65D52">
        <w:rPr>
          <w:bCs/>
          <w:szCs w:val="22"/>
        </w:rPr>
        <w:t>tergantung</w:t>
      </w:r>
      <w:proofErr w:type="spellEnd"/>
      <w:r w:rsidRPr="00F65D52">
        <w:rPr>
          <w:bCs/>
          <w:szCs w:val="22"/>
        </w:rPr>
        <w:t xml:space="preserve"> pada </w:t>
      </w:r>
      <w:proofErr w:type="spellStart"/>
      <w:r w:rsidRPr="00F65D52">
        <w:rPr>
          <w:bCs/>
          <w:szCs w:val="22"/>
        </w:rPr>
        <w:t>permintaan</w:t>
      </w:r>
      <w:proofErr w:type="spellEnd"/>
      <w:r w:rsidRPr="00F65D52">
        <w:rPr>
          <w:bCs/>
          <w:szCs w:val="22"/>
        </w:rPr>
        <w:t xml:space="preserve"> </w:t>
      </w:r>
      <w:proofErr w:type="spellStart"/>
      <w:r w:rsidRPr="00F65D52">
        <w:rPr>
          <w:bCs/>
          <w:szCs w:val="22"/>
        </w:rPr>
        <w:t>tahunan</w:t>
      </w:r>
      <w:proofErr w:type="spellEnd"/>
      <w:r w:rsidRPr="00F65D52">
        <w:rPr>
          <w:bCs/>
          <w:szCs w:val="22"/>
        </w:rPr>
        <w:t>,</w:t>
      </w:r>
      <w:r w:rsidR="006F7042">
        <w:rPr>
          <w:bCs/>
          <w:szCs w:val="22"/>
        </w:rPr>
        <w:t> </w:t>
      </w:r>
      <w:proofErr w:type="spellStart"/>
      <w:r w:rsidRPr="00F65D52">
        <w:rPr>
          <w:bCs/>
          <w:szCs w:val="22"/>
        </w:rPr>
        <w:t>biaya</w:t>
      </w:r>
      <w:proofErr w:type="spellEnd"/>
      <w:r w:rsidR="006F7042">
        <w:rPr>
          <w:bCs/>
          <w:szCs w:val="22"/>
        </w:rPr>
        <w:t> </w:t>
      </w:r>
      <w:proofErr w:type="spellStart"/>
      <w:r w:rsidRPr="00F65D52">
        <w:rPr>
          <w:bCs/>
          <w:szCs w:val="22"/>
        </w:rPr>
        <w:t>pemesanan</w:t>
      </w:r>
      <w:proofErr w:type="spellEnd"/>
      <w:r w:rsidRPr="00F65D52">
        <w:rPr>
          <w:bCs/>
          <w:szCs w:val="22"/>
        </w:rPr>
        <w:t>,</w:t>
      </w:r>
      <w:r w:rsidR="006F7042">
        <w:rPr>
          <w:bCs/>
          <w:szCs w:val="22"/>
        </w:rPr>
        <w:t> </w:t>
      </w:r>
      <w:r w:rsidRPr="00F65D52">
        <w:rPr>
          <w:bCs/>
          <w:szCs w:val="22"/>
        </w:rPr>
        <w:t>dan</w:t>
      </w:r>
      <w:r w:rsidR="006F7042">
        <w:rPr>
          <w:bCs/>
          <w:szCs w:val="22"/>
        </w:rPr>
        <w:t> </w:t>
      </w:r>
      <w:proofErr w:type="spellStart"/>
      <w:proofErr w:type="gramStart"/>
      <w:r w:rsidRPr="00F65D52">
        <w:rPr>
          <w:bCs/>
          <w:szCs w:val="22"/>
        </w:rPr>
        <w:t>biaya</w:t>
      </w:r>
      <w:proofErr w:type="spellEnd"/>
      <w:r w:rsidRPr="00F65D52">
        <w:rPr>
          <w:bCs/>
          <w:szCs w:val="22"/>
        </w:rPr>
        <w:t xml:space="preserve"> </w:t>
      </w:r>
      <w:r w:rsidR="006F7042">
        <w:rPr>
          <w:bCs/>
          <w:szCs w:val="22"/>
        </w:rPr>
        <w:t> </w:t>
      </w:r>
      <w:proofErr w:type="spellStart"/>
      <w:r w:rsidRPr="00F65D52">
        <w:rPr>
          <w:bCs/>
          <w:szCs w:val="22"/>
        </w:rPr>
        <w:t>penyimpanan</w:t>
      </w:r>
      <w:proofErr w:type="spellEnd"/>
      <w:proofErr w:type="gramEnd"/>
      <w:r w:rsidRPr="00F65D52">
        <w:rPr>
          <w:bCs/>
          <w:szCs w:val="22"/>
        </w:rPr>
        <w:t xml:space="preserve">. EOQ </w:t>
      </w:r>
      <w:proofErr w:type="spellStart"/>
      <w:r w:rsidRPr="00F65D52">
        <w:rPr>
          <w:bCs/>
          <w:szCs w:val="22"/>
        </w:rPr>
        <w:t>tertinggi</w:t>
      </w:r>
      <w:proofErr w:type="spellEnd"/>
      <w:r w:rsidRPr="00F65D52">
        <w:rPr>
          <w:bCs/>
          <w:szCs w:val="22"/>
        </w:rPr>
        <w:t xml:space="preserve"> </w:t>
      </w:r>
      <w:proofErr w:type="spellStart"/>
      <w:r w:rsidRPr="00F65D52">
        <w:rPr>
          <w:bCs/>
          <w:szCs w:val="22"/>
        </w:rPr>
        <w:t>dimiliki</w:t>
      </w:r>
      <w:proofErr w:type="spellEnd"/>
      <w:r w:rsidRPr="00F65D52">
        <w:rPr>
          <w:bCs/>
          <w:szCs w:val="22"/>
        </w:rPr>
        <w:t xml:space="preserve"> oleh </w:t>
      </w:r>
      <w:proofErr w:type="spellStart"/>
      <w:r w:rsidRPr="00F65D52">
        <w:rPr>
          <w:bCs/>
          <w:szCs w:val="22"/>
        </w:rPr>
        <w:t>mie</w:t>
      </w:r>
      <w:proofErr w:type="spellEnd"/>
      <w:r w:rsidRPr="00F65D52">
        <w:rPr>
          <w:bCs/>
          <w:szCs w:val="22"/>
        </w:rPr>
        <w:t xml:space="preserve"> </w:t>
      </w:r>
      <w:proofErr w:type="spellStart"/>
      <w:r w:rsidRPr="00F65D52">
        <w:rPr>
          <w:bCs/>
          <w:szCs w:val="22"/>
        </w:rPr>
        <w:t>instan</w:t>
      </w:r>
      <w:proofErr w:type="spellEnd"/>
      <w:r w:rsidRPr="00F65D52">
        <w:rPr>
          <w:bCs/>
          <w:szCs w:val="22"/>
        </w:rPr>
        <w:t xml:space="preserve"> (931,97 unit), yang </w:t>
      </w:r>
      <w:proofErr w:type="spellStart"/>
      <w:r w:rsidRPr="00F65D52">
        <w:rPr>
          <w:bCs/>
          <w:szCs w:val="22"/>
        </w:rPr>
        <w:t>berarti</w:t>
      </w:r>
      <w:proofErr w:type="spellEnd"/>
      <w:r w:rsidRPr="00F65D52">
        <w:rPr>
          <w:bCs/>
          <w:szCs w:val="22"/>
        </w:rPr>
        <w:t xml:space="preserve"> </w:t>
      </w:r>
      <w:proofErr w:type="spellStart"/>
      <w:r w:rsidRPr="00F65D52">
        <w:rPr>
          <w:bCs/>
          <w:szCs w:val="22"/>
        </w:rPr>
        <w:t>kebutuhan</w:t>
      </w:r>
      <w:proofErr w:type="spellEnd"/>
      <w:r w:rsidRPr="00F65D52">
        <w:rPr>
          <w:bCs/>
          <w:szCs w:val="22"/>
        </w:rPr>
        <w:t xml:space="preserve"> </w:t>
      </w:r>
      <w:proofErr w:type="spellStart"/>
      <w:r w:rsidRPr="00F65D52">
        <w:rPr>
          <w:bCs/>
          <w:szCs w:val="22"/>
        </w:rPr>
        <w:t>pemesanannya</w:t>
      </w:r>
      <w:proofErr w:type="spellEnd"/>
      <w:r w:rsidRPr="00F65D52">
        <w:rPr>
          <w:bCs/>
          <w:szCs w:val="22"/>
        </w:rPr>
        <w:t xml:space="preserve"> </w:t>
      </w:r>
      <w:proofErr w:type="spellStart"/>
      <w:r w:rsidRPr="00F65D52">
        <w:rPr>
          <w:bCs/>
          <w:szCs w:val="22"/>
        </w:rPr>
        <w:t>lebih</w:t>
      </w:r>
      <w:proofErr w:type="spellEnd"/>
      <w:r w:rsidRPr="00F65D52">
        <w:rPr>
          <w:bCs/>
          <w:szCs w:val="22"/>
        </w:rPr>
        <w:t xml:space="preserve"> </w:t>
      </w:r>
      <w:proofErr w:type="spellStart"/>
      <w:r w:rsidRPr="00F65D52">
        <w:rPr>
          <w:bCs/>
          <w:szCs w:val="22"/>
        </w:rPr>
        <w:t>besar</w:t>
      </w:r>
      <w:proofErr w:type="spellEnd"/>
      <w:r w:rsidRPr="00F65D52">
        <w:rPr>
          <w:bCs/>
          <w:szCs w:val="22"/>
        </w:rPr>
        <w:t xml:space="preserve">. Hal </w:t>
      </w:r>
      <w:proofErr w:type="spellStart"/>
      <w:r w:rsidRPr="00F65D52">
        <w:rPr>
          <w:bCs/>
          <w:szCs w:val="22"/>
        </w:rPr>
        <w:t>ini</w:t>
      </w:r>
      <w:proofErr w:type="spellEnd"/>
      <w:r w:rsidRPr="00F65D52">
        <w:rPr>
          <w:bCs/>
          <w:szCs w:val="22"/>
        </w:rPr>
        <w:t xml:space="preserve"> </w:t>
      </w:r>
      <w:proofErr w:type="spellStart"/>
      <w:r w:rsidRPr="00F65D52">
        <w:rPr>
          <w:bCs/>
          <w:szCs w:val="22"/>
        </w:rPr>
        <w:t>sejalan</w:t>
      </w:r>
      <w:proofErr w:type="spellEnd"/>
      <w:r w:rsidRPr="00F65D52">
        <w:rPr>
          <w:bCs/>
          <w:szCs w:val="22"/>
        </w:rPr>
        <w:t xml:space="preserve"> </w:t>
      </w:r>
      <w:proofErr w:type="spellStart"/>
      <w:r w:rsidRPr="00F65D52">
        <w:rPr>
          <w:bCs/>
          <w:szCs w:val="22"/>
        </w:rPr>
        <w:t>dengan</w:t>
      </w:r>
      <w:proofErr w:type="spellEnd"/>
      <w:r w:rsidRPr="00F65D52">
        <w:rPr>
          <w:bCs/>
          <w:szCs w:val="22"/>
        </w:rPr>
        <w:t xml:space="preserve"> </w:t>
      </w:r>
      <w:proofErr w:type="spellStart"/>
      <w:r w:rsidRPr="00F65D52">
        <w:rPr>
          <w:bCs/>
          <w:szCs w:val="22"/>
        </w:rPr>
        <w:t>teori</w:t>
      </w:r>
      <w:proofErr w:type="spellEnd"/>
      <w:r w:rsidRPr="00F65D52">
        <w:rPr>
          <w:bCs/>
          <w:szCs w:val="22"/>
        </w:rPr>
        <w:t xml:space="preserve"> </w:t>
      </w:r>
      <w:sdt>
        <w:sdtPr>
          <w:rPr>
            <w:bCs/>
            <w:szCs w:val="22"/>
          </w:rPr>
          <w:tag w:val="MENDELEY_CITATION_v3_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"/>
          <w:id w:val="1094211351"/>
          <w:placeholder>
            <w:docPart w:val="E6325FF0FE3E4742AE6E0AD4E77D15DE"/>
          </w:placeholder>
        </w:sdtPr>
        <w:sdtContent>
          <w:r w:rsidRPr="00F65D52">
            <w:rPr>
              <w:bCs/>
              <w:szCs w:val="22"/>
            </w:rPr>
            <w:t>(</w:t>
          </w:r>
          <w:proofErr w:type="spellStart"/>
          <w:r w:rsidRPr="00F65D52">
            <w:rPr>
              <w:bCs/>
              <w:szCs w:val="22"/>
            </w:rPr>
            <w:t>Fadhyl</w:t>
          </w:r>
          <w:proofErr w:type="spellEnd"/>
          <w:r w:rsidRPr="00F65D52">
            <w:rPr>
              <w:bCs/>
              <w:szCs w:val="22"/>
            </w:rPr>
            <w:t xml:space="preserve"> et al., 2018)</w:t>
          </w:r>
        </w:sdtContent>
      </w:sdt>
      <w:r w:rsidRPr="00F65D52">
        <w:rPr>
          <w:bCs/>
          <w:szCs w:val="22"/>
        </w:rPr>
        <w:t xml:space="preserve"> </w:t>
      </w:r>
      <w:proofErr w:type="spellStart"/>
      <w:r w:rsidRPr="00F65D52">
        <w:rPr>
          <w:bCs/>
          <w:szCs w:val="22"/>
        </w:rPr>
        <w:t>bahwa</w:t>
      </w:r>
      <w:proofErr w:type="spellEnd"/>
      <w:r w:rsidRPr="00F65D52">
        <w:rPr>
          <w:bCs/>
          <w:szCs w:val="22"/>
        </w:rPr>
        <w:t xml:space="preserve"> EOQ </w:t>
      </w:r>
      <w:proofErr w:type="spellStart"/>
      <w:r w:rsidRPr="00F65D52">
        <w:rPr>
          <w:bCs/>
          <w:szCs w:val="22"/>
        </w:rPr>
        <w:t>menyeimbangkan</w:t>
      </w:r>
      <w:proofErr w:type="spellEnd"/>
      <w:r w:rsidRPr="00F65D52">
        <w:rPr>
          <w:bCs/>
          <w:szCs w:val="22"/>
        </w:rPr>
        <w:t xml:space="preserve"> </w:t>
      </w:r>
      <w:proofErr w:type="spellStart"/>
      <w:r w:rsidRPr="00F65D52">
        <w:rPr>
          <w:bCs/>
          <w:szCs w:val="22"/>
        </w:rPr>
        <w:t>antara</w:t>
      </w:r>
      <w:proofErr w:type="spellEnd"/>
      <w:r w:rsidRPr="00F65D52">
        <w:rPr>
          <w:bCs/>
          <w:szCs w:val="22"/>
        </w:rPr>
        <w:t xml:space="preserve"> </w:t>
      </w:r>
      <w:proofErr w:type="spellStart"/>
      <w:r w:rsidRPr="00F65D52">
        <w:rPr>
          <w:bCs/>
          <w:szCs w:val="22"/>
        </w:rPr>
        <w:t>biaya</w:t>
      </w:r>
      <w:proofErr w:type="spellEnd"/>
      <w:r w:rsidRPr="00F65D52">
        <w:rPr>
          <w:bCs/>
          <w:szCs w:val="22"/>
        </w:rPr>
        <w:t xml:space="preserve"> </w:t>
      </w:r>
      <w:proofErr w:type="spellStart"/>
      <w:r w:rsidRPr="00F65D52">
        <w:rPr>
          <w:bCs/>
          <w:szCs w:val="22"/>
        </w:rPr>
        <w:t>pemesanan</w:t>
      </w:r>
      <w:proofErr w:type="spellEnd"/>
      <w:r w:rsidRPr="00F65D52">
        <w:rPr>
          <w:bCs/>
          <w:szCs w:val="22"/>
        </w:rPr>
        <w:t xml:space="preserve"> dan </w:t>
      </w:r>
      <w:proofErr w:type="spellStart"/>
      <w:r w:rsidRPr="00F65D52">
        <w:rPr>
          <w:bCs/>
          <w:szCs w:val="22"/>
        </w:rPr>
        <w:t>biaya</w:t>
      </w:r>
      <w:proofErr w:type="spellEnd"/>
      <w:r w:rsidRPr="00F65D52">
        <w:rPr>
          <w:bCs/>
          <w:szCs w:val="22"/>
        </w:rPr>
        <w:t xml:space="preserve"> </w:t>
      </w:r>
      <w:proofErr w:type="spellStart"/>
      <w:r w:rsidRPr="00F65D52">
        <w:rPr>
          <w:bCs/>
          <w:szCs w:val="22"/>
        </w:rPr>
        <w:t>penyimpanan</w:t>
      </w:r>
      <w:proofErr w:type="spellEnd"/>
      <w:r w:rsidRPr="00F65D52">
        <w:rPr>
          <w:bCs/>
          <w:szCs w:val="22"/>
        </w:rPr>
        <w:t xml:space="preserve">. </w:t>
      </w:r>
      <w:proofErr w:type="spellStart"/>
      <w:r w:rsidRPr="00F65D52">
        <w:rPr>
          <w:bCs/>
          <w:szCs w:val="22"/>
        </w:rPr>
        <w:t>Sedangkan</w:t>
      </w:r>
      <w:proofErr w:type="spellEnd"/>
      <w:r w:rsidRPr="00F65D52">
        <w:rPr>
          <w:bCs/>
          <w:szCs w:val="22"/>
        </w:rPr>
        <w:t xml:space="preserve"> </w:t>
      </w:r>
      <w:proofErr w:type="spellStart"/>
      <w:r w:rsidRPr="00F65D52">
        <w:rPr>
          <w:bCs/>
          <w:szCs w:val="22"/>
        </w:rPr>
        <w:t>produk</w:t>
      </w:r>
      <w:proofErr w:type="spellEnd"/>
      <w:r w:rsidRPr="00F65D52">
        <w:rPr>
          <w:bCs/>
          <w:szCs w:val="22"/>
        </w:rPr>
        <w:t xml:space="preserve"> </w:t>
      </w:r>
      <w:proofErr w:type="spellStart"/>
      <w:r w:rsidRPr="00F65D52">
        <w:rPr>
          <w:bCs/>
          <w:szCs w:val="22"/>
        </w:rPr>
        <w:t>dengan</w:t>
      </w:r>
      <w:proofErr w:type="spellEnd"/>
      <w:r w:rsidRPr="00F65D52">
        <w:rPr>
          <w:bCs/>
          <w:szCs w:val="22"/>
        </w:rPr>
        <w:t xml:space="preserve"> EOQ </w:t>
      </w:r>
      <w:proofErr w:type="spellStart"/>
      <w:r w:rsidRPr="00F65D52">
        <w:rPr>
          <w:bCs/>
          <w:szCs w:val="22"/>
        </w:rPr>
        <w:t>terendah</w:t>
      </w:r>
      <w:proofErr w:type="spellEnd"/>
      <w:r w:rsidRPr="00F65D52">
        <w:rPr>
          <w:bCs/>
          <w:szCs w:val="22"/>
        </w:rPr>
        <w:t xml:space="preserve"> </w:t>
      </w:r>
      <w:proofErr w:type="spellStart"/>
      <w:r w:rsidRPr="00F65D52">
        <w:rPr>
          <w:bCs/>
          <w:szCs w:val="22"/>
        </w:rPr>
        <w:t>adalah</w:t>
      </w:r>
      <w:proofErr w:type="spellEnd"/>
      <w:r w:rsidRPr="00F65D52">
        <w:rPr>
          <w:bCs/>
          <w:szCs w:val="22"/>
        </w:rPr>
        <w:t xml:space="preserve"> Air Mineral </w:t>
      </w:r>
      <w:proofErr w:type="spellStart"/>
      <w:r w:rsidRPr="00F65D52">
        <w:rPr>
          <w:bCs/>
          <w:szCs w:val="22"/>
        </w:rPr>
        <w:t>sebanyak</w:t>
      </w:r>
      <w:proofErr w:type="spellEnd"/>
      <w:r w:rsidRPr="00F65D52">
        <w:rPr>
          <w:bCs/>
          <w:szCs w:val="22"/>
        </w:rPr>
        <w:t xml:space="preserve"> 353,55 unit,</w:t>
      </w:r>
    </w:p>
    <w:p w14:paraId="4A2A2AE1" w14:textId="77777777" w:rsidR="00716B30" w:rsidRDefault="00000000" w:rsidP="00D51DC2">
      <w:pPr>
        <w:pStyle w:val="Heading1"/>
        <w:ind w:left="-180"/>
      </w:pPr>
      <w:proofErr w:type="spellStart"/>
      <w:r>
        <w:t>Perhitungan</w:t>
      </w:r>
      <w:proofErr w:type="spellEnd"/>
      <w:r>
        <w:t xml:space="preserve"> </w:t>
      </w:r>
      <w:r>
        <w:rPr>
          <w:i/>
        </w:rPr>
        <w:t>Safety Stock</w:t>
      </w:r>
      <w:r>
        <w:rPr>
          <w:b w:val="0"/>
        </w:rPr>
        <w:t xml:space="preserve"> </w:t>
      </w:r>
    </w:p>
    <w:p w14:paraId="17F11549" w14:textId="77777777" w:rsidR="00D51DC2" w:rsidRDefault="00000000" w:rsidP="00D51DC2">
      <w:pPr>
        <w:ind w:left="-180" w:right="171"/>
      </w:pPr>
      <w:proofErr w:type="spellStart"/>
      <w:r>
        <w:t>Perhitungan</w:t>
      </w:r>
      <w:proofErr w:type="spellEnd"/>
      <w:r>
        <w:t xml:space="preserve"> </w:t>
      </w:r>
      <w:r>
        <w:rPr>
          <w:i/>
        </w:rPr>
        <w:t xml:space="preserve">Safety </w:t>
      </w:r>
      <w:proofErr w:type="gramStart"/>
      <w:r>
        <w:rPr>
          <w:i/>
        </w:rPr>
        <w:t>Stock</w:t>
      </w:r>
      <w:r>
        <w:t xml:space="preserve">  </w:t>
      </w:r>
      <w:proofErr w:type="spellStart"/>
      <w:r>
        <w:t>menggunakan</w:t>
      </w:r>
      <w:proofErr w:type="spellEnd"/>
      <w:proofErr w:type="gramEnd"/>
      <w:r>
        <w:t xml:space="preserve"> </w:t>
      </w:r>
      <w:proofErr w:type="spellStart"/>
      <w:r>
        <w:t>nilai</w:t>
      </w:r>
      <w:proofErr w:type="spellEnd"/>
      <w:r>
        <w:t xml:space="preserve"> </w:t>
      </w:r>
      <w:proofErr w:type="gramStart"/>
      <w:r>
        <w:t xml:space="preserve">Z  </w:t>
      </w:r>
      <w:proofErr w:type="spellStart"/>
      <w:r>
        <w:t>sebes</w:t>
      </w:r>
      <w:proofErr w:type="spellEnd"/>
      <w:proofErr w:type="gramEnd"/>
      <w:r>
        <w:t xml:space="preserve"> </w:t>
      </w:r>
      <w:proofErr w:type="spellStart"/>
      <w:r>
        <w:t>ar</w:t>
      </w:r>
      <w:proofErr w:type="spellEnd"/>
      <w:r>
        <w:t xml:space="preserve"> 1,65 (service level 95%) </w:t>
      </w:r>
      <w:proofErr w:type="spellStart"/>
      <w:r>
        <w:t>menunjukkan</w:t>
      </w:r>
      <w:proofErr w:type="spellEnd"/>
      <w:r>
        <w:t xml:space="preserve"> </w:t>
      </w:r>
      <w:proofErr w:type="spellStart"/>
      <w:r>
        <w:t>variasi</w:t>
      </w:r>
      <w:proofErr w:type="spellEnd"/>
      <w:r>
        <w:t xml:space="preserve"> </w:t>
      </w:r>
      <w:proofErr w:type="spellStart"/>
      <w:r>
        <w:t>kebutuhan</w:t>
      </w:r>
      <w:proofErr w:type="spellEnd"/>
      <w:r>
        <w:t xml:space="preserve"> </w:t>
      </w:r>
      <w:proofErr w:type="spellStart"/>
      <w:r>
        <w:t>pengaman</w:t>
      </w:r>
      <w:proofErr w:type="spellEnd"/>
      <w:r>
        <w:t xml:space="preserve"> </w:t>
      </w:r>
      <w:proofErr w:type="spellStart"/>
      <w:r>
        <w:t>stok</w:t>
      </w:r>
      <w:proofErr w:type="spellEnd"/>
      <w:r>
        <w:t xml:space="preserve"> </w:t>
      </w:r>
      <w:proofErr w:type="spellStart"/>
      <w:r>
        <w:t>berdasarkan</w:t>
      </w:r>
      <w:proofErr w:type="spellEnd"/>
      <w:r>
        <w:t xml:space="preserve"> </w:t>
      </w:r>
      <w:proofErr w:type="spellStart"/>
      <w:r>
        <w:t>fluktuasi</w:t>
      </w:r>
      <w:proofErr w:type="spellEnd"/>
      <w:r>
        <w:t xml:space="preserve"> </w:t>
      </w:r>
      <w:proofErr w:type="spellStart"/>
      <w:r>
        <w:t>permintaan</w:t>
      </w:r>
      <w:proofErr w:type="spellEnd"/>
      <w:r>
        <w:t xml:space="preserve"> dan lead time. Adapun salah </w:t>
      </w:r>
      <w:proofErr w:type="spellStart"/>
      <w:r>
        <w:t>satu</w:t>
      </w:r>
      <w:proofErr w:type="spellEnd"/>
      <w:r>
        <w:t xml:space="preserve"> </w:t>
      </w:r>
    </w:p>
    <w:p w14:paraId="14ED5ABF" w14:textId="241D6D26" w:rsidR="00716B30" w:rsidRDefault="00000000" w:rsidP="00D51DC2">
      <w:pPr>
        <w:ind w:left="-180" w:right="171"/>
      </w:pPr>
      <w:proofErr w:type="spellStart"/>
      <w:r>
        <w:t>Perhitungan</w:t>
      </w:r>
      <w:proofErr w:type="spellEnd"/>
      <w:r>
        <w:t xml:space="preserve"> safety stock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w:t>
      </w:r>
      <w:proofErr w:type="spellStart"/>
      <w:r>
        <w:t>berikut</w:t>
      </w:r>
      <w:proofErr w:type="spellEnd"/>
      <w:r>
        <w:t xml:space="preserve"> </w:t>
      </w:r>
    </w:p>
    <w:p w14:paraId="639EF3E7" w14:textId="77777777" w:rsidR="00D51DC2" w:rsidRDefault="00000000" w:rsidP="00D51DC2">
      <w:pPr>
        <w:tabs>
          <w:tab w:val="center" w:pos="647"/>
        </w:tabs>
        <w:ind w:left="0" w:right="0" w:hanging="18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Terigu</w:t>
      </w:r>
      <w:proofErr w:type="spellEnd"/>
      <w:r>
        <w:t xml:space="preserve"> </w:t>
      </w:r>
    </w:p>
    <w:p w14:paraId="230B8090" w14:textId="77777777" w:rsidR="00D51DC2" w:rsidRDefault="00D51DC2" w:rsidP="00D51DC2">
      <w:pPr>
        <w:tabs>
          <w:tab w:val="center" w:pos="647"/>
        </w:tabs>
        <w:ind w:left="0" w:right="0" w:hanging="180"/>
        <w:jc w:val="left"/>
      </w:pPr>
      <w:r>
        <w:tab/>
        <w:t xml:space="preserve">SS = </w:t>
      </w:r>
      <w:r>
        <w:rPr>
          <w:rFonts w:ascii="Cambria Math" w:eastAsia="Cambria Math" w:hAnsi="Cambria Math" w:cs="Cambria Math"/>
        </w:rPr>
        <w:t>Sd</w:t>
      </w:r>
      <w:r>
        <w:t xml:space="preserve"> </w:t>
      </w:r>
      <w:r>
        <w:rPr>
          <w:rFonts w:ascii="Cambria Math" w:eastAsia="Cambria Math" w:hAnsi="Cambria Math" w:cs="Cambria Math"/>
        </w:rPr>
        <w:t>×</w:t>
      </w:r>
      <w:r>
        <w:t xml:space="preserve"> Z </w:t>
      </w:r>
      <w:r>
        <w:rPr>
          <w:rFonts w:ascii="Cambria Math" w:eastAsia="Cambria Math" w:hAnsi="Cambria Math" w:cs="Cambria Math"/>
        </w:rPr>
        <w:t>×</w:t>
      </w:r>
      <w:r>
        <w:rPr>
          <w:noProof/>
        </w:rPr>
        <w:drawing>
          <wp:inline distT="0" distB="0" distL="0" distR="0" wp14:anchorId="2727298F" wp14:editId="24720BF9">
            <wp:extent cx="256032" cy="143256"/>
            <wp:effectExtent l="0" t="0" r="0" b="0"/>
            <wp:docPr id="26376" name="Picture 26376"/>
            <wp:cNvGraphicFramePr/>
            <a:graphic xmlns:a="http://schemas.openxmlformats.org/drawingml/2006/main">
              <a:graphicData uri="http://schemas.openxmlformats.org/drawingml/2006/picture">
                <pic:pic xmlns:pic="http://schemas.openxmlformats.org/drawingml/2006/picture">
                  <pic:nvPicPr>
                    <pic:cNvPr id="26376" name="Picture 26376"/>
                    <pic:cNvPicPr/>
                  </pic:nvPicPr>
                  <pic:blipFill>
                    <a:blip r:embed="rId5"/>
                    <a:stretch>
                      <a:fillRect/>
                    </a:stretch>
                  </pic:blipFill>
                  <pic:spPr>
                    <a:xfrm>
                      <a:off x="0" y="0"/>
                      <a:ext cx="256032" cy="143256"/>
                    </a:xfrm>
                    <a:prstGeom prst="rect">
                      <a:avLst/>
                    </a:prstGeom>
                  </pic:spPr>
                </pic:pic>
              </a:graphicData>
            </a:graphic>
          </wp:inline>
        </w:drawing>
      </w:r>
      <w:r>
        <w:t xml:space="preserve"> </w:t>
      </w:r>
    </w:p>
    <w:p w14:paraId="3D95D56C" w14:textId="77777777" w:rsidR="00D51DC2" w:rsidRDefault="00D51DC2" w:rsidP="00D51DC2">
      <w:pPr>
        <w:tabs>
          <w:tab w:val="center" w:pos="647"/>
        </w:tabs>
        <w:ind w:left="0" w:right="0" w:hanging="180"/>
        <w:jc w:val="left"/>
      </w:pPr>
      <w:r>
        <w:tab/>
        <w:t xml:space="preserve">SS = 50 </w:t>
      </w:r>
      <w:r>
        <w:rPr>
          <w:rFonts w:ascii="Cambria Math" w:eastAsia="Cambria Math" w:hAnsi="Cambria Math" w:cs="Cambria Math"/>
        </w:rPr>
        <w:t>×</w:t>
      </w:r>
      <w:r>
        <w:t xml:space="preserve"> 1,65 </w:t>
      </w:r>
      <w:r>
        <w:rPr>
          <w:rFonts w:ascii="Cambria Math" w:eastAsia="Cambria Math" w:hAnsi="Cambria Math" w:cs="Cambria Math"/>
        </w:rPr>
        <w:t>×</w:t>
      </w:r>
      <w:r>
        <w:rPr>
          <w:noProof/>
        </w:rPr>
        <w:drawing>
          <wp:inline distT="0" distB="0" distL="0" distR="0" wp14:anchorId="46420BB3" wp14:editId="6EC7AD5D">
            <wp:extent cx="170688" cy="143256"/>
            <wp:effectExtent l="0" t="0" r="0" b="0"/>
            <wp:docPr id="26377" name="Picture 26377"/>
            <wp:cNvGraphicFramePr/>
            <a:graphic xmlns:a="http://schemas.openxmlformats.org/drawingml/2006/main">
              <a:graphicData uri="http://schemas.openxmlformats.org/drawingml/2006/picture">
                <pic:pic xmlns:pic="http://schemas.openxmlformats.org/drawingml/2006/picture">
                  <pic:nvPicPr>
                    <pic:cNvPr id="26377" name="Picture 26377"/>
                    <pic:cNvPicPr/>
                  </pic:nvPicPr>
                  <pic:blipFill>
                    <a:blip r:embed="rId6"/>
                    <a:stretch>
                      <a:fillRect/>
                    </a:stretch>
                  </pic:blipFill>
                  <pic:spPr>
                    <a:xfrm>
                      <a:off x="0" y="0"/>
                      <a:ext cx="170688" cy="143256"/>
                    </a:xfrm>
                    <a:prstGeom prst="rect">
                      <a:avLst/>
                    </a:prstGeom>
                  </pic:spPr>
                </pic:pic>
              </a:graphicData>
            </a:graphic>
          </wp:inline>
        </w:drawing>
      </w:r>
      <w:r>
        <w:t xml:space="preserve">  </w:t>
      </w:r>
    </w:p>
    <w:p w14:paraId="5E5606B3" w14:textId="77777777" w:rsidR="00D51DC2" w:rsidRDefault="00D51DC2" w:rsidP="00D51DC2">
      <w:pPr>
        <w:tabs>
          <w:tab w:val="center" w:pos="647"/>
        </w:tabs>
        <w:ind w:left="0" w:right="0" w:hanging="180"/>
        <w:jc w:val="left"/>
      </w:pPr>
      <w:r>
        <w:tab/>
        <w:t xml:space="preserve">SS = 1,65 </w:t>
      </w:r>
      <w:r>
        <w:rPr>
          <w:rFonts w:ascii="Cambria Math" w:eastAsia="Cambria Math" w:hAnsi="Cambria Math" w:cs="Cambria Math"/>
        </w:rPr>
        <w:t>×</w:t>
      </w:r>
      <w:r>
        <w:t xml:space="preserve"> </w:t>
      </w:r>
      <w:r>
        <w:rPr>
          <w:noProof/>
        </w:rPr>
        <w:drawing>
          <wp:inline distT="0" distB="0" distL="0" distR="0" wp14:anchorId="7D52B2BB" wp14:editId="689FAA24">
            <wp:extent cx="472440" cy="143256"/>
            <wp:effectExtent l="0" t="0" r="0" b="0"/>
            <wp:docPr id="26378" name="Picture 26378"/>
            <wp:cNvGraphicFramePr/>
            <a:graphic xmlns:a="http://schemas.openxmlformats.org/drawingml/2006/main">
              <a:graphicData uri="http://schemas.openxmlformats.org/drawingml/2006/picture">
                <pic:pic xmlns:pic="http://schemas.openxmlformats.org/drawingml/2006/picture">
                  <pic:nvPicPr>
                    <pic:cNvPr id="26378" name="Picture 26378"/>
                    <pic:cNvPicPr/>
                  </pic:nvPicPr>
                  <pic:blipFill>
                    <a:blip r:embed="rId7"/>
                    <a:stretch>
                      <a:fillRect/>
                    </a:stretch>
                  </pic:blipFill>
                  <pic:spPr>
                    <a:xfrm>
                      <a:off x="0" y="0"/>
                      <a:ext cx="472440" cy="143256"/>
                    </a:xfrm>
                    <a:prstGeom prst="rect">
                      <a:avLst/>
                    </a:prstGeom>
                  </pic:spPr>
                </pic:pic>
              </a:graphicData>
            </a:graphic>
          </wp:inline>
        </w:drawing>
      </w:r>
      <w:r>
        <w:t xml:space="preserve"> </w:t>
      </w:r>
    </w:p>
    <w:p w14:paraId="2C835C95" w14:textId="24BC13F3" w:rsidR="00716B30" w:rsidRDefault="00000000" w:rsidP="00D51DC2">
      <w:pPr>
        <w:tabs>
          <w:tab w:val="center" w:pos="647"/>
        </w:tabs>
        <w:ind w:left="360" w:right="0" w:hanging="180"/>
        <w:jc w:val="left"/>
      </w:pPr>
      <w:r>
        <w:t xml:space="preserve"> ≈ 1,65 </w:t>
      </w:r>
      <w:r>
        <w:rPr>
          <w:rFonts w:ascii="Cambria Math" w:eastAsia="Cambria Math" w:hAnsi="Cambria Math" w:cs="Cambria Math"/>
        </w:rPr>
        <w:t>×</w:t>
      </w:r>
      <w:r>
        <w:t xml:space="preserve"> 50 </w:t>
      </w:r>
      <w:r>
        <w:rPr>
          <w:rFonts w:ascii="Cambria Math" w:eastAsia="Cambria Math" w:hAnsi="Cambria Math" w:cs="Cambria Math"/>
        </w:rPr>
        <w:t>× 2</w:t>
      </w:r>
      <w:r>
        <w:t xml:space="preserve"> = 165Unit </w:t>
      </w:r>
    </w:p>
    <w:p w14:paraId="20844F66" w14:textId="77777777" w:rsidR="00D51DC2" w:rsidRDefault="00D51DC2" w:rsidP="00D51DC2">
      <w:pPr>
        <w:tabs>
          <w:tab w:val="center" w:pos="647"/>
        </w:tabs>
        <w:ind w:left="360" w:right="0" w:hanging="180"/>
        <w:jc w:val="left"/>
      </w:pPr>
    </w:p>
    <w:p w14:paraId="46838357" w14:textId="77777777" w:rsidR="00716B30" w:rsidRDefault="00000000" w:rsidP="00FD024A">
      <w:pPr>
        <w:ind w:left="-180" w:right="39"/>
      </w:pPr>
      <w:r>
        <w:t xml:space="preserve">Tabel 8 Hasil </w:t>
      </w:r>
      <w:proofErr w:type="spellStart"/>
      <w:r>
        <w:t>Perhitungan</w:t>
      </w:r>
      <w:proofErr w:type="spellEnd"/>
      <w:r>
        <w:t xml:space="preserve"> </w:t>
      </w:r>
      <w:r>
        <w:rPr>
          <w:i/>
        </w:rPr>
        <w:t xml:space="preserve">Safety Stock </w:t>
      </w:r>
    </w:p>
    <w:tbl>
      <w:tblPr>
        <w:tblW w:w="4320" w:type="dxa"/>
        <w:tblInd w:w="-190" w:type="dxa"/>
        <w:tblLook w:val="04A0" w:firstRow="1" w:lastRow="0" w:firstColumn="1" w:lastColumn="0" w:noHBand="0" w:noVBand="1"/>
      </w:tblPr>
      <w:tblGrid>
        <w:gridCol w:w="760"/>
        <w:gridCol w:w="1540"/>
        <w:gridCol w:w="2020"/>
      </w:tblGrid>
      <w:tr w:rsidR="00D51DC2" w:rsidRPr="00D51DC2" w14:paraId="6539905E" w14:textId="77777777" w:rsidTr="00FD024A">
        <w:trPr>
          <w:trHeight w:val="300"/>
        </w:trPr>
        <w:tc>
          <w:tcPr>
            <w:tcW w:w="7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1EBF728" w14:textId="77777777" w:rsidR="00D51DC2" w:rsidRPr="00D51DC2" w:rsidRDefault="00D51DC2" w:rsidP="007161A3">
            <w:pPr>
              <w:spacing w:after="0" w:line="360" w:lineRule="auto"/>
              <w:jc w:val="center"/>
              <w:rPr>
                <w:sz w:val="16"/>
                <w:szCs w:val="16"/>
              </w:rPr>
            </w:pPr>
            <w:r w:rsidRPr="00D51DC2">
              <w:rPr>
                <w:sz w:val="16"/>
                <w:szCs w:val="16"/>
              </w:rPr>
              <w:t>No</w:t>
            </w:r>
          </w:p>
        </w:tc>
        <w:tc>
          <w:tcPr>
            <w:tcW w:w="1540" w:type="dxa"/>
            <w:tcBorders>
              <w:top w:val="single" w:sz="8" w:space="0" w:color="auto"/>
              <w:left w:val="nil"/>
              <w:bottom w:val="single" w:sz="8" w:space="0" w:color="auto"/>
              <w:right w:val="single" w:sz="8" w:space="0" w:color="auto"/>
            </w:tcBorders>
            <w:shd w:val="clear" w:color="000000" w:fill="FFFF00"/>
            <w:noWrap/>
            <w:vAlign w:val="center"/>
            <w:hideMark/>
          </w:tcPr>
          <w:p w14:paraId="54756E6E" w14:textId="77777777" w:rsidR="00D51DC2" w:rsidRPr="00D51DC2" w:rsidRDefault="00D51DC2" w:rsidP="007161A3">
            <w:pPr>
              <w:spacing w:after="0" w:line="360" w:lineRule="auto"/>
              <w:jc w:val="center"/>
              <w:rPr>
                <w:sz w:val="16"/>
                <w:szCs w:val="16"/>
              </w:rPr>
            </w:pPr>
            <w:proofErr w:type="spellStart"/>
            <w:r w:rsidRPr="00D51DC2">
              <w:rPr>
                <w:sz w:val="16"/>
                <w:szCs w:val="16"/>
              </w:rPr>
              <w:t>Produk</w:t>
            </w:r>
            <w:proofErr w:type="spellEnd"/>
          </w:p>
        </w:tc>
        <w:tc>
          <w:tcPr>
            <w:tcW w:w="2020" w:type="dxa"/>
            <w:tcBorders>
              <w:top w:val="single" w:sz="8" w:space="0" w:color="auto"/>
              <w:left w:val="nil"/>
              <w:bottom w:val="single" w:sz="8" w:space="0" w:color="auto"/>
              <w:right w:val="single" w:sz="8" w:space="0" w:color="auto"/>
            </w:tcBorders>
            <w:shd w:val="clear" w:color="000000" w:fill="FFFF00"/>
            <w:noWrap/>
            <w:vAlign w:val="center"/>
            <w:hideMark/>
          </w:tcPr>
          <w:p w14:paraId="381A54F2" w14:textId="77777777" w:rsidR="00D51DC2" w:rsidRPr="00D51DC2" w:rsidRDefault="00D51DC2" w:rsidP="007161A3">
            <w:pPr>
              <w:spacing w:after="0" w:line="360" w:lineRule="auto"/>
              <w:jc w:val="center"/>
              <w:rPr>
                <w:sz w:val="16"/>
                <w:szCs w:val="16"/>
              </w:rPr>
            </w:pPr>
            <w:r w:rsidRPr="00D51DC2">
              <w:rPr>
                <w:i/>
                <w:iCs/>
                <w:sz w:val="16"/>
                <w:szCs w:val="16"/>
              </w:rPr>
              <w:t xml:space="preserve"> </w:t>
            </w:r>
            <w:r w:rsidRPr="00D51DC2">
              <w:rPr>
                <w:sz w:val="16"/>
                <w:szCs w:val="16"/>
              </w:rPr>
              <w:t xml:space="preserve">Hasil </w:t>
            </w:r>
            <w:r w:rsidRPr="00D51DC2">
              <w:rPr>
                <w:i/>
                <w:iCs/>
                <w:sz w:val="16"/>
                <w:szCs w:val="16"/>
              </w:rPr>
              <w:t xml:space="preserve">Safety Stock </w:t>
            </w:r>
            <w:r w:rsidRPr="00D51DC2">
              <w:rPr>
                <w:sz w:val="16"/>
                <w:szCs w:val="16"/>
              </w:rPr>
              <w:t>(Unit)</w:t>
            </w:r>
          </w:p>
        </w:tc>
      </w:tr>
      <w:tr w:rsidR="00D51DC2" w:rsidRPr="00D51DC2" w14:paraId="2355B688"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6C6458C9" w14:textId="77777777" w:rsidR="00D51DC2" w:rsidRPr="00D51DC2" w:rsidRDefault="00D51DC2" w:rsidP="007161A3">
            <w:pPr>
              <w:spacing w:after="0" w:line="360" w:lineRule="auto"/>
              <w:jc w:val="center"/>
              <w:rPr>
                <w:sz w:val="16"/>
                <w:szCs w:val="16"/>
              </w:rPr>
            </w:pPr>
            <w:r w:rsidRPr="00D51DC2">
              <w:rPr>
                <w:sz w:val="16"/>
                <w:szCs w:val="16"/>
              </w:rPr>
              <w:t>1</w:t>
            </w:r>
          </w:p>
        </w:tc>
        <w:tc>
          <w:tcPr>
            <w:tcW w:w="1540" w:type="dxa"/>
            <w:tcBorders>
              <w:top w:val="nil"/>
              <w:left w:val="nil"/>
              <w:bottom w:val="single" w:sz="8" w:space="0" w:color="auto"/>
              <w:right w:val="single" w:sz="8" w:space="0" w:color="auto"/>
            </w:tcBorders>
            <w:noWrap/>
            <w:vAlign w:val="center"/>
            <w:hideMark/>
          </w:tcPr>
          <w:p w14:paraId="60AF13C6" w14:textId="77777777" w:rsidR="00D51DC2" w:rsidRPr="00D51DC2" w:rsidRDefault="00D51DC2" w:rsidP="007161A3">
            <w:pPr>
              <w:spacing w:after="0" w:line="360" w:lineRule="auto"/>
              <w:jc w:val="center"/>
              <w:rPr>
                <w:sz w:val="16"/>
                <w:szCs w:val="16"/>
              </w:rPr>
            </w:pPr>
            <w:proofErr w:type="spellStart"/>
            <w:r w:rsidRPr="00D51DC2">
              <w:rPr>
                <w:sz w:val="16"/>
                <w:szCs w:val="16"/>
              </w:rPr>
              <w:t>Terigu</w:t>
            </w:r>
            <w:proofErr w:type="spellEnd"/>
          </w:p>
        </w:tc>
        <w:tc>
          <w:tcPr>
            <w:tcW w:w="2020" w:type="dxa"/>
            <w:tcBorders>
              <w:top w:val="nil"/>
              <w:left w:val="nil"/>
              <w:bottom w:val="single" w:sz="8" w:space="0" w:color="auto"/>
              <w:right w:val="single" w:sz="8" w:space="0" w:color="auto"/>
            </w:tcBorders>
            <w:noWrap/>
            <w:vAlign w:val="center"/>
            <w:hideMark/>
          </w:tcPr>
          <w:p w14:paraId="37967D67" w14:textId="77777777" w:rsidR="00D51DC2" w:rsidRPr="00D51DC2" w:rsidRDefault="00D51DC2" w:rsidP="007161A3">
            <w:pPr>
              <w:spacing w:after="0" w:line="360" w:lineRule="auto"/>
              <w:jc w:val="center"/>
              <w:rPr>
                <w:sz w:val="16"/>
                <w:szCs w:val="16"/>
              </w:rPr>
            </w:pPr>
            <w:r w:rsidRPr="00D51DC2">
              <w:rPr>
                <w:sz w:val="16"/>
                <w:szCs w:val="16"/>
              </w:rPr>
              <w:t>165</w:t>
            </w:r>
          </w:p>
        </w:tc>
      </w:tr>
      <w:tr w:rsidR="00D51DC2" w:rsidRPr="00D51DC2" w14:paraId="0713589E"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2A483847" w14:textId="77777777" w:rsidR="00D51DC2" w:rsidRPr="00D51DC2" w:rsidRDefault="00D51DC2" w:rsidP="007161A3">
            <w:pPr>
              <w:spacing w:after="0" w:line="360" w:lineRule="auto"/>
              <w:jc w:val="center"/>
              <w:rPr>
                <w:sz w:val="16"/>
                <w:szCs w:val="16"/>
              </w:rPr>
            </w:pPr>
            <w:r w:rsidRPr="00D51DC2">
              <w:rPr>
                <w:sz w:val="16"/>
                <w:szCs w:val="16"/>
              </w:rPr>
              <w:t>2</w:t>
            </w:r>
          </w:p>
        </w:tc>
        <w:tc>
          <w:tcPr>
            <w:tcW w:w="1540" w:type="dxa"/>
            <w:tcBorders>
              <w:top w:val="nil"/>
              <w:left w:val="nil"/>
              <w:bottom w:val="single" w:sz="8" w:space="0" w:color="auto"/>
              <w:right w:val="single" w:sz="8" w:space="0" w:color="auto"/>
            </w:tcBorders>
            <w:noWrap/>
            <w:vAlign w:val="center"/>
            <w:hideMark/>
          </w:tcPr>
          <w:p w14:paraId="2FA3D077" w14:textId="77777777" w:rsidR="00D51DC2" w:rsidRPr="00D51DC2" w:rsidRDefault="00D51DC2" w:rsidP="007161A3">
            <w:pPr>
              <w:spacing w:after="0" w:line="360" w:lineRule="auto"/>
              <w:jc w:val="center"/>
              <w:rPr>
                <w:sz w:val="16"/>
                <w:szCs w:val="16"/>
              </w:rPr>
            </w:pPr>
            <w:proofErr w:type="spellStart"/>
            <w:r w:rsidRPr="00D51DC2">
              <w:rPr>
                <w:sz w:val="16"/>
                <w:szCs w:val="16"/>
              </w:rPr>
              <w:t>Minyak</w:t>
            </w:r>
            <w:proofErr w:type="spellEnd"/>
          </w:p>
        </w:tc>
        <w:tc>
          <w:tcPr>
            <w:tcW w:w="2020" w:type="dxa"/>
            <w:tcBorders>
              <w:top w:val="nil"/>
              <w:left w:val="nil"/>
              <w:bottom w:val="single" w:sz="8" w:space="0" w:color="auto"/>
              <w:right w:val="single" w:sz="8" w:space="0" w:color="auto"/>
            </w:tcBorders>
            <w:noWrap/>
            <w:vAlign w:val="center"/>
            <w:hideMark/>
          </w:tcPr>
          <w:p w14:paraId="3A812273" w14:textId="77777777" w:rsidR="00D51DC2" w:rsidRPr="00D51DC2" w:rsidRDefault="00D51DC2" w:rsidP="007161A3">
            <w:pPr>
              <w:spacing w:after="0" w:line="360" w:lineRule="auto"/>
              <w:jc w:val="center"/>
              <w:rPr>
                <w:sz w:val="16"/>
                <w:szCs w:val="16"/>
              </w:rPr>
            </w:pPr>
            <w:r w:rsidRPr="00D51DC2">
              <w:rPr>
                <w:sz w:val="16"/>
                <w:szCs w:val="16"/>
              </w:rPr>
              <w:t>184,91</w:t>
            </w:r>
          </w:p>
        </w:tc>
      </w:tr>
      <w:tr w:rsidR="00D51DC2" w:rsidRPr="00D51DC2" w14:paraId="58F8BA68"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0C3B59C7" w14:textId="77777777" w:rsidR="00D51DC2" w:rsidRPr="00D51DC2" w:rsidRDefault="00D51DC2" w:rsidP="007161A3">
            <w:pPr>
              <w:spacing w:after="0" w:line="360" w:lineRule="auto"/>
              <w:jc w:val="center"/>
              <w:rPr>
                <w:sz w:val="16"/>
                <w:szCs w:val="16"/>
              </w:rPr>
            </w:pPr>
            <w:r w:rsidRPr="00D51DC2">
              <w:rPr>
                <w:sz w:val="16"/>
                <w:szCs w:val="16"/>
              </w:rPr>
              <w:t>3</w:t>
            </w:r>
          </w:p>
        </w:tc>
        <w:tc>
          <w:tcPr>
            <w:tcW w:w="1540" w:type="dxa"/>
            <w:tcBorders>
              <w:top w:val="nil"/>
              <w:left w:val="nil"/>
              <w:bottom w:val="single" w:sz="8" w:space="0" w:color="auto"/>
              <w:right w:val="single" w:sz="8" w:space="0" w:color="auto"/>
            </w:tcBorders>
            <w:noWrap/>
            <w:vAlign w:val="center"/>
            <w:hideMark/>
          </w:tcPr>
          <w:p w14:paraId="5BEFD97E" w14:textId="77777777" w:rsidR="00D51DC2" w:rsidRPr="00D51DC2" w:rsidRDefault="00D51DC2" w:rsidP="007161A3">
            <w:pPr>
              <w:spacing w:after="0" w:line="360" w:lineRule="auto"/>
              <w:jc w:val="center"/>
              <w:rPr>
                <w:sz w:val="16"/>
                <w:szCs w:val="16"/>
              </w:rPr>
            </w:pPr>
            <w:proofErr w:type="spellStart"/>
            <w:r w:rsidRPr="00D51DC2">
              <w:rPr>
                <w:sz w:val="16"/>
                <w:szCs w:val="16"/>
              </w:rPr>
              <w:t>Rokok</w:t>
            </w:r>
            <w:proofErr w:type="spellEnd"/>
          </w:p>
        </w:tc>
        <w:tc>
          <w:tcPr>
            <w:tcW w:w="2020" w:type="dxa"/>
            <w:tcBorders>
              <w:top w:val="nil"/>
              <w:left w:val="nil"/>
              <w:bottom w:val="single" w:sz="8" w:space="0" w:color="auto"/>
              <w:right w:val="single" w:sz="8" w:space="0" w:color="auto"/>
            </w:tcBorders>
            <w:noWrap/>
            <w:vAlign w:val="center"/>
            <w:hideMark/>
          </w:tcPr>
          <w:p w14:paraId="1B77AB70" w14:textId="77777777" w:rsidR="00D51DC2" w:rsidRPr="00D51DC2" w:rsidRDefault="00D51DC2" w:rsidP="007161A3">
            <w:pPr>
              <w:spacing w:after="0" w:line="360" w:lineRule="auto"/>
              <w:jc w:val="center"/>
              <w:rPr>
                <w:sz w:val="16"/>
                <w:szCs w:val="16"/>
              </w:rPr>
            </w:pPr>
            <w:r w:rsidRPr="00D51DC2">
              <w:rPr>
                <w:sz w:val="16"/>
                <w:szCs w:val="16"/>
              </w:rPr>
              <w:t>233,31</w:t>
            </w:r>
          </w:p>
        </w:tc>
      </w:tr>
      <w:tr w:rsidR="00D51DC2" w:rsidRPr="00D51DC2" w14:paraId="7FF7B2EE"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59141600" w14:textId="77777777" w:rsidR="00D51DC2" w:rsidRPr="00D51DC2" w:rsidRDefault="00D51DC2" w:rsidP="007161A3">
            <w:pPr>
              <w:spacing w:after="0" w:line="360" w:lineRule="auto"/>
              <w:jc w:val="center"/>
              <w:rPr>
                <w:sz w:val="16"/>
                <w:szCs w:val="16"/>
              </w:rPr>
            </w:pPr>
            <w:r w:rsidRPr="00D51DC2">
              <w:rPr>
                <w:sz w:val="16"/>
                <w:szCs w:val="16"/>
              </w:rPr>
              <w:t>4</w:t>
            </w:r>
          </w:p>
        </w:tc>
        <w:tc>
          <w:tcPr>
            <w:tcW w:w="1540" w:type="dxa"/>
            <w:tcBorders>
              <w:top w:val="nil"/>
              <w:left w:val="nil"/>
              <w:bottom w:val="single" w:sz="8" w:space="0" w:color="auto"/>
              <w:right w:val="single" w:sz="8" w:space="0" w:color="auto"/>
            </w:tcBorders>
            <w:noWrap/>
            <w:vAlign w:val="center"/>
            <w:hideMark/>
          </w:tcPr>
          <w:p w14:paraId="729CDF41" w14:textId="77777777" w:rsidR="00D51DC2" w:rsidRPr="00D51DC2" w:rsidRDefault="00D51DC2" w:rsidP="007161A3">
            <w:pPr>
              <w:spacing w:after="0" w:line="360" w:lineRule="auto"/>
              <w:jc w:val="center"/>
              <w:rPr>
                <w:sz w:val="16"/>
                <w:szCs w:val="16"/>
              </w:rPr>
            </w:pPr>
            <w:r w:rsidRPr="00D51DC2">
              <w:rPr>
                <w:sz w:val="16"/>
                <w:szCs w:val="16"/>
              </w:rPr>
              <w:t xml:space="preserve">Mie </w:t>
            </w:r>
            <w:proofErr w:type="spellStart"/>
            <w:r w:rsidRPr="00D51DC2">
              <w:rPr>
                <w:sz w:val="16"/>
                <w:szCs w:val="16"/>
              </w:rPr>
              <w:t>Instan</w:t>
            </w:r>
            <w:proofErr w:type="spellEnd"/>
          </w:p>
        </w:tc>
        <w:tc>
          <w:tcPr>
            <w:tcW w:w="2020" w:type="dxa"/>
            <w:tcBorders>
              <w:top w:val="nil"/>
              <w:left w:val="nil"/>
              <w:bottom w:val="single" w:sz="8" w:space="0" w:color="auto"/>
              <w:right w:val="single" w:sz="8" w:space="0" w:color="auto"/>
            </w:tcBorders>
            <w:noWrap/>
            <w:vAlign w:val="center"/>
            <w:hideMark/>
          </w:tcPr>
          <w:p w14:paraId="072DB7FA" w14:textId="77777777" w:rsidR="00D51DC2" w:rsidRPr="00D51DC2" w:rsidRDefault="00D51DC2" w:rsidP="007161A3">
            <w:pPr>
              <w:spacing w:after="0" w:line="360" w:lineRule="auto"/>
              <w:jc w:val="center"/>
              <w:rPr>
                <w:sz w:val="16"/>
                <w:szCs w:val="16"/>
              </w:rPr>
            </w:pPr>
            <w:r w:rsidRPr="00D51DC2">
              <w:rPr>
                <w:sz w:val="16"/>
                <w:szCs w:val="16"/>
              </w:rPr>
              <w:t>142,89</w:t>
            </w:r>
          </w:p>
        </w:tc>
      </w:tr>
      <w:tr w:rsidR="00D51DC2" w:rsidRPr="00D51DC2" w14:paraId="62DCF2E6"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5C984EBE" w14:textId="77777777" w:rsidR="00D51DC2" w:rsidRPr="00D51DC2" w:rsidRDefault="00D51DC2" w:rsidP="007161A3">
            <w:pPr>
              <w:spacing w:after="0" w:line="360" w:lineRule="auto"/>
              <w:jc w:val="center"/>
              <w:rPr>
                <w:sz w:val="16"/>
                <w:szCs w:val="16"/>
              </w:rPr>
            </w:pPr>
            <w:r w:rsidRPr="00D51DC2">
              <w:rPr>
                <w:sz w:val="16"/>
                <w:szCs w:val="16"/>
              </w:rPr>
              <w:t>5</w:t>
            </w:r>
          </w:p>
        </w:tc>
        <w:tc>
          <w:tcPr>
            <w:tcW w:w="1540" w:type="dxa"/>
            <w:tcBorders>
              <w:top w:val="nil"/>
              <w:left w:val="nil"/>
              <w:bottom w:val="single" w:sz="8" w:space="0" w:color="auto"/>
              <w:right w:val="single" w:sz="8" w:space="0" w:color="auto"/>
            </w:tcBorders>
            <w:noWrap/>
            <w:vAlign w:val="center"/>
            <w:hideMark/>
          </w:tcPr>
          <w:p w14:paraId="5A11B9A5" w14:textId="77777777" w:rsidR="00D51DC2" w:rsidRPr="00D51DC2" w:rsidRDefault="00D51DC2" w:rsidP="007161A3">
            <w:pPr>
              <w:spacing w:after="0" w:line="360" w:lineRule="auto"/>
              <w:jc w:val="center"/>
              <w:rPr>
                <w:sz w:val="16"/>
                <w:szCs w:val="16"/>
              </w:rPr>
            </w:pPr>
            <w:r w:rsidRPr="00D51DC2">
              <w:rPr>
                <w:sz w:val="16"/>
                <w:szCs w:val="16"/>
              </w:rPr>
              <w:t>Beras</w:t>
            </w:r>
          </w:p>
        </w:tc>
        <w:tc>
          <w:tcPr>
            <w:tcW w:w="2020" w:type="dxa"/>
            <w:tcBorders>
              <w:top w:val="nil"/>
              <w:left w:val="nil"/>
              <w:bottom w:val="single" w:sz="8" w:space="0" w:color="auto"/>
              <w:right w:val="single" w:sz="8" w:space="0" w:color="auto"/>
            </w:tcBorders>
            <w:noWrap/>
            <w:vAlign w:val="center"/>
            <w:hideMark/>
          </w:tcPr>
          <w:p w14:paraId="750BDAFC" w14:textId="77777777" w:rsidR="00D51DC2" w:rsidRPr="00D51DC2" w:rsidRDefault="00D51DC2" w:rsidP="007161A3">
            <w:pPr>
              <w:spacing w:after="0" w:line="360" w:lineRule="auto"/>
              <w:jc w:val="center"/>
              <w:rPr>
                <w:sz w:val="16"/>
                <w:szCs w:val="16"/>
              </w:rPr>
            </w:pPr>
            <w:r w:rsidRPr="00D51DC2">
              <w:rPr>
                <w:sz w:val="16"/>
                <w:szCs w:val="16"/>
              </w:rPr>
              <w:t>202,13</w:t>
            </w:r>
          </w:p>
        </w:tc>
      </w:tr>
      <w:tr w:rsidR="00D51DC2" w:rsidRPr="00D51DC2" w14:paraId="5D0588A1"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515F5D69" w14:textId="77777777" w:rsidR="00D51DC2" w:rsidRPr="00D51DC2" w:rsidRDefault="00D51DC2" w:rsidP="007161A3">
            <w:pPr>
              <w:spacing w:after="0" w:line="360" w:lineRule="auto"/>
              <w:jc w:val="center"/>
              <w:rPr>
                <w:sz w:val="16"/>
                <w:szCs w:val="16"/>
              </w:rPr>
            </w:pPr>
            <w:r w:rsidRPr="00D51DC2">
              <w:rPr>
                <w:sz w:val="16"/>
                <w:szCs w:val="16"/>
              </w:rPr>
              <w:t>6</w:t>
            </w:r>
          </w:p>
        </w:tc>
        <w:tc>
          <w:tcPr>
            <w:tcW w:w="1540" w:type="dxa"/>
            <w:tcBorders>
              <w:top w:val="nil"/>
              <w:left w:val="nil"/>
              <w:bottom w:val="single" w:sz="8" w:space="0" w:color="auto"/>
              <w:right w:val="single" w:sz="8" w:space="0" w:color="auto"/>
            </w:tcBorders>
            <w:noWrap/>
            <w:vAlign w:val="center"/>
            <w:hideMark/>
          </w:tcPr>
          <w:p w14:paraId="528F68A6" w14:textId="77777777" w:rsidR="00D51DC2" w:rsidRPr="00D51DC2" w:rsidRDefault="00D51DC2" w:rsidP="007161A3">
            <w:pPr>
              <w:spacing w:after="0" w:line="360" w:lineRule="auto"/>
              <w:jc w:val="center"/>
              <w:rPr>
                <w:sz w:val="16"/>
                <w:szCs w:val="16"/>
              </w:rPr>
            </w:pPr>
            <w:r w:rsidRPr="00D51DC2">
              <w:rPr>
                <w:sz w:val="16"/>
                <w:szCs w:val="16"/>
              </w:rPr>
              <w:t>Air Mineral</w:t>
            </w:r>
          </w:p>
        </w:tc>
        <w:tc>
          <w:tcPr>
            <w:tcW w:w="2020" w:type="dxa"/>
            <w:tcBorders>
              <w:top w:val="nil"/>
              <w:left w:val="nil"/>
              <w:bottom w:val="single" w:sz="8" w:space="0" w:color="auto"/>
              <w:right w:val="single" w:sz="8" w:space="0" w:color="auto"/>
            </w:tcBorders>
            <w:noWrap/>
            <w:vAlign w:val="center"/>
            <w:hideMark/>
          </w:tcPr>
          <w:p w14:paraId="62AE8A89" w14:textId="77777777" w:rsidR="00D51DC2" w:rsidRPr="00D51DC2" w:rsidRDefault="00D51DC2" w:rsidP="007161A3">
            <w:pPr>
              <w:spacing w:after="0" w:line="360" w:lineRule="auto"/>
              <w:jc w:val="center"/>
              <w:rPr>
                <w:sz w:val="16"/>
                <w:szCs w:val="16"/>
              </w:rPr>
            </w:pPr>
            <w:r w:rsidRPr="00D51DC2">
              <w:rPr>
                <w:sz w:val="16"/>
                <w:szCs w:val="16"/>
              </w:rPr>
              <w:t>202,13</w:t>
            </w:r>
          </w:p>
        </w:tc>
      </w:tr>
      <w:tr w:rsidR="00D51DC2" w:rsidRPr="00D51DC2" w14:paraId="6760E2C7"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385760AE" w14:textId="77777777" w:rsidR="00D51DC2" w:rsidRPr="00D51DC2" w:rsidRDefault="00D51DC2" w:rsidP="007161A3">
            <w:pPr>
              <w:spacing w:after="0" w:line="360" w:lineRule="auto"/>
              <w:jc w:val="center"/>
              <w:rPr>
                <w:sz w:val="16"/>
                <w:szCs w:val="16"/>
              </w:rPr>
            </w:pPr>
            <w:r w:rsidRPr="00D51DC2">
              <w:rPr>
                <w:sz w:val="16"/>
                <w:szCs w:val="16"/>
              </w:rPr>
              <w:t>7</w:t>
            </w:r>
          </w:p>
        </w:tc>
        <w:tc>
          <w:tcPr>
            <w:tcW w:w="1540" w:type="dxa"/>
            <w:tcBorders>
              <w:top w:val="nil"/>
              <w:left w:val="nil"/>
              <w:bottom w:val="single" w:sz="8" w:space="0" w:color="auto"/>
              <w:right w:val="single" w:sz="8" w:space="0" w:color="auto"/>
            </w:tcBorders>
            <w:noWrap/>
            <w:vAlign w:val="center"/>
            <w:hideMark/>
          </w:tcPr>
          <w:p w14:paraId="0B24C509" w14:textId="77777777" w:rsidR="00D51DC2" w:rsidRPr="00D51DC2" w:rsidRDefault="00D51DC2" w:rsidP="007161A3">
            <w:pPr>
              <w:spacing w:after="0" w:line="360" w:lineRule="auto"/>
              <w:jc w:val="center"/>
              <w:rPr>
                <w:sz w:val="16"/>
                <w:szCs w:val="16"/>
              </w:rPr>
            </w:pPr>
            <w:proofErr w:type="spellStart"/>
            <w:r w:rsidRPr="00D51DC2">
              <w:rPr>
                <w:sz w:val="16"/>
                <w:szCs w:val="16"/>
              </w:rPr>
              <w:t>Telur</w:t>
            </w:r>
            <w:proofErr w:type="spellEnd"/>
          </w:p>
        </w:tc>
        <w:tc>
          <w:tcPr>
            <w:tcW w:w="2020" w:type="dxa"/>
            <w:tcBorders>
              <w:top w:val="nil"/>
              <w:left w:val="nil"/>
              <w:bottom w:val="single" w:sz="8" w:space="0" w:color="auto"/>
              <w:right w:val="single" w:sz="8" w:space="0" w:color="auto"/>
            </w:tcBorders>
            <w:noWrap/>
            <w:vAlign w:val="center"/>
            <w:hideMark/>
          </w:tcPr>
          <w:p w14:paraId="1CA7AB3C" w14:textId="77777777" w:rsidR="00D51DC2" w:rsidRPr="00D51DC2" w:rsidRDefault="00D51DC2" w:rsidP="007161A3">
            <w:pPr>
              <w:spacing w:after="0" w:line="360" w:lineRule="auto"/>
              <w:jc w:val="center"/>
              <w:rPr>
                <w:sz w:val="16"/>
                <w:szCs w:val="16"/>
              </w:rPr>
            </w:pPr>
            <w:r w:rsidRPr="00D51DC2">
              <w:rPr>
                <w:sz w:val="16"/>
                <w:szCs w:val="16"/>
              </w:rPr>
              <w:t>116,66</w:t>
            </w:r>
          </w:p>
        </w:tc>
      </w:tr>
      <w:tr w:rsidR="00D51DC2" w:rsidRPr="00D51DC2" w14:paraId="1B1A4DFE" w14:textId="77777777" w:rsidTr="00FD024A">
        <w:trPr>
          <w:trHeight w:val="300"/>
        </w:trPr>
        <w:tc>
          <w:tcPr>
            <w:tcW w:w="760" w:type="dxa"/>
            <w:tcBorders>
              <w:top w:val="nil"/>
              <w:left w:val="single" w:sz="8" w:space="0" w:color="auto"/>
              <w:bottom w:val="single" w:sz="8" w:space="0" w:color="auto"/>
              <w:right w:val="single" w:sz="8" w:space="0" w:color="auto"/>
            </w:tcBorders>
            <w:noWrap/>
            <w:vAlign w:val="center"/>
            <w:hideMark/>
          </w:tcPr>
          <w:p w14:paraId="0AE8DF29" w14:textId="77777777" w:rsidR="00D51DC2" w:rsidRPr="00D51DC2" w:rsidRDefault="00D51DC2" w:rsidP="007161A3">
            <w:pPr>
              <w:spacing w:after="0" w:line="360" w:lineRule="auto"/>
              <w:jc w:val="center"/>
              <w:rPr>
                <w:sz w:val="16"/>
                <w:szCs w:val="16"/>
              </w:rPr>
            </w:pPr>
            <w:r w:rsidRPr="00D51DC2">
              <w:rPr>
                <w:sz w:val="16"/>
                <w:szCs w:val="16"/>
              </w:rPr>
              <w:t>8</w:t>
            </w:r>
          </w:p>
        </w:tc>
        <w:tc>
          <w:tcPr>
            <w:tcW w:w="1540" w:type="dxa"/>
            <w:tcBorders>
              <w:top w:val="nil"/>
              <w:left w:val="nil"/>
              <w:bottom w:val="single" w:sz="8" w:space="0" w:color="auto"/>
              <w:right w:val="single" w:sz="8" w:space="0" w:color="auto"/>
            </w:tcBorders>
            <w:noWrap/>
            <w:vAlign w:val="center"/>
            <w:hideMark/>
          </w:tcPr>
          <w:p w14:paraId="22C5ECD5" w14:textId="77777777" w:rsidR="00D51DC2" w:rsidRPr="00D51DC2" w:rsidRDefault="00D51DC2" w:rsidP="007161A3">
            <w:pPr>
              <w:spacing w:after="0" w:line="360" w:lineRule="auto"/>
              <w:jc w:val="center"/>
              <w:rPr>
                <w:sz w:val="16"/>
                <w:szCs w:val="16"/>
              </w:rPr>
            </w:pPr>
            <w:r w:rsidRPr="00D51DC2">
              <w:rPr>
                <w:sz w:val="16"/>
                <w:szCs w:val="16"/>
              </w:rPr>
              <w:t>Gula</w:t>
            </w:r>
          </w:p>
        </w:tc>
        <w:tc>
          <w:tcPr>
            <w:tcW w:w="2020" w:type="dxa"/>
            <w:tcBorders>
              <w:top w:val="nil"/>
              <w:left w:val="nil"/>
              <w:bottom w:val="single" w:sz="8" w:space="0" w:color="auto"/>
              <w:right w:val="single" w:sz="8" w:space="0" w:color="auto"/>
            </w:tcBorders>
            <w:noWrap/>
            <w:vAlign w:val="center"/>
            <w:hideMark/>
          </w:tcPr>
          <w:p w14:paraId="1E1B5F0E" w14:textId="77777777" w:rsidR="00D51DC2" w:rsidRPr="00D51DC2" w:rsidRDefault="00D51DC2" w:rsidP="007161A3">
            <w:pPr>
              <w:spacing w:after="0" w:line="360" w:lineRule="auto"/>
              <w:jc w:val="center"/>
              <w:rPr>
                <w:sz w:val="16"/>
                <w:szCs w:val="16"/>
              </w:rPr>
            </w:pPr>
            <w:r w:rsidRPr="00D51DC2">
              <w:rPr>
                <w:sz w:val="16"/>
                <w:szCs w:val="16"/>
              </w:rPr>
              <w:t>165</w:t>
            </w:r>
          </w:p>
        </w:tc>
      </w:tr>
    </w:tbl>
    <w:p w14:paraId="4B3F5B9A" w14:textId="77777777" w:rsidR="00FD024A" w:rsidRPr="00C654ED" w:rsidRDefault="00D51DC2" w:rsidP="00FD024A">
      <w:pPr>
        <w:spacing w:after="3" w:line="259" w:lineRule="auto"/>
        <w:ind w:left="-180"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0BB843AE" w14:textId="77777777" w:rsidR="00FD024A" w:rsidRDefault="00FD024A" w:rsidP="00FD024A">
      <w:pPr>
        <w:spacing w:after="3" w:line="259" w:lineRule="auto"/>
        <w:ind w:left="-180" w:right="0"/>
        <w:jc w:val="left"/>
      </w:pPr>
    </w:p>
    <w:p w14:paraId="4DF9B8E1" w14:textId="58A9F8BD" w:rsidR="00716B30" w:rsidRDefault="00000000" w:rsidP="00FD024A">
      <w:pPr>
        <w:spacing w:after="3" w:line="259" w:lineRule="auto"/>
        <w:ind w:left="-180" w:right="0"/>
      </w:pPr>
      <w:r>
        <w:t xml:space="preserve">Hasil </w:t>
      </w:r>
      <w:proofErr w:type="spellStart"/>
      <w:r>
        <w:t>perhitungan</w:t>
      </w:r>
      <w:proofErr w:type="spellEnd"/>
      <w:r>
        <w:t xml:space="preserve"> </w:t>
      </w:r>
      <w:r w:rsidR="00D51DC2">
        <w:t xml:space="preserve">pada </w:t>
      </w:r>
      <w:proofErr w:type="spellStart"/>
      <w:r w:rsidR="00D51DC2">
        <w:t>tabel</w:t>
      </w:r>
      <w:proofErr w:type="spellEnd"/>
      <w:r w:rsidR="00D51DC2">
        <w:t xml:space="preserve"> 8 </w:t>
      </w:r>
      <w:r>
        <w:rPr>
          <w:i/>
        </w:rPr>
        <w:t>safety stock</w:t>
      </w:r>
      <w:r>
        <w:t xml:space="preserve"> </w:t>
      </w:r>
      <w:proofErr w:type="spellStart"/>
      <w:r>
        <w:t>tahun</w:t>
      </w:r>
      <w:proofErr w:type="spellEnd"/>
      <w:r>
        <w:t xml:space="preserve"> 2024, </w:t>
      </w:r>
      <w:proofErr w:type="spellStart"/>
      <w:r>
        <w:t>Produk</w:t>
      </w:r>
      <w:proofErr w:type="spellEnd"/>
      <w:r>
        <w:t xml:space="preserve"> </w:t>
      </w:r>
      <w:proofErr w:type="spellStart"/>
      <w:r>
        <w:t>dengan</w:t>
      </w:r>
      <w:proofErr w:type="spellEnd"/>
      <w:r>
        <w:t xml:space="preserve"> </w:t>
      </w:r>
      <w:r>
        <w:rPr>
          <w:i/>
        </w:rPr>
        <w:t>safety stock</w:t>
      </w:r>
      <w:r>
        <w:t xml:space="preserve"> </w:t>
      </w:r>
      <w:proofErr w:type="spellStart"/>
      <w:r>
        <w:t>tertinggi</w:t>
      </w:r>
      <w:proofErr w:type="spellEnd"/>
      <w:r>
        <w:t xml:space="preserve"> </w:t>
      </w:r>
      <w:proofErr w:type="spellStart"/>
      <w:r>
        <w:t>adalah</w:t>
      </w:r>
      <w:proofErr w:type="spellEnd"/>
      <w:r>
        <w:t xml:space="preserve"> </w:t>
      </w:r>
      <w:proofErr w:type="spellStart"/>
      <w:r>
        <w:t>Rokok</w:t>
      </w:r>
      <w:proofErr w:type="spellEnd"/>
      <w:r>
        <w:t xml:space="preserve"> </w:t>
      </w:r>
      <w:proofErr w:type="spellStart"/>
      <w:r>
        <w:t>yaitu</w:t>
      </w:r>
      <w:proofErr w:type="spellEnd"/>
      <w:r>
        <w:t xml:space="preserve"> (233,31 unit), </w:t>
      </w:r>
      <w:proofErr w:type="spellStart"/>
      <w:r>
        <w:t>menunjukkan</w:t>
      </w:r>
      <w:proofErr w:type="spellEnd"/>
      <w:r>
        <w:t xml:space="preserve"> </w:t>
      </w:r>
      <w:proofErr w:type="spellStart"/>
      <w:r>
        <w:t>tingginya</w:t>
      </w:r>
      <w:proofErr w:type="spellEnd"/>
      <w:r>
        <w:t xml:space="preserve"> </w:t>
      </w:r>
      <w:proofErr w:type="spellStart"/>
      <w:r>
        <w:t>risiko</w:t>
      </w:r>
      <w:proofErr w:type="spellEnd"/>
      <w:r>
        <w:t xml:space="preserve"> </w:t>
      </w:r>
      <w:proofErr w:type="spellStart"/>
      <w:r>
        <w:t>kehabisan</w:t>
      </w:r>
      <w:proofErr w:type="spellEnd"/>
      <w:r>
        <w:t xml:space="preserve"> </w:t>
      </w:r>
      <w:proofErr w:type="spellStart"/>
      <w:r>
        <w:t>stok</w:t>
      </w:r>
      <w:proofErr w:type="spellEnd"/>
      <w:r>
        <w:t xml:space="preserve"> </w:t>
      </w:r>
      <w:proofErr w:type="spellStart"/>
      <w:r>
        <w:t>jika</w:t>
      </w:r>
      <w:proofErr w:type="spellEnd"/>
      <w:r>
        <w:t xml:space="preserve"> </w:t>
      </w:r>
      <w:proofErr w:type="spellStart"/>
      <w:r>
        <w:t>tidak</w:t>
      </w:r>
      <w:proofErr w:type="spellEnd"/>
      <w:r>
        <w:t xml:space="preserve"> </w:t>
      </w:r>
      <w:proofErr w:type="spellStart"/>
      <w:r>
        <w:t>dikelola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Sedangkan</w:t>
      </w:r>
      <w:proofErr w:type="spellEnd"/>
      <w:r>
        <w:t xml:space="preserve"> yang </w:t>
      </w:r>
      <w:proofErr w:type="spellStart"/>
      <w:r>
        <w:t>terendah</w:t>
      </w:r>
      <w:proofErr w:type="spellEnd"/>
      <w:r>
        <w:t xml:space="preserve"> </w:t>
      </w:r>
      <w:proofErr w:type="spellStart"/>
      <w:r>
        <w:t>adalah</w:t>
      </w:r>
      <w:proofErr w:type="spellEnd"/>
      <w:r>
        <w:t xml:space="preserve"> </w:t>
      </w:r>
      <w:proofErr w:type="spellStart"/>
      <w:r>
        <w:t>Telur</w:t>
      </w:r>
      <w:proofErr w:type="spellEnd"/>
      <w:r>
        <w:t xml:space="preserve"> </w:t>
      </w:r>
      <w:proofErr w:type="spellStart"/>
      <w:r>
        <w:t>dengan</w:t>
      </w:r>
      <w:proofErr w:type="spellEnd"/>
      <w:r>
        <w:t xml:space="preserve"> 116,66 unit. </w:t>
      </w:r>
    </w:p>
    <w:p w14:paraId="6CEAFA9C" w14:textId="77777777" w:rsidR="00D51DC2" w:rsidRDefault="00D51DC2" w:rsidP="00FD024A">
      <w:pPr>
        <w:ind w:left="17" w:right="39"/>
      </w:pPr>
    </w:p>
    <w:p w14:paraId="50E8B6B1" w14:textId="77777777" w:rsidR="00D51DC2" w:rsidRDefault="00D51DC2">
      <w:pPr>
        <w:ind w:left="17" w:right="39"/>
      </w:pPr>
    </w:p>
    <w:p w14:paraId="25B5438D" w14:textId="77777777" w:rsidR="00FD024A" w:rsidRDefault="00FD024A">
      <w:pPr>
        <w:ind w:left="17" w:right="39"/>
      </w:pPr>
    </w:p>
    <w:p w14:paraId="76634AE1" w14:textId="77777777" w:rsidR="00FD024A" w:rsidRDefault="00000000" w:rsidP="00FD024A">
      <w:pPr>
        <w:ind w:left="0" w:right="54" w:firstLine="0"/>
        <w:rPr>
          <w:b/>
        </w:rPr>
      </w:pPr>
      <w:proofErr w:type="spellStart"/>
      <w:r>
        <w:rPr>
          <w:b/>
        </w:rPr>
        <w:lastRenderedPageBreak/>
        <w:t>Perhitungan</w:t>
      </w:r>
      <w:proofErr w:type="spellEnd"/>
      <w:r>
        <w:rPr>
          <w:b/>
        </w:rPr>
        <w:t xml:space="preserve"> </w:t>
      </w:r>
      <w:r>
        <w:rPr>
          <w:b/>
          <w:i/>
        </w:rPr>
        <w:t>Reorder Point</w:t>
      </w:r>
      <w:r>
        <w:rPr>
          <w:b/>
        </w:rPr>
        <w:t xml:space="preserve"> (ROP) </w:t>
      </w:r>
    </w:p>
    <w:p w14:paraId="00367199" w14:textId="3CF0A128" w:rsidR="00716B30" w:rsidRDefault="00000000" w:rsidP="00FD024A">
      <w:pPr>
        <w:ind w:left="0" w:right="54" w:firstLine="0"/>
      </w:pPr>
      <w:r>
        <w:t xml:space="preserve">Pada </w:t>
      </w:r>
      <w:proofErr w:type="spellStart"/>
      <w:r>
        <w:t>perhitungan</w:t>
      </w:r>
      <w:proofErr w:type="spellEnd"/>
      <w:r>
        <w:t xml:space="preserve"> </w:t>
      </w:r>
      <w:proofErr w:type="spellStart"/>
      <w:r>
        <w:rPr>
          <w:i/>
        </w:rPr>
        <w:t>reoder</w:t>
      </w:r>
      <w:proofErr w:type="spellEnd"/>
      <w:r>
        <w:rPr>
          <w:i/>
        </w:rPr>
        <w:t xml:space="preserve"> point</w:t>
      </w:r>
      <w:r>
        <w:t xml:space="preserve"> (ROP) data yang </w:t>
      </w:r>
      <w:proofErr w:type="spellStart"/>
      <w:r>
        <w:t>digunakan</w:t>
      </w:r>
      <w:proofErr w:type="spellEnd"/>
      <w:r>
        <w:rPr>
          <w:rFonts w:ascii="Calibri" w:eastAsia="Calibri" w:hAnsi="Calibri" w:cs="Calibri"/>
          <w:sz w:val="24"/>
        </w:rPr>
        <w:t xml:space="preserve"> </w:t>
      </w:r>
      <w:proofErr w:type="spellStart"/>
      <w:r>
        <w:t>adalah</w:t>
      </w:r>
      <w:proofErr w:type="spellEnd"/>
      <w:r>
        <w:t xml:space="preserve"> data </w:t>
      </w:r>
      <w:r>
        <w:rPr>
          <w:i/>
        </w:rPr>
        <w:t xml:space="preserve">safety </w:t>
      </w:r>
      <w:proofErr w:type="gramStart"/>
      <w:r>
        <w:rPr>
          <w:i/>
        </w:rPr>
        <w:t>stock</w:t>
      </w:r>
      <w:r>
        <w:t xml:space="preserve">  (</w:t>
      </w:r>
      <w:proofErr w:type="gramEnd"/>
      <w:r>
        <w:t xml:space="preserve">SS) dan </w:t>
      </w:r>
      <w:proofErr w:type="spellStart"/>
      <w:r>
        <w:t>ju</w:t>
      </w:r>
      <w:proofErr w:type="spellEnd"/>
      <w:r>
        <w:t xml:space="preserve"> ga </w:t>
      </w:r>
      <w:r>
        <w:rPr>
          <w:i/>
        </w:rPr>
        <w:t>lead time</w:t>
      </w:r>
      <w:r>
        <w:t xml:space="preserve">. Adapun salah </w:t>
      </w:r>
      <w:proofErr w:type="spellStart"/>
      <w:r>
        <w:t>satu</w:t>
      </w:r>
      <w:proofErr w:type="spellEnd"/>
      <w:r>
        <w:t xml:space="preserve"> </w:t>
      </w:r>
      <w:proofErr w:type="spellStart"/>
      <w:r>
        <w:t>perhitungan</w:t>
      </w:r>
      <w:proofErr w:type="spellEnd"/>
      <w:r>
        <w:t xml:space="preserve"> </w:t>
      </w:r>
      <w:r>
        <w:rPr>
          <w:i/>
        </w:rPr>
        <w:t>reorder point</w:t>
      </w:r>
      <w:r>
        <w:t xml:space="preserve"> (ROP) pada </w:t>
      </w:r>
      <w:proofErr w:type="spellStart"/>
      <w:r>
        <w:t>bahan</w:t>
      </w:r>
      <w:proofErr w:type="spellEnd"/>
      <w:r>
        <w:t xml:space="preserve"> </w:t>
      </w:r>
      <w:proofErr w:type="spellStart"/>
      <w:r>
        <w:t>baku</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14:paraId="43B0B69A" w14:textId="77777777" w:rsidR="00716B30" w:rsidRDefault="00000000">
      <w:pPr>
        <w:tabs>
          <w:tab w:val="center" w:pos="647"/>
        </w:tabs>
        <w:spacing w:after="114"/>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Terigu</w:t>
      </w:r>
      <w:proofErr w:type="spellEnd"/>
      <w:r>
        <w:t xml:space="preserve">  </w:t>
      </w:r>
    </w:p>
    <w:p w14:paraId="6D59F860" w14:textId="77777777" w:rsidR="00716B30" w:rsidRDefault="00000000">
      <w:pPr>
        <w:spacing w:after="147"/>
        <w:ind w:left="370" w:right="39"/>
      </w:pPr>
      <w:r>
        <w:t xml:space="preserve">ROP = (T x LT) + SS </w:t>
      </w:r>
    </w:p>
    <w:p w14:paraId="2F9A7F93" w14:textId="77777777" w:rsidR="00716B30" w:rsidRDefault="00000000">
      <w:pPr>
        <w:spacing w:after="147"/>
        <w:ind w:left="370" w:right="39"/>
      </w:pPr>
      <w:r>
        <w:t xml:space="preserve">ROP = (7,62 × 4) + 165  </w:t>
      </w:r>
    </w:p>
    <w:p w14:paraId="551CF840" w14:textId="77777777" w:rsidR="00716B30" w:rsidRDefault="00000000">
      <w:pPr>
        <w:spacing w:after="147"/>
        <w:ind w:left="370" w:right="39"/>
      </w:pPr>
      <w:r>
        <w:t xml:space="preserve">ROP = 195,48 unit </w:t>
      </w:r>
    </w:p>
    <w:p w14:paraId="536CA4E3" w14:textId="77777777" w:rsidR="00716B30" w:rsidRDefault="00000000">
      <w:pPr>
        <w:spacing w:after="93"/>
        <w:ind w:left="17" w:right="39"/>
      </w:pPr>
      <w:r>
        <w:t xml:space="preserve">Tabel 9 Hasil </w:t>
      </w:r>
      <w:proofErr w:type="spellStart"/>
      <w:r>
        <w:t>Perhitungan</w:t>
      </w:r>
      <w:proofErr w:type="spellEnd"/>
      <w:r>
        <w:t xml:space="preserve"> </w:t>
      </w:r>
      <w:r>
        <w:rPr>
          <w:i/>
        </w:rPr>
        <w:t xml:space="preserve">Reorder Point </w:t>
      </w:r>
    </w:p>
    <w:tbl>
      <w:tblPr>
        <w:tblW w:w="4867" w:type="dxa"/>
        <w:tblInd w:w="-10" w:type="dxa"/>
        <w:tblLook w:val="04A0" w:firstRow="1" w:lastRow="0" w:firstColumn="1" w:lastColumn="0" w:noHBand="0" w:noVBand="1"/>
      </w:tblPr>
      <w:tblGrid>
        <w:gridCol w:w="876"/>
        <w:gridCol w:w="1776"/>
        <w:gridCol w:w="2215"/>
      </w:tblGrid>
      <w:tr w:rsidR="00D51DC2" w:rsidRPr="00D51DC2" w14:paraId="5F978AAE" w14:textId="77777777" w:rsidTr="00D51DC2">
        <w:trPr>
          <w:trHeight w:val="336"/>
        </w:trPr>
        <w:tc>
          <w:tcPr>
            <w:tcW w:w="87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13E4B84" w14:textId="77777777" w:rsidR="00D51DC2" w:rsidRPr="00D51DC2" w:rsidRDefault="00D51DC2" w:rsidP="007161A3">
            <w:pPr>
              <w:spacing w:after="0" w:line="360" w:lineRule="auto"/>
              <w:jc w:val="center"/>
              <w:rPr>
                <w:sz w:val="16"/>
                <w:szCs w:val="16"/>
              </w:rPr>
            </w:pPr>
            <w:r w:rsidRPr="00D51DC2">
              <w:rPr>
                <w:sz w:val="16"/>
                <w:szCs w:val="16"/>
              </w:rPr>
              <w:t>No</w:t>
            </w:r>
          </w:p>
        </w:tc>
        <w:tc>
          <w:tcPr>
            <w:tcW w:w="1776" w:type="dxa"/>
            <w:tcBorders>
              <w:top w:val="single" w:sz="8" w:space="0" w:color="auto"/>
              <w:left w:val="nil"/>
              <w:bottom w:val="single" w:sz="8" w:space="0" w:color="auto"/>
              <w:right w:val="single" w:sz="8" w:space="0" w:color="auto"/>
            </w:tcBorders>
            <w:shd w:val="clear" w:color="000000" w:fill="FFFF00"/>
            <w:noWrap/>
            <w:vAlign w:val="center"/>
            <w:hideMark/>
          </w:tcPr>
          <w:p w14:paraId="5DE3DFD1" w14:textId="77777777" w:rsidR="00D51DC2" w:rsidRPr="00D51DC2" w:rsidRDefault="00D51DC2" w:rsidP="007161A3">
            <w:pPr>
              <w:spacing w:after="0" w:line="360" w:lineRule="auto"/>
              <w:jc w:val="center"/>
              <w:rPr>
                <w:sz w:val="16"/>
                <w:szCs w:val="16"/>
              </w:rPr>
            </w:pPr>
            <w:proofErr w:type="spellStart"/>
            <w:r w:rsidRPr="00D51DC2">
              <w:rPr>
                <w:sz w:val="16"/>
                <w:szCs w:val="16"/>
              </w:rPr>
              <w:t>Produk</w:t>
            </w:r>
            <w:proofErr w:type="spellEnd"/>
          </w:p>
        </w:tc>
        <w:tc>
          <w:tcPr>
            <w:tcW w:w="2215" w:type="dxa"/>
            <w:tcBorders>
              <w:top w:val="single" w:sz="8" w:space="0" w:color="auto"/>
              <w:left w:val="nil"/>
              <w:bottom w:val="single" w:sz="8" w:space="0" w:color="auto"/>
              <w:right w:val="single" w:sz="8" w:space="0" w:color="auto"/>
            </w:tcBorders>
            <w:shd w:val="clear" w:color="000000" w:fill="FFFF00"/>
            <w:noWrap/>
            <w:vAlign w:val="center"/>
            <w:hideMark/>
          </w:tcPr>
          <w:p w14:paraId="0A0E3F1A" w14:textId="77777777" w:rsidR="00D51DC2" w:rsidRPr="00D51DC2" w:rsidRDefault="00D51DC2" w:rsidP="007161A3">
            <w:pPr>
              <w:spacing w:after="0" w:line="360" w:lineRule="auto"/>
              <w:jc w:val="center"/>
              <w:rPr>
                <w:sz w:val="16"/>
                <w:szCs w:val="16"/>
              </w:rPr>
            </w:pPr>
            <w:r w:rsidRPr="00D51DC2">
              <w:rPr>
                <w:sz w:val="16"/>
                <w:szCs w:val="16"/>
              </w:rPr>
              <w:t xml:space="preserve">Hasil </w:t>
            </w:r>
            <w:r w:rsidRPr="00D51DC2">
              <w:rPr>
                <w:i/>
                <w:iCs/>
                <w:sz w:val="16"/>
                <w:szCs w:val="16"/>
              </w:rPr>
              <w:t xml:space="preserve">Reorder Point </w:t>
            </w:r>
            <w:r w:rsidRPr="00D51DC2">
              <w:rPr>
                <w:sz w:val="16"/>
                <w:szCs w:val="16"/>
              </w:rPr>
              <w:t>(Unit)</w:t>
            </w:r>
          </w:p>
        </w:tc>
      </w:tr>
      <w:tr w:rsidR="00D51DC2" w:rsidRPr="00D51DC2" w14:paraId="4B222A10"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53B024EE" w14:textId="77777777" w:rsidR="00D51DC2" w:rsidRPr="00D51DC2" w:rsidRDefault="00D51DC2" w:rsidP="007161A3">
            <w:pPr>
              <w:spacing w:after="0" w:line="360" w:lineRule="auto"/>
              <w:jc w:val="center"/>
              <w:rPr>
                <w:sz w:val="16"/>
                <w:szCs w:val="16"/>
              </w:rPr>
            </w:pPr>
            <w:r w:rsidRPr="00D51DC2">
              <w:rPr>
                <w:sz w:val="16"/>
                <w:szCs w:val="16"/>
              </w:rPr>
              <w:t>1</w:t>
            </w:r>
          </w:p>
        </w:tc>
        <w:tc>
          <w:tcPr>
            <w:tcW w:w="1776" w:type="dxa"/>
            <w:tcBorders>
              <w:top w:val="nil"/>
              <w:left w:val="nil"/>
              <w:bottom w:val="single" w:sz="8" w:space="0" w:color="auto"/>
              <w:right w:val="single" w:sz="8" w:space="0" w:color="auto"/>
            </w:tcBorders>
            <w:noWrap/>
            <w:vAlign w:val="center"/>
            <w:hideMark/>
          </w:tcPr>
          <w:p w14:paraId="278591A2" w14:textId="77777777" w:rsidR="00D51DC2" w:rsidRPr="00D51DC2" w:rsidRDefault="00D51DC2" w:rsidP="007161A3">
            <w:pPr>
              <w:spacing w:after="0" w:line="360" w:lineRule="auto"/>
              <w:jc w:val="center"/>
              <w:rPr>
                <w:sz w:val="16"/>
                <w:szCs w:val="16"/>
              </w:rPr>
            </w:pPr>
            <w:proofErr w:type="spellStart"/>
            <w:r w:rsidRPr="00D51DC2">
              <w:rPr>
                <w:sz w:val="16"/>
                <w:szCs w:val="16"/>
              </w:rPr>
              <w:t>Terigu</w:t>
            </w:r>
            <w:proofErr w:type="spellEnd"/>
          </w:p>
        </w:tc>
        <w:tc>
          <w:tcPr>
            <w:tcW w:w="2215" w:type="dxa"/>
            <w:tcBorders>
              <w:top w:val="nil"/>
              <w:left w:val="nil"/>
              <w:bottom w:val="single" w:sz="8" w:space="0" w:color="auto"/>
              <w:right w:val="single" w:sz="8" w:space="0" w:color="auto"/>
            </w:tcBorders>
            <w:noWrap/>
            <w:vAlign w:val="center"/>
            <w:hideMark/>
          </w:tcPr>
          <w:p w14:paraId="4A30BF27" w14:textId="77777777" w:rsidR="00D51DC2" w:rsidRPr="00D51DC2" w:rsidRDefault="00D51DC2" w:rsidP="007161A3">
            <w:pPr>
              <w:spacing w:after="0" w:line="360" w:lineRule="auto"/>
              <w:jc w:val="center"/>
              <w:rPr>
                <w:sz w:val="16"/>
                <w:szCs w:val="16"/>
              </w:rPr>
            </w:pPr>
            <w:r w:rsidRPr="00D51DC2">
              <w:rPr>
                <w:sz w:val="16"/>
                <w:szCs w:val="16"/>
              </w:rPr>
              <w:t>195,48</w:t>
            </w:r>
          </w:p>
        </w:tc>
      </w:tr>
      <w:tr w:rsidR="00D51DC2" w:rsidRPr="00D51DC2" w14:paraId="456D69C3"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78B47B0E" w14:textId="77777777" w:rsidR="00D51DC2" w:rsidRPr="00D51DC2" w:rsidRDefault="00D51DC2" w:rsidP="007161A3">
            <w:pPr>
              <w:spacing w:after="0" w:line="360" w:lineRule="auto"/>
              <w:jc w:val="center"/>
              <w:rPr>
                <w:sz w:val="16"/>
                <w:szCs w:val="16"/>
              </w:rPr>
            </w:pPr>
            <w:r w:rsidRPr="00D51DC2">
              <w:rPr>
                <w:sz w:val="16"/>
                <w:szCs w:val="16"/>
              </w:rPr>
              <w:t>2</w:t>
            </w:r>
          </w:p>
        </w:tc>
        <w:tc>
          <w:tcPr>
            <w:tcW w:w="1776" w:type="dxa"/>
            <w:tcBorders>
              <w:top w:val="nil"/>
              <w:left w:val="nil"/>
              <w:bottom w:val="single" w:sz="8" w:space="0" w:color="auto"/>
              <w:right w:val="single" w:sz="8" w:space="0" w:color="auto"/>
            </w:tcBorders>
            <w:noWrap/>
            <w:vAlign w:val="center"/>
            <w:hideMark/>
          </w:tcPr>
          <w:p w14:paraId="3EE1C0B9" w14:textId="77777777" w:rsidR="00D51DC2" w:rsidRPr="00D51DC2" w:rsidRDefault="00D51DC2" w:rsidP="007161A3">
            <w:pPr>
              <w:spacing w:after="0" w:line="360" w:lineRule="auto"/>
              <w:jc w:val="center"/>
              <w:rPr>
                <w:sz w:val="16"/>
                <w:szCs w:val="16"/>
              </w:rPr>
            </w:pPr>
            <w:proofErr w:type="spellStart"/>
            <w:r w:rsidRPr="00D51DC2">
              <w:rPr>
                <w:sz w:val="16"/>
                <w:szCs w:val="16"/>
              </w:rPr>
              <w:t>Minyak</w:t>
            </w:r>
            <w:proofErr w:type="spellEnd"/>
          </w:p>
        </w:tc>
        <w:tc>
          <w:tcPr>
            <w:tcW w:w="2215" w:type="dxa"/>
            <w:tcBorders>
              <w:top w:val="nil"/>
              <w:left w:val="nil"/>
              <w:bottom w:val="single" w:sz="8" w:space="0" w:color="auto"/>
              <w:right w:val="single" w:sz="8" w:space="0" w:color="auto"/>
            </w:tcBorders>
            <w:noWrap/>
            <w:vAlign w:val="center"/>
            <w:hideMark/>
          </w:tcPr>
          <w:p w14:paraId="75AB3DC3" w14:textId="77777777" w:rsidR="00D51DC2" w:rsidRPr="00D51DC2" w:rsidRDefault="00D51DC2" w:rsidP="007161A3">
            <w:pPr>
              <w:spacing w:after="0" w:line="360" w:lineRule="auto"/>
              <w:jc w:val="center"/>
              <w:rPr>
                <w:sz w:val="16"/>
                <w:szCs w:val="16"/>
              </w:rPr>
            </w:pPr>
            <w:r w:rsidRPr="00D51DC2">
              <w:rPr>
                <w:sz w:val="16"/>
                <w:szCs w:val="16"/>
              </w:rPr>
              <w:t>236,81</w:t>
            </w:r>
          </w:p>
        </w:tc>
      </w:tr>
      <w:tr w:rsidR="00D51DC2" w:rsidRPr="00D51DC2" w14:paraId="51430E17"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117F2480" w14:textId="77777777" w:rsidR="00D51DC2" w:rsidRPr="00D51DC2" w:rsidRDefault="00D51DC2" w:rsidP="007161A3">
            <w:pPr>
              <w:spacing w:after="0" w:line="360" w:lineRule="auto"/>
              <w:jc w:val="center"/>
              <w:rPr>
                <w:sz w:val="16"/>
                <w:szCs w:val="16"/>
              </w:rPr>
            </w:pPr>
            <w:r w:rsidRPr="00D51DC2">
              <w:rPr>
                <w:sz w:val="16"/>
                <w:szCs w:val="16"/>
              </w:rPr>
              <w:t>3</w:t>
            </w:r>
          </w:p>
        </w:tc>
        <w:tc>
          <w:tcPr>
            <w:tcW w:w="1776" w:type="dxa"/>
            <w:tcBorders>
              <w:top w:val="nil"/>
              <w:left w:val="nil"/>
              <w:bottom w:val="single" w:sz="8" w:space="0" w:color="auto"/>
              <w:right w:val="single" w:sz="8" w:space="0" w:color="auto"/>
            </w:tcBorders>
            <w:noWrap/>
            <w:vAlign w:val="center"/>
            <w:hideMark/>
          </w:tcPr>
          <w:p w14:paraId="55A800FD" w14:textId="77777777" w:rsidR="00D51DC2" w:rsidRPr="00D51DC2" w:rsidRDefault="00D51DC2" w:rsidP="007161A3">
            <w:pPr>
              <w:spacing w:after="0" w:line="360" w:lineRule="auto"/>
              <w:jc w:val="center"/>
              <w:rPr>
                <w:sz w:val="16"/>
                <w:szCs w:val="16"/>
              </w:rPr>
            </w:pPr>
            <w:proofErr w:type="spellStart"/>
            <w:r w:rsidRPr="00D51DC2">
              <w:rPr>
                <w:sz w:val="16"/>
                <w:szCs w:val="16"/>
              </w:rPr>
              <w:t>Rokok</w:t>
            </w:r>
            <w:proofErr w:type="spellEnd"/>
          </w:p>
        </w:tc>
        <w:tc>
          <w:tcPr>
            <w:tcW w:w="2215" w:type="dxa"/>
            <w:tcBorders>
              <w:top w:val="nil"/>
              <w:left w:val="nil"/>
              <w:bottom w:val="single" w:sz="8" w:space="0" w:color="auto"/>
              <w:right w:val="single" w:sz="8" w:space="0" w:color="auto"/>
            </w:tcBorders>
            <w:noWrap/>
            <w:vAlign w:val="center"/>
            <w:hideMark/>
          </w:tcPr>
          <w:p w14:paraId="293AD67C" w14:textId="77777777" w:rsidR="00D51DC2" w:rsidRPr="00D51DC2" w:rsidRDefault="00D51DC2" w:rsidP="007161A3">
            <w:pPr>
              <w:spacing w:after="0" w:line="360" w:lineRule="auto"/>
              <w:jc w:val="center"/>
              <w:rPr>
                <w:sz w:val="16"/>
                <w:szCs w:val="16"/>
              </w:rPr>
            </w:pPr>
            <w:r w:rsidRPr="00D51DC2">
              <w:rPr>
                <w:sz w:val="16"/>
                <w:szCs w:val="16"/>
              </w:rPr>
              <w:t>322,43</w:t>
            </w:r>
          </w:p>
        </w:tc>
      </w:tr>
      <w:tr w:rsidR="00D51DC2" w:rsidRPr="00D51DC2" w14:paraId="30E1845E"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1480674B" w14:textId="77777777" w:rsidR="00D51DC2" w:rsidRPr="00D51DC2" w:rsidRDefault="00D51DC2" w:rsidP="007161A3">
            <w:pPr>
              <w:spacing w:after="0" w:line="360" w:lineRule="auto"/>
              <w:jc w:val="center"/>
              <w:rPr>
                <w:sz w:val="16"/>
                <w:szCs w:val="16"/>
              </w:rPr>
            </w:pPr>
            <w:r w:rsidRPr="00D51DC2">
              <w:rPr>
                <w:sz w:val="16"/>
                <w:szCs w:val="16"/>
              </w:rPr>
              <w:t>4</w:t>
            </w:r>
          </w:p>
        </w:tc>
        <w:tc>
          <w:tcPr>
            <w:tcW w:w="1776" w:type="dxa"/>
            <w:tcBorders>
              <w:top w:val="nil"/>
              <w:left w:val="nil"/>
              <w:bottom w:val="single" w:sz="8" w:space="0" w:color="auto"/>
              <w:right w:val="single" w:sz="8" w:space="0" w:color="auto"/>
            </w:tcBorders>
            <w:noWrap/>
            <w:vAlign w:val="center"/>
            <w:hideMark/>
          </w:tcPr>
          <w:p w14:paraId="1D07610B" w14:textId="77777777" w:rsidR="00D51DC2" w:rsidRPr="00D51DC2" w:rsidRDefault="00D51DC2" w:rsidP="007161A3">
            <w:pPr>
              <w:spacing w:after="0" w:line="360" w:lineRule="auto"/>
              <w:jc w:val="center"/>
              <w:rPr>
                <w:sz w:val="16"/>
                <w:szCs w:val="16"/>
              </w:rPr>
            </w:pPr>
            <w:r w:rsidRPr="00D51DC2">
              <w:rPr>
                <w:sz w:val="16"/>
                <w:szCs w:val="16"/>
              </w:rPr>
              <w:t xml:space="preserve">Mie </w:t>
            </w:r>
            <w:proofErr w:type="spellStart"/>
            <w:r w:rsidRPr="00D51DC2">
              <w:rPr>
                <w:sz w:val="16"/>
                <w:szCs w:val="16"/>
              </w:rPr>
              <w:t>Instan</w:t>
            </w:r>
            <w:proofErr w:type="spellEnd"/>
          </w:p>
        </w:tc>
        <w:tc>
          <w:tcPr>
            <w:tcW w:w="2215" w:type="dxa"/>
            <w:tcBorders>
              <w:top w:val="nil"/>
              <w:left w:val="nil"/>
              <w:bottom w:val="single" w:sz="8" w:space="0" w:color="auto"/>
              <w:right w:val="single" w:sz="8" w:space="0" w:color="auto"/>
            </w:tcBorders>
            <w:noWrap/>
            <w:vAlign w:val="center"/>
            <w:hideMark/>
          </w:tcPr>
          <w:p w14:paraId="3F22B0B2" w14:textId="77777777" w:rsidR="00D51DC2" w:rsidRPr="00D51DC2" w:rsidRDefault="00D51DC2" w:rsidP="007161A3">
            <w:pPr>
              <w:spacing w:after="0" w:line="360" w:lineRule="auto"/>
              <w:jc w:val="center"/>
              <w:rPr>
                <w:sz w:val="16"/>
                <w:szCs w:val="16"/>
              </w:rPr>
            </w:pPr>
            <w:r w:rsidRPr="00D51DC2">
              <w:rPr>
                <w:sz w:val="16"/>
                <w:szCs w:val="16"/>
              </w:rPr>
              <w:t>167,88</w:t>
            </w:r>
          </w:p>
        </w:tc>
      </w:tr>
      <w:tr w:rsidR="00D51DC2" w:rsidRPr="00D51DC2" w14:paraId="31EF9848"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569FCC9C" w14:textId="77777777" w:rsidR="00D51DC2" w:rsidRPr="00D51DC2" w:rsidRDefault="00D51DC2" w:rsidP="007161A3">
            <w:pPr>
              <w:spacing w:after="0" w:line="360" w:lineRule="auto"/>
              <w:jc w:val="center"/>
              <w:rPr>
                <w:sz w:val="16"/>
                <w:szCs w:val="16"/>
              </w:rPr>
            </w:pPr>
            <w:r w:rsidRPr="00D51DC2">
              <w:rPr>
                <w:sz w:val="16"/>
                <w:szCs w:val="16"/>
              </w:rPr>
              <w:t>5</w:t>
            </w:r>
          </w:p>
        </w:tc>
        <w:tc>
          <w:tcPr>
            <w:tcW w:w="1776" w:type="dxa"/>
            <w:tcBorders>
              <w:top w:val="nil"/>
              <w:left w:val="nil"/>
              <w:bottom w:val="single" w:sz="8" w:space="0" w:color="auto"/>
              <w:right w:val="single" w:sz="8" w:space="0" w:color="auto"/>
            </w:tcBorders>
            <w:noWrap/>
            <w:vAlign w:val="center"/>
            <w:hideMark/>
          </w:tcPr>
          <w:p w14:paraId="4B795AEE" w14:textId="77777777" w:rsidR="00D51DC2" w:rsidRPr="00D51DC2" w:rsidRDefault="00D51DC2" w:rsidP="007161A3">
            <w:pPr>
              <w:spacing w:after="0" w:line="360" w:lineRule="auto"/>
              <w:jc w:val="center"/>
              <w:rPr>
                <w:sz w:val="16"/>
                <w:szCs w:val="16"/>
              </w:rPr>
            </w:pPr>
            <w:r w:rsidRPr="00D51DC2">
              <w:rPr>
                <w:sz w:val="16"/>
                <w:szCs w:val="16"/>
              </w:rPr>
              <w:t>Beras</w:t>
            </w:r>
          </w:p>
        </w:tc>
        <w:tc>
          <w:tcPr>
            <w:tcW w:w="2215" w:type="dxa"/>
            <w:tcBorders>
              <w:top w:val="nil"/>
              <w:left w:val="nil"/>
              <w:bottom w:val="single" w:sz="8" w:space="0" w:color="auto"/>
              <w:right w:val="single" w:sz="8" w:space="0" w:color="auto"/>
            </w:tcBorders>
            <w:noWrap/>
            <w:vAlign w:val="center"/>
            <w:hideMark/>
          </w:tcPr>
          <w:p w14:paraId="09A249A3" w14:textId="77777777" w:rsidR="00D51DC2" w:rsidRPr="00D51DC2" w:rsidRDefault="00D51DC2" w:rsidP="007161A3">
            <w:pPr>
              <w:spacing w:after="0" w:line="360" w:lineRule="auto"/>
              <w:jc w:val="center"/>
              <w:rPr>
                <w:sz w:val="16"/>
                <w:szCs w:val="16"/>
              </w:rPr>
            </w:pPr>
            <w:r w:rsidRPr="00D51DC2">
              <w:rPr>
                <w:sz w:val="16"/>
                <w:szCs w:val="16"/>
              </w:rPr>
              <w:t>250,43</w:t>
            </w:r>
          </w:p>
        </w:tc>
      </w:tr>
      <w:tr w:rsidR="00D51DC2" w:rsidRPr="00D51DC2" w14:paraId="54CE343A"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4FB1C01F" w14:textId="77777777" w:rsidR="00D51DC2" w:rsidRPr="00D51DC2" w:rsidRDefault="00D51DC2" w:rsidP="007161A3">
            <w:pPr>
              <w:spacing w:after="0" w:line="360" w:lineRule="auto"/>
              <w:jc w:val="center"/>
              <w:rPr>
                <w:sz w:val="16"/>
                <w:szCs w:val="16"/>
              </w:rPr>
            </w:pPr>
            <w:r w:rsidRPr="00D51DC2">
              <w:rPr>
                <w:sz w:val="16"/>
                <w:szCs w:val="16"/>
              </w:rPr>
              <w:t>6</w:t>
            </w:r>
          </w:p>
        </w:tc>
        <w:tc>
          <w:tcPr>
            <w:tcW w:w="1776" w:type="dxa"/>
            <w:tcBorders>
              <w:top w:val="nil"/>
              <w:left w:val="nil"/>
              <w:bottom w:val="single" w:sz="8" w:space="0" w:color="auto"/>
              <w:right w:val="single" w:sz="8" w:space="0" w:color="auto"/>
            </w:tcBorders>
            <w:noWrap/>
            <w:vAlign w:val="center"/>
            <w:hideMark/>
          </w:tcPr>
          <w:p w14:paraId="7124476A" w14:textId="77777777" w:rsidR="00D51DC2" w:rsidRPr="00D51DC2" w:rsidRDefault="00D51DC2" w:rsidP="007161A3">
            <w:pPr>
              <w:spacing w:after="0" w:line="360" w:lineRule="auto"/>
              <w:jc w:val="center"/>
              <w:rPr>
                <w:sz w:val="16"/>
                <w:szCs w:val="16"/>
              </w:rPr>
            </w:pPr>
            <w:r w:rsidRPr="00D51DC2">
              <w:rPr>
                <w:sz w:val="16"/>
                <w:szCs w:val="16"/>
              </w:rPr>
              <w:t>Air Mineral</w:t>
            </w:r>
          </w:p>
        </w:tc>
        <w:tc>
          <w:tcPr>
            <w:tcW w:w="2215" w:type="dxa"/>
            <w:tcBorders>
              <w:top w:val="nil"/>
              <w:left w:val="nil"/>
              <w:bottom w:val="single" w:sz="8" w:space="0" w:color="auto"/>
              <w:right w:val="single" w:sz="8" w:space="0" w:color="auto"/>
            </w:tcBorders>
            <w:noWrap/>
            <w:vAlign w:val="center"/>
            <w:hideMark/>
          </w:tcPr>
          <w:p w14:paraId="17D4ABC4" w14:textId="77777777" w:rsidR="00D51DC2" w:rsidRPr="00D51DC2" w:rsidRDefault="00D51DC2" w:rsidP="007161A3">
            <w:pPr>
              <w:spacing w:after="0" w:line="360" w:lineRule="auto"/>
              <w:jc w:val="center"/>
              <w:rPr>
                <w:sz w:val="16"/>
                <w:szCs w:val="16"/>
              </w:rPr>
            </w:pPr>
            <w:r w:rsidRPr="00D51DC2">
              <w:rPr>
                <w:sz w:val="16"/>
                <w:szCs w:val="16"/>
              </w:rPr>
              <w:t>195,48</w:t>
            </w:r>
          </w:p>
        </w:tc>
      </w:tr>
      <w:tr w:rsidR="00D51DC2" w:rsidRPr="00D51DC2" w14:paraId="10C47A4D"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05B66D7D" w14:textId="77777777" w:rsidR="00D51DC2" w:rsidRPr="00D51DC2" w:rsidRDefault="00D51DC2" w:rsidP="007161A3">
            <w:pPr>
              <w:spacing w:after="0" w:line="360" w:lineRule="auto"/>
              <w:jc w:val="center"/>
              <w:rPr>
                <w:sz w:val="16"/>
                <w:szCs w:val="16"/>
              </w:rPr>
            </w:pPr>
            <w:r w:rsidRPr="00D51DC2">
              <w:rPr>
                <w:sz w:val="16"/>
                <w:szCs w:val="16"/>
              </w:rPr>
              <w:t>7</w:t>
            </w:r>
          </w:p>
        </w:tc>
        <w:tc>
          <w:tcPr>
            <w:tcW w:w="1776" w:type="dxa"/>
            <w:tcBorders>
              <w:top w:val="nil"/>
              <w:left w:val="nil"/>
              <w:bottom w:val="single" w:sz="8" w:space="0" w:color="auto"/>
              <w:right w:val="single" w:sz="8" w:space="0" w:color="auto"/>
            </w:tcBorders>
            <w:noWrap/>
            <w:vAlign w:val="center"/>
            <w:hideMark/>
          </w:tcPr>
          <w:p w14:paraId="429314C6" w14:textId="77777777" w:rsidR="00D51DC2" w:rsidRPr="00D51DC2" w:rsidRDefault="00D51DC2" w:rsidP="007161A3">
            <w:pPr>
              <w:spacing w:after="0" w:line="360" w:lineRule="auto"/>
              <w:jc w:val="center"/>
              <w:rPr>
                <w:sz w:val="16"/>
                <w:szCs w:val="16"/>
              </w:rPr>
            </w:pPr>
            <w:proofErr w:type="spellStart"/>
            <w:r w:rsidRPr="00D51DC2">
              <w:rPr>
                <w:sz w:val="16"/>
                <w:szCs w:val="16"/>
              </w:rPr>
              <w:t>Telur</w:t>
            </w:r>
            <w:proofErr w:type="spellEnd"/>
          </w:p>
        </w:tc>
        <w:tc>
          <w:tcPr>
            <w:tcW w:w="2215" w:type="dxa"/>
            <w:tcBorders>
              <w:top w:val="nil"/>
              <w:left w:val="nil"/>
              <w:bottom w:val="single" w:sz="8" w:space="0" w:color="auto"/>
              <w:right w:val="single" w:sz="8" w:space="0" w:color="auto"/>
            </w:tcBorders>
            <w:noWrap/>
            <w:vAlign w:val="center"/>
            <w:hideMark/>
          </w:tcPr>
          <w:p w14:paraId="1F90CAE5" w14:textId="77777777" w:rsidR="00D51DC2" w:rsidRPr="00D51DC2" w:rsidRDefault="00D51DC2" w:rsidP="007161A3">
            <w:pPr>
              <w:spacing w:after="0" w:line="360" w:lineRule="auto"/>
              <w:jc w:val="center"/>
              <w:rPr>
                <w:sz w:val="16"/>
                <w:szCs w:val="16"/>
              </w:rPr>
            </w:pPr>
            <w:r w:rsidRPr="00D51DC2">
              <w:rPr>
                <w:sz w:val="16"/>
                <w:szCs w:val="16"/>
              </w:rPr>
              <w:t>251,45</w:t>
            </w:r>
          </w:p>
        </w:tc>
      </w:tr>
      <w:tr w:rsidR="00D51DC2" w:rsidRPr="00D51DC2" w14:paraId="517757FB" w14:textId="77777777" w:rsidTr="00D51DC2">
        <w:trPr>
          <w:trHeight w:val="336"/>
        </w:trPr>
        <w:tc>
          <w:tcPr>
            <w:tcW w:w="876" w:type="dxa"/>
            <w:tcBorders>
              <w:top w:val="nil"/>
              <w:left w:val="single" w:sz="8" w:space="0" w:color="auto"/>
              <w:bottom w:val="single" w:sz="8" w:space="0" w:color="auto"/>
              <w:right w:val="single" w:sz="8" w:space="0" w:color="auto"/>
            </w:tcBorders>
            <w:noWrap/>
            <w:vAlign w:val="center"/>
            <w:hideMark/>
          </w:tcPr>
          <w:p w14:paraId="5C949DE8" w14:textId="77777777" w:rsidR="00D51DC2" w:rsidRPr="00D51DC2" w:rsidRDefault="00D51DC2" w:rsidP="007161A3">
            <w:pPr>
              <w:spacing w:after="0" w:line="360" w:lineRule="auto"/>
              <w:jc w:val="center"/>
              <w:rPr>
                <w:sz w:val="16"/>
                <w:szCs w:val="16"/>
              </w:rPr>
            </w:pPr>
            <w:r w:rsidRPr="00D51DC2">
              <w:rPr>
                <w:sz w:val="16"/>
                <w:szCs w:val="16"/>
              </w:rPr>
              <w:t>8</w:t>
            </w:r>
          </w:p>
        </w:tc>
        <w:tc>
          <w:tcPr>
            <w:tcW w:w="1776" w:type="dxa"/>
            <w:tcBorders>
              <w:top w:val="nil"/>
              <w:left w:val="nil"/>
              <w:bottom w:val="single" w:sz="8" w:space="0" w:color="auto"/>
              <w:right w:val="single" w:sz="8" w:space="0" w:color="auto"/>
            </w:tcBorders>
            <w:noWrap/>
            <w:vAlign w:val="center"/>
            <w:hideMark/>
          </w:tcPr>
          <w:p w14:paraId="4C7AC77D" w14:textId="77777777" w:rsidR="00D51DC2" w:rsidRPr="00D51DC2" w:rsidRDefault="00D51DC2" w:rsidP="007161A3">
            <w:pPr>
              <w:spacing w:after="0" w:line="360" w:lineRule="auto"/>
              <w:jc w:val="center"/>
              <w:rPr>
                <w:sz w:val="16"/>
                <w:szCs w:val="16"/>
              </w:rPr>
            </w:pPr>
            <w:r w:rsidRPr="00D51DC2">
              <w:rPr>
                <w:sz w:val="16"/>
                <w:szCs w:val="16"/>
              </w:rPr>
              <w:t>Gula</w:t>
            </w:r>
          </w:p>
        </w:tc>
        <w:tc>
          <w:tcPr>
            <w:tcW w:w="2215" w:type="dxa"/>
            <w:tcBorders>
              <w:top w:val="nil"/>
              <w:left w:val="nil"/>
              <w:bottom w:val="single" w:sz="8" w:space="0" w:color="auto"/>
              <w:right w:val="single" w:sz="8" w:space="0" w:color="auto"/>
            </w:tcBorders>
            <w:noWrap/>
            <w:vAlign w:val="center"/>
            <w:hideMark/>
          </w:tcPr>
          <w:p w14:paraId="1D43EA11" w14:textId="77777777" w:rsidR="00D51DC2" w:rsidRPr="00D51DC2" w:rsidRDefault="00D51DC2" w:rsidP="007161A3">
            <w:pPr>
              <w:spacing w:after="0" w:line="360" w:lineRule="auto"/>
              <w:jc w:val="center"/>
              <w:rPr>
                <w:sz w:val="16"/>
                <w:szCs w:val="16"/>
              </w:rPr>
            </w:pPr>
            <w:r w:rsidRPr="00D51DC2">
              <w:rPr>
                <w:sz w:val="16"/>
                <w:szCs w:val="16"/>
              </w:rPr>
              <w:t>194,44</w:t>
            </w:r>
          </w:p>
        </w:tc>
      </w:tr>
    </w:tbl>
    <w:p w14:paraId="09FE790D" w14:textId="2C73D9C6" w:rsidR="00716B30" w:rsidRPr="00C654ED" w:rsidRDefault="00D51DC2" w:rsidP="00D51DC2">
      <w:pPr>
        <w:spacing w:after="200" w:line="259" w:lineRule="auto"/>
        <w:ind w:left="17"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1BF31C47" w14:textId="145CFD06" w:rsidR="00716B30" w:rsidRDefault="00D51DC2">
      <w:pPr>
        <w:spacing w:after="150"/>
        <w:ind w:left="17" w:right="205"/>
      </w:pPr>
      <w:r>
        <w:t xml:space="preserve">Hasil </w:t>
      </w:r>
      <w:proofErr w:type="spellStart"/>
      <w:r>
        <w:t>perhitungan</w:t>
      </w:r>
      <w:proofErr w:type="spellEnd"/>
      <w:r>
        <w:t xml:space="preserve"> pada </w:t>
      </w:r>
      <w:proofErr w:type="spellStart"/>
      <w:r>
        <w:t>tabel</w:t>
      </w:r>
      <w:proofErr w:type="spellEnd"/>
      <w:r>
        <w:t xml:space="preserve"> 9 </w:t>
      </w:r>
      <w:r>
        <w:rPr>
          <w:i/>
        </w:rPr>
        <w:t>Reorder Point</w:t>
      </w:r>
      <w:r>
        <w:t xml:space="preserve"> (ROP) </w:t>
      </w:r>
      <w:proofErr w:type="spellStart"/>
      <w:r>
        <w:t>Produk</w:t>
      </w:r>
      <w:proofErr w:type="spellEnd"/>
      <w:r>
        <w:t xml:space="preserve"> </w:t>
      </w:r>
      <w:proofErr w:type="spellStart"/>
      <w:r>
        <w:t>dengan</w:t>
      </w:r>
      <w:proofErr w:type="spellEnd"/>
      <w:r>
        <w:t xml:space="preserve"> </w:t>
      </w:r>
      <w:proofErr w:type="spellStart"/>
      <w:r>
        <w:t>nilai</w:t>
      </w:r>
      <w:proofErr w:type="spellEnd"/>
      <w:r>
        <w:t xml:space="preserve"> ROP </w:t>
      </w:r>
      <w:proofErr w:type="spellStart"/>
      <w:r>
        <w:t>tertinggi</w:t>
      </w:r>
      <w:proofErr w:type="spellEnd"/>
      <w:r>
        <w:t xml:space="preserve"> </w:t>
      </w:r>
      <w:proofErr w:type="spellStart"/>
      <w:r>
        <w:t>adalah</w:t>
      </w:r>
      <w:proofErr w:type="spellEnd"/>
      <w:r>
        <w:t xml:space="preserve"> </w:t>
      </w:r>
      <w:proofErr w:type="spellStart"/>
      <w:r>
        <w:t>Rokok</w:t>
      </w:r>
      <w:proofErr w:type="spellEnd"/>
      <w:r>
        <w:t xml:space="preserve"> </w:t>
      </w:r>
      <w:proofErr w:type="spellStart"/>
      <w:r>
        <w:t>sebesar</w:t>
      </w:r>
      <w:proofErr w:type="spellEnd"/>
      <w:r>
        <w:t xml:space="preserve"> 322,43 unit. </w:t>
      </w:r>
      <w:proofErr w:type="spellStart"/>
      <w:r>
        <w:t>Sementara</w:t>
      </w:r>
      <w:proofErr w:type="spellEnd"/>
      <w:r>
        <w:t xml:space="preserve"> </w:t>
      </w:r>
      <w:proofErr w:type="spellStart"/>
      <w:r>
        <w:t>itu</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nilai</w:t>
      </w:r>
      <w:proofErr w:type="spellEnd"/>
      <w:r>
        <w:t xml:space="preserve"> ROP</w:t>
      </w:r>
      <w:r>
        <w:rPr>
          <w:rFonts w:ascii="Calibri" w:eastAsia="Calibri" w:hAnsi="Calibri" w:cs="Calibri"/>
          <w:sz w:val="24"/>
        </w:rPr>
        <w:t xml:space="preserve"> </w:t>
      </w:r>
      <w:proofErr w:type="spellStart"/>
      <w:r>
        <w:t>terendah</w:t>
      </w:r>
      <w:proofErr w:type="spellEnd"/>
      <w:r>
        <w:t xml:space="preserve"> </w:t>
      </w:r>
      <w:proofErr w:type="spellStart"/>
      <w:r>
        <w:t>adalah</w:t>
      </w:r>
      <w:proofErr w:type="spellEnd"/>
      <w:r>
        <w:t xml:space="preserve"> Gula </w:t>
      </w:r>
      <w:proofErr w:type="gramStart"/>
      <w:r>
        <w:t>194,4 unit</w:t>
      </w:r>
      <w:proofErr w:type="gramEnd"/>
      <w:r>
        <w:t xml:space="preserve">, </w:t>
      </w:r>
      <w:proofErr w:type="gramStart"/>
      <w:r>
        <w:t xml:space="preserve">yang  </w:t>
      </w:r>
      <w:proofErr w:type="spellStart"/>
      <w:r>
        <w:t>mengidentifikasi</w:t>
      </w:r>
      <w:proofErr w:type="spellEnd"/>
      <w:proofErr w:type="gramEnd"/>
      <w:r>
        <w:t> </w:t>
      </w:r>
      <w:proofErr w:type="spellStart"/>
      <w:r>
        <w:t>bahwa</w:t>
      </w:r>
      <w:proofErr w:type="spellEnd"/>
      <w:r>
        <w:t> </w:t>
      </w:r>
      <w:proofErr w:type="spellStart"/>
      <w:r>
        <w:t>produk</w:t>
      </w:r>
      <w:proofErr w:type="spellEnd"/>
      <w:r>
        <w:t> </w:t>
      </w:r>
      <w:proofErr w:type="spellStart"/>
      <w:r>
        <w:t>ini</w:t>
      </w:r>
      <w:proofErr w:type="spellEnd"/>
      <w:r>
        <w:t> </w:t>
      </w:r>
      <w:proofErr w:type="spellStart"/>
      <w:r>
        <w:t>memiliki</w:t>
      </w:r>
      <w:proofErr w:type="spellEnd"/>
      <w:r>
        <w:t> </w:t>
      </w:r>
      <w:proofErr w:type="spellStart"/>
      <w:r>
        <w:t>permintaan</w:t>
      </w:r>
      <w:proofErr w:type="spellEnd"/>
      <w:r>
        <w:t xml:space="preserve"> yang </w:t>
      </w:r>
      <w:proofErr w:type="spellStart"/>
      <w:r>
        <w:t>lebih</w:t>
      </w:r>
      <w:proofErr w:type="spellEnd"/>
      <w:r>
        <w:t xml:space="preserve"> </w:t>
      </w:r>
      <w:proofErr w:type="spellStart"/>
      <w:r>
        <w:t>stabil</w:t>
      </w:r>
      <w:proofErr w:type="spellEnd"/>
      <w:r>
        <w:t xml:space="preserve"> </w:t>
      </w:r>
      <w:proofErr w:type="spellStart"/>
      <w:r>
        <w:t>atau</w:t>
      </w:r>
      <w:proofErr w:type="spellEnd"/>
      <w:r>
        <w:t xml:space="preserve"> </w:t>
      </w:r>
      <w:proofErr w:type="spellStart"/>
      <w:r>
        <w:t>waktu</w:t>
      </w:r>
      <w:proofErr w:type="spellEnd"/>
      <w:r>
        <w:t xml:space="preserve"> yang </w:t>
      </w:r>
      <w:proofErr w:type="spellStart"/>
      <w:r>
        <w:t>lebih</w:t>
      </w:r>
      <w:proofErr w:type="spellEnd"/>
      <w:r>
        <w:t xml:space="preserve"> </w:t>
      </w:r>
      <w:proofErr w:type="spellStart"/>
      <w:r>
        <w:t>singkat</w:t>
      </w:r>
      <w:proofErr w:type="spellEnd"/>
      <w:r>
        <w:t>.</w:t>
      </w:r>
      <w:r>
        <w:rPr>
          <w:sz w:val="16"/>
        </w:rPr>
        <w:t xml:space="preserve"> </w:t>
      </w:r>
    </w:p>
    <w:p w14:paraId="58909960" w14:textId="77777777" w:rsidR="00716B30" w:rsidRDefault="00000000">
      <w:pPr>
        <w:pStyle w:val="Heading2"/>
        <w:ind w:left="17"/>
      </w:pPr>
      <w:proofErr w:type="spellStart"/>
      <w:r>
        <w:rPr>
          <w:i w:val="0"/>
        </w:rPr>
        <w:t>Perhitungan</w:t>
      </w:r>
      <w:proofErr w:type="spellEnd"/>
      <w:r>
        <w:rPr>
          <w:i w:val="0"/>
        </w:rPr>
        <w:t xml:space="preserve"> </w:t>
      </w:r>
      <w:r>
        <w:t>Total Inventory Cost</w:t>
      </w:r>
      <w:r>
        <w:rPr>
          <w:i w:val="0"/>
        </w:rPr>
        <w:t xml:space="preserve"> (TIC)</w:t>
      </w:r>
      <w:r>
        <w:rPr>
          <w:b w:val="0"/>
          <w:i w:val="0"/>
          <w:sz w:val="16"/>
        </w:rPr>
        <w:t xml:space="preserve"> </w:t>
      </w:r>
    </w:p>
    <w:p w14:paraId="3E58D097" w14:textId="77777777" w:rsidR="00716B30" w:rsidRDefault="00000000">
      <w:pPr>
        <w:spacing w:after="191"/>
        <w:ind w:left="17" w:right="207"/>
      </w:pPr>
      <w:proofErr w:type="spellStart"/>
      <w:r>
        <w:t>Perhitungan</w:t>
      </w:r>
      <w:proofErr w:type="spellEnd"/>
      <w:r>
        <w:t xml:space="preserve"> </w:t>
      </w:r>
      <w:r>
        <w:rPr>
          <w:i/>
        </w:rPr>
        <w:t>Total Inventory Cost</w:t>
      </w:r>
      <w:r>
        <w:t xml:space="preserve"> (TIC) Agen </w:t>
      </w:r>
      <w:proofErr w:type="spellStart"/>
      <w:r>
        <w:t>Sembako</w:t>
      </w:r>
      <w:proofErr w:type="spellEnd"/>
      <w:r>
        <w:t xml:space="preserve"> Pasar </w:t>
      </w:r>
      <w:proofErr w:type="spellStart"/>
      <w:r>
        <w:t>Pandaan</w:t>
      </w:r>
      <w:proofErr w:type="spellEnd"/>
      <w:r>
        <w:t xml:space="preserve"> </w:t>
      </w:r>
      <w:proofErr w:type="spellStart"/>
      <w:r>
        <w:t>dilakukan</w:t>
      </w:r>
      <w:proofErr w:type="spellEnd"/>
      <w:r>
        <w:t xml:space="preserve"> </w:t>
      </w:r>
      <w:proofErr w:type="spellStart"/>
      <w:r>
        <w:t>berdasarkan</w:t>
      </w:r>
      <w:proofErr w:type="spellEnd"/>
      <w:r>
        <w:t xml:space="preserve"> data </w:t>
      </w:r>
      <w:proofErr w:type="spellStart"/>
      <w:r>
        <w:t>pemesanan</w:t>
      </w:r>
      <w:proofErr w:type="spellEnd"/>
      <w:r>
        <w:t xml:space="preserve">, </w:t>
      </w:r>
      <w:proofErr w:type="spellStart"/>
      <w:r>
        <w:t>harga</w:t>
      </w:r>
      <w:proofErr w:type="spellEnd"/>
      <w:r>
        <w:t xml:space="preserve"> </w:t>
      </w:r>
      <w:proofErr w:type="spellStart"/>
      <w:r>
        <w:t>Produk</w:t>
      </w:r>
      <w:proofErr w:type="spellEnd"/>
      <w:r>
        <w:t xml:space="preserve">, </w:t>
      </w:r>
      <w:proofErr w:type="spellStart"/>
      <w:r>
        <w:t>biaya</w:t>
      </w:r>
      <w:proofErr w:type="spellEnd"/>
      <w:r>
        <w:t xml:space="preserve"> </w:t>
      </w:r>
      <w:proofErr w:type="spellStart"/>
      <w:r>
        <w:t>pemesanan</w:t>
      </w:r>
      <w:proofErr w:type="spellEnd"/>
      <w:r>
        <w:t xml:space="preserve"> dan </w:t>
      </w:r>
      <w:proofErr w:type="spellStart"/>
      <w:r>
        <w:t>biaya</w:t>
      </w:r>
      <w:proofErr w:type="spellEnd"/>
      <w:r>
        <w:t xml:space="preserve"> </w:t>
      </w:r>
      <w:proofErr w:type="spellStart"/>
      <w:r>
        <w:t>penyimpanan</w:t>
      </w:r>
      <w:proofErr w:type="spellEnd"/>
      <w:r>
        <w:t xml:space="preserve">. Adapun salah </w:t>
      </w:r>
      <w:proofErr w:type="spellStart"/>
      <w:r>
        <w:t>satu</w:t>
      </w:r>
      <w:proofErr w:type="spellEnd"/>
      <w:r>
        <w:t xml:space="preserve"> </w:t>
      </w:r>
      <w:proofErr w:type="spellStart"/>
      <w:r>
        <w:t>perhitungan</w:t>
      </w:r>
      <w:proofErr w:type="spellEnd"/>
      <w:r>
        <w:t xml:space="preserve"> </w:t>
      </w:r>
      <w:r>
        <w:rPr>
          <w:i/>
        </w:rPr>
        <w:t>Total Inventory Cost</w:t>
      </w:r>
      <w:r>
        <w:t xml:space="preserve"> (TIC) Agen </w:t>
      </w:r>
      <w:proofErr w:type="spellStart"/>
      <w:r>
        <w:t>Sembako</w:t>
      </w:r>
      <w:proofErr w:type="spellEnd"/>
      <w:r>
        <w:t xml:space="preserve"> Pasar </w:t>
      </w:r>
      <w:proofErr w:type="spellStart"/>
      <w:r>
        <w:t>Pandaan</w:t>
      </w:r>
      <w:proofErr w:type="spellEnd"/>
      <w:r>
        <w:t xml:space="preserve"> </w:t>
      </w:r>
      <w:proofErr w:type="spellStart"/>
      <w:r>
        <w:t>yaitu</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14:paraId="70470D17" w14:textId="77777777" w:rsidR="00716B30" w:rsidRDefault="00000000">
      <w:pPr>
        <w:tabs>
          <w:tab w:val="center" w:pos="647"/>
        </w:tabs>
        <w:spacing w:after="61"/>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Terigu</w:t>
      </w:r>
      <w:proofErr w:type="spellEnd"/>
      <w:r>
        <w:t xml:space="preserve">  </w:t>
      </w:r>
    </w:p>
    <w:p w14:paraId="70CE1C32" w14:textId="77777777" w:rsidR="00716B30" w:rsidRDefault="00000000">
      <w:pPr>
        <w:tabs>
          <w:tab w:val="center" w:pos="1217"/>
          <w:tab w:val="center" w:pos="2212"/>
        </w:tabs>
        <w:spacing w:after="0" w:line="259" w:lineRule="auto"/>
        <w:ind w:left="0" w:right="0" w:firstLine="0"/>
        <w:jc w:val="left"/>
      </w:pPr>
      <w:r>
        <w:rPr>
          <w:rFonts w:ascii="Calibri" w:eastAsia="Calibri" w:hAnsi="Calibri" w:cs="Calibri"/>
        </w:rPr>
        <w:tab/>
      </w:r>
      <w:r>
        <w:rPr>
          <w:rFonts w:ascii="Cambria Math" w:eastAsia="Cambria Math" w:hAnsi="Cambria Math" w:cs="Cambria Math"/>
          <w:sz w:val="16"/>
        </w:rPr>
        <w:t>𝐷</w:t>
      </w:r>
      <w:r>
        <w:rPr>
          <w:rFonts w:ascii="Cambria Math" w:eastAsia="Cambria Math" w:hAnsi="Cambria Math" w:cs="Cambria Math"/>
          <w:sz w:val="16"/>
        </w:rPr>
        <w:tab/>
        <w:t>𝑄</w:t>
      </w:r>
    </w:p>
    <w:p w14:paraId="2E1C9949" w14:textId="77777777" w:rsidR="00716B30" w:rsidRDefault="00000000">
      <w:pPr>
        <w:ind w:left="370" w:right="39"/>
      </w:pPr>
      <w:r>
        <w:t xml:space="preserve">TIC </w:t>
      </w:r>
      <w:proofErr w:type="gramStart"/>
      <w:r>
        <w:t xml:space="preserve">=  </w:t>
      </w:r>
      <w:r>
        <w:rPr>
          <w:rFonts w:ascii="Cambria Math" w:eastAsia="Cambria Math" w:hAnsi="Cambria Math" w:cs="Cambria Math"/>
        </w:rPr>
        <w:t>(</w:t>
      </w:r>
      <w:proofErr w:type="gramEnd"/>
      <w:r>
        <w:rPr>
          <w:rFonts w:ascii="Cambria Math" w:eastAsia="Cambria Math" w:hAnsi="Cambria Math" w:cs="Cambria Math"/>
        </w:rPr>
        <w:t xml:space="preserve"> </w:t>
      </w:r>
      <w:r>
        <w:rPr>
          <w:rFonts w:ascii="Calibri" w:eastAsia="Calibri" w:hAnsi="Calibri" w:cs="Calibri"/>
          <w:noProof/>
        </w:rPr>
        <mc:AlternateContent>
          <mc:Choice Requires="wpg">
            <w:drawing>
              <wp:inline distT="0" distB="0" distL="0" distR="0" wp14:anchorId="0001A844" wp14:editId="5AA0E236">
                <wp:extent cx="74676" cy="9144"/>
                <wp:effectExtent l="0" t="0" r="0" b="0"/>
                <wp:docPr id="24798" name="Group 24798"/>
                <wp:cNvGraphicFramePr/>
                <a:graphic xmlns:a="http://schemas.openxmlformats.org/drawingml/2006/main">
                  <a:graphicData uri="http://schemas.microsoft.com/office/word/2010/wordprocessingGroup">
                    <wpg:wgp>
                      <wpg:cNvGrpSpPr/>
                      <wpg:grpSpPr>
                        <a:xfrm>
                          <a:off x="0" y="0"/>
                          <a:ext cx="74676" cy="9144"/>
                          <a:chOff x="0" y="0"/>
                          <a:chExt cx="74676" cy="9144"/>
                        </a:xfrm>
                      </wpg:grpSpPr>
                      <wps:wsp>
                        <wps:cNvPr id="27126" name="Shape 27126"/>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98" style="width:5.88pt;height:0.720032pt;mso-position-horizontal-relative:char;mso-position-vertical-relative:line" coordsize="746,91">
                <v:shape id="Shape 27127" style="position:absolute;width:746;height:91;left:0;top:0;" coordsize="74676,9144" path="m0,0l74676,0l74676,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𝑆)</w:t>
      </w:r>
      <w:r>
        <w:t xml:space="preserve"> + </w:t>
      </w:r>
      <w:r>
        <w:rPr>
          <w:rFonts w:ascii="Cambria Math" w:eastAsia="Cambria Math" w:hAnsi="Cambria Math" w:cs="Cambria Math"/>
        </w:rPr>
        <w:t xml:space="preserve">( </w:t>
      </w:r>
      <w:r>
        <w:rPr>
          <w:rFonts w:ascii="Calibri" w:eastAsia="Calibri" w:hAnsi="Calibri" w:cs="Calibri"/>
          <w:noProof/>
        </w:rPr>
        <mc:AlternateContent>
          <mc:Choice Requires="wpg">
            <w:drawing>
              <wp:inline distT="0" distB="0" distL="0" distR="0" wp14:anchorId="69132395" wp14:editId="1E48FD66">
                <wp:extent cx="73152" cy="9144"/>
                <wp:effectExtent l="0" t="0" r="0" b="0"/>
                <wp:docPr id="24799" name="Group 24799"/>
                <wp:cNvGraphicFramePr/>
                <a:graphic xmlns:a="http://schemas.openxmlformats.org/drawingml/2006/main">
                  <a:graphicData uri="http://schemas.microsoft.com/office/word/2010/wordprocessingGroup">
                    <wpg:wgp>
                      <wpg:cNvGrpSpPr/>
                      <wpg:grpSpPr>
                        <a:xfrm>
                          <a:off x="0" y="0"/>
                          <a:ext cx="73152" cy="9144"/>
                          <a:chOff x="0" y="0"/>
                          <a:chExt cx="73152" cy="9144"/>
                        </a:xfrm>
                      </wpg:grpSpPr>
                      <wps:wsp>
                        <wps:cNvPr id="27128" name="Shape 27128"/>
                        <wps:cNvSpPr/>
                        <wps:spPr>
                          <a:xfrm>
                            <a:off x="0"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99" style="width:5.76001pt;height:0.720032pt;mso-position-horizontal-relative:char;mso-position-vertical-relative:line" coordsize="731,91">
                <v:shape id="Shape 27129" style="position:absolute;width:731;height:91;left:0;top:0;" coordsize="73152,9144" path="m0,0l73152,0l73152,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𝑥 𝐻)</w:t>
      </w:r>
      <w:r>
        <w:t xml:space="preserve"> </w:t>
      </w:r>
    </w:p>
    <w:p w14:paraId="1A314762" w14:textId="77777777" w:rsidR="00716B30" w:rsidRDefault="00000000">
      <w:pPr>
        <w:tabs>
          <w:tab w:val="center" w:pos="1215"/>
          <w:tab w:val="center" w:pos="2212"/>
        </w:tabs>
        <w:spacing w:after="181" w:line="259" w:lineRule="auto"/>
        <w:ind w:left="0" w:right="0" w:firstLine="0"/>
        <w:jc w:val="left"/>
      </w:pPr>
      <w:r>
        <w:rPr>
          <w:rFonts w:ascii="Calibri" w:eastAsia="Calibri" w:hAnsi="Calibri" w:cs="Calibri"/>
        </w:rPr>
        <w:tab/>
      </w:r>
      <w:r>
        <w:rPr>
          <w:rFonts w:ascii="Cambria Math" w:eastAsia="Cambria Math" w:hAnsi="Cambria Math" w:cs="Cambria Math"/>
          <w:sz w:val="16"/>
        </w:rPr>
        <w:t>𝑄</w:t>
      </w:r>
      <w:r>
        <w:rPr>
          <w:rFonts w:ascii="Cambria Math" w:eastAsia="Cambria Math" w:hAnsi="Cambria Math" w:cs="Cambria Math"/>
          <w:sz w:val="16"/>
        </w:rPr>
        <w:tab/>
        <w:t>2</w:t>
      </w:r>
    </w:p>
    <w:p w14:paraId="6F8C477A" w14:textId="77777777" w:rsidR="00716B30" w:rsidRDefault="00000000">
      <w:pPr>
        <w:spacing w:after="107" w:line="259" w:lineRule="auto"/>
        <w:ind w:left="370" w:right="0"/>
        <w:jc w:val="left"/>
      </w:pPr>
      <w:r>
        <w:t>TIC =</w:t>
      </w:r>
      <w:r>
        <w:rPr>
          <w:rFonts w:ascii="Cambria Math" w:eastAsia="Cambria Math" w:hAnsi="Cambria Math" w:cs="Cambria Math"/>
        </w:rPr>
        <w:t xml:space="preserve"> ( </w:t>
      </w:r>
      <w:r>
        <w:rPr>
          <w:noProof/>
        </w:rPr>
        <w:drawing>
          <wp:inline distT="0" distB="0" distL="0" distR="0" wp14:anchorId="712DE59A" wp14:editId="08CE43F4">
            <wp:extent cx="323088" cy="237744"/>
            <wp:effectExtent l="0" t="0" r="0" b="0"/>
            <wp:docPr id="26379" name="Picture 26379"/>
            <wp:cNvGraphicFramePr/>
            <a:graphic xmlns:a="http://schemas.openxmlformats.org/drawingml/2006/main">
              <a:graphicData uri="http://schemas.openxmlformats.org/drawingml/2006/picture">
                <pic:pic xmlns:pic="http://schemas.openxmlformats.org/drawingml/2006/picture">
                  <pic:nvPicPr>
                    <pic:cNvPr id="26379" name="Picture 26379"/>
                    <pic:cNvPicPr/>
                  </pic:nvPicPr>
                  <pic:blipFill>
                    <a:blip r:embed="rId8"/>
                    <a:stretch>
                      <a:fillRect/>
                    </a:stretch>
                  </pic:blipFill>
                  <pic:spPr>
                    <a:xfrm>
                      <a:off x="0" y="0"/>
                      <a:ext cx="323088" cy="237744"/>
                    </a:xfrm>
                    <a:prstGeom prst="rect">
                      <a:avLst/>
                    </a:prstGeom>
                  </pic:spPr>
                </pic:pic>
              </a:graphicData>
            </a:graphic>
          </wp:inline>
        </w:drawing>
      </w:r>
      <w:r>
        <w:rPr>
          <w:rFonts w:ascii="Cambria Math" w:eastAsia="Cambria Math" w:hAnsi="Cambria Math" w:cs="Cambria Math"/>
        </w:rPr>
        <w:t xml:space="preserve"> 𝑥 50.000)</w:t>
      </w:r>
      <w:r>
        <w:t xml:space="preserve"> </w:t>
      </w:r>
    </w:p>
    <w:p w14:paraId="739EFB18" w14:textId="77777777" w:rsidR="00716B30" w:rsidRDefault="00000000">
      <w:pPr>
        <w:spacing w:after="107" w:line="259" w:lineRule="auto"/>
        <w:ind w:left="730" w:right="0"/>
        <w:jc w:val="left"/>
      </w:pPr>
      <w:r>
        <w:t xml:space="preserve">    + </w:t>
      </w:r>
      <w:r>
        <w:rPr>
          <w:rFonts w:ascii="Cambria Math" w:eastAsia="Cambria Math" w:hAnsi="Cambria Math" w:cs="Cambria Math"/>
        </w:rPr>
        <w:t xml:space="preserve">( </w:t>
      </w:r>
      <w:r>
        <w:rPr>
          <w:noProof/>
        </w:rPr>
        <w:drawing>
          <wp:inline distT="0" distB="0" distL="0" distR="0" wp14:anchorId="6C11969E" wp14:editId="79CC2754">
            <wp:extent cx="323088" cy="222504"/>
            <wp:effectExtent l="0" t="0" r="0" b="0"/>
            <wp:docPr id="26380" name="Picture 26380"/>
            <wp:cNvGraphicFramePr/>
            <a:graphic xmlns:a="http://schemas.openxmlformats.org/drawingml/2006/main">
              <a:graphicData uri="http://schemas.openxmlformats.org/drawingml/2006/picture">
                <pic:pic xmlns:pic="http://schemas.openxmlformats.org/drawingml/2006/picture">
                  <pic:nvPicPr>
                    <pic:cNvPr id="26380" name="Picture 26380"/>
                    <pic:cNvPicPr/>
                  </pic:nvPicPr>
                  <pic:blipFill>
                    <a:blip r:embed="rId9"/>
                    <a:stretch>
                      <a:fillRect/>
                    </a:stretch>
                  </pic:blipFill>
                  <pic:spPr>
                    <a:xfrm>
                      <a:off x="0" y="0"/>
                      <a:ext cx="323088" cy="222504"/>
                    </a:xfrm>
                    <a:prstGeom prst="rect">
                      <a:avLst/>
                    </a:prstGeom>
                  </pic:spPr>
                </pic:pic>
              </a:graphicData>
            </a:graphic>
          </wp:inline>
        </w:drawing>
      </w:r>
      <w:r>
        <w:rPr>
          <w:rFonts w:ascii="Cambria Math" w:eastAsia="Cambria Math" w:hAnsi="Cambria Math" w:cs="Cambria Math"/>
        </w:rPr>
        <w:t xml:space="preserve"> 𝑥 1200)</w:t>
      </w:r>
      <w:r>
        <w:t xml:space="preserve"> </w:t>
      </w:r>
    </w:p>
    <w:p w14:paraId="3513B796" w14:textId="77777777" w:rsidR="00716B30" w:rsidRDefault="00000000">
      <w:pPr>
        <w:ind w:left="370" w:right="39"/>
      </w:pPr>
      <w:r>
        <w:t xml:space="preserve">TIC </w:t>
      </w:r>
      <w:proofErr w:type="gramStart"/>
      <w:r>
        <w:t>=  Rp</w:t>
      </w:r>
      <w:proofErr w:type="gramEnd"/>
      <w:r>
        <w:t xml:space="preserve">. 578.815,04 </w:t>
      </w:r>
    </w:p>
    <w:p w14:paraId="124D83C5" w14:textId="77777777" w:rsidR="00D51DC2" w:rsidRDefault="00D51DC2">
      <w:pPr>
        <w:spacing w:after="94"/>
        <w:ind w:left="17" w:right="39"/>
      </w:pPr>
    </w:p>
    <w:p w14:paraId="5076D6AC" w14:textId="5ABFFCAE" w:rsidR="00716B30" w:rsidRDefault="00000000" w:rsidP="00D51DC2">
      <w:pPr>
        <w:spacing w:after="94"/>
        <w:ind w:left="-180" w:right="39"/>
      </w:pPr>
      <w:r>
        <w:t xml:space="preserve">Tabel 10 Hasil </w:t>
      </w:r>
      <w:proofErr w:type="spellStart"/>
      <w:r>
        <w:t>Perhitungan</w:t>
      </w:r>
      <w:proofErr w:type="spellEnd"/>
      <w:r>
        <w:t xml:space="preserve"> Total </w:t>
      </w:r>
      <w:r>
        <w:rPr>
          <w:i/>
        </w:rPr>
        <w:t xml:space="preserve">Inventory Cost </w:t>
      </w:r>
    </w:p>
    <w:tbl>
      <w:tblPr>
        <w:tblW w:w="4374" w:type="dxa"/>
        <w:tblInd w:w="-185" w:type="dxa"/>
        <w:tblLook w:val="04A0" w:firstRow="1" w:lastRow="0" w:firstColumn="1" w:lastColumn="0" w:noHBand="0" w:noVBand="1"/>
      </w:tblPr>
      <w:tblGrid>
        <w:gridCol w:w="772"/>
        <w:gridCol w:w="1527"/>
        <w:gridCol w:w="2075"/>
      </w:tblGrid>
      <w:tr w:rsidR="00D51DC2" w:rsidRPr="00D51DC2" w14:paraId="19683720" w14:textId="77777777" w:rsidTr="00C63670">
        <w:trPr>
          <w:trHeight w:val="513"/>
        </w:trPr>
        <w:tc>
          <w:tcPr>
            <w:tcW w:w="77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BF185B9" w14:textId="77777777" w:rsidR="00D51DC2" w:rsidRPr="00D51DC2" w:rsidRDefault="00D51DC2" w:rsidP="007161A3">
            <w:pPr>
              <w:spacing w:after="0" w:line="360" w:lineRule="auto"/>
              <w:jc w:val="center"/>
              <w:rPr>
                <w:sz w:val="16"/>
                <w:szCs w:val="16"/>
              </w:rPr>
            </w:pPr>
            <w:r w:rsidRPr="00D51DC2">
              <w:rPr>
                <w:sz w:val="16"/>
                <w:szCs w:val="16"/>
              </w:rPr>
              <w:t>No</w:t>
            </w:r>
          </w:p>
        </w:tc>
        <w:tc>
          <w:tcPr>
            <w:tcW w:w="1527" w:type="dxa"/>
            <w:tcBorders>
              <w:top w:val="single" w:sz="4" w:space="0" w:color="auto"/>
              <w:left w:val="nil"/>
              <w:bottom w:val="single" w:sz="4" w:space="0" w:color="auto"/>
              <w:right w:val="single" w:sz="4" w:space="0" w:color="auto"/>
            </w:tcBorders>
            <w:shd w:val="clear" w:color="000000" w:fill="FFFF00"/>
            <w:noWrap/>
            <w:vAlign w:val="bottom"/>
            <w:hideMark/>
          </w:tcPr>
          <w:p w14:paraId="7BA41353" w14:textId="77777777" w:rsidR="00D51DC2" w:rsidRPr="00D51DC2" w:rsidRDefault="00D51DC2" w:rsidP="007161A3">
            <w:pPr>
              <w:spacing w:after="0" w:line="360" w:lineRule="auto"/>
              <w:jc w:val="center"/>
              <w:rPr>
                <w:sz w:val="16"/>
                <w:szCs w:val="16"/>
              </w:rPr>
            </w:pPr>
            <w:proofErr w:type="spellStart"/>
            <w:r w:rsidRPr="00D51DC2">
              <w:rPr>
                <w:sz w:val="16"/>
                <w:szCs w:val="16"/>
              </w:rPr>
              <w:t>Produk</w:t>
            </w:r>
            <w:proofErr w:type="spellEnd"/>
          </w:p>
        </w:tc>
        <w:tc>
          <w:tcPr>
            <w:tcW w:w="2075" w:type="dxa"/>
            <w:tcBorders>
              <w:top w:val="single" w:sz="4" w:space="0" w:color="auto"/>
              <w:left w:val="nil"/>
              <w:bottom w:val="single" w:sz="4" w:space="0" w:color="auto"/>
              <w:right w:val="single" w:sz="4" w:space="0" w:color="auto"/>
            </w:tcBorders>
            <w:shd w:val="clear" w:color="000000" w:fill="FFFF00"/>
            <w:noWrap/>
            <w:vAlign w:val="bottom"/>
            <w:hideMark/>
          </w:tcPr>
          <w:p w14:paraId="60864093" w14:textId="77777777" w:rsidR="00D51DC2" w:rsidRPr="00D51DC2" w:rsidRDefault="00D51DC2" w:rsidP="007161A3">
            <w:pPr>
              <w:spacing w:after="0" w:line="360" w:lineRule="auto"/>
              <w:jc w:val="center"/>
              <w:rPr>
                <w:sz w:val="16"/>
                <w:szCs w:val="16"/>
              </w:rPr>
            </w:pPr>
            <w:r w:rsidRPr="00D51DC2">
              <w:rPr>
                <w:sz w:val="16"/>
                <w:szCs w:val="16"/>
              </w:rPr>
              <w:t>Total</w:t>
            </w:r>
            <w:r w:rsidRPr="00D51DC2">
              <w:rPr>
                <w:i/>
                <w:iCs/>
                <w:sz w:val="16"/>
                <w:szCs w:val="16"/>
              </w:rPr>
              <w:t xml:space="preserve"> Inventory Cost </w:t>
            </w:r>
            <w:r w:rsidRPr="00D51DC2">
              <w:rPr>
                <w:sz w:val="16"/>
                <w:szCs w:val="16"/>
              </w:rPr>
              <w:t>(Rp)</w:t>
            </w:r>
          </w:p>
        </w:tc>
      </w:tr>
      <w:tr w:rsidR="00D51DC2" w:rsidRPr="00D51DC2" w14:paraId="69ED0C0F" w14:textId="77777777" w:rsidTr="00C63670">
        <w:trPr>
          <w:trHeight w:val="499"/>
        </w:trPr>
        <w:tc>
          <w:tcPr>
            <w:tcW w:w="772" w:type="dxa"/>
            <w:tcBorders>
              <w:top w:val="nil"/>
              <w:left w:val="single" w:sz="4" w:space="0" w:color="auto"/>
              <w:bottom w:val="single" w:sz="4" w:space="0" w:color="auto"/>
              <w:right w:val="single" w:sz="4" w:space="0" w:color="auto"/>
            </w:tcBorders>
            <w:noWrap/>
            <w:vAlign w:val="bottom"/>
            <w:hideMark/>
          </w:tcPr>
          <w:p w14:paraId="4E17736E" w14:textId="77777777" w:rsidR="00D51DC2" w:rsidRPr="00D51DC2" w:rsidRDefault="00D51DC2" w:rsidP="007161A3">
            <w:pPr>
              <w:spacing w:after="0" w:line="360" w:lineRule="auto"/>
              <w:jc w:val="center"/>
              <w:rPr>
                <w:sz w:val="16"/>
                <w:szCs w:val="16"/>
              </w:rPr>
            </w:pPr>
            <w:r w:rsidRPr="00D51DC2">
              <w:rPr>
                <w:sz w:val="16"/>
                <w:szCs w:val="16"/>
              </w:rPr>
              <w:t>1</w:t>
            </w:r>
          </w:p>
        </w:tc>
        <w:tc>
          <w:tcPr>
            <w:tcW w:w="1527" w:type="dxa"/>
            <w:tcBorders>
              <w:top w:val="nil"/>
              <w:left w:val="nil"/>
              <w:bottom w:val="single" w:sz="4" w:space="0" w:color="auto"/>
              <w:right w:val="single" w:sz="4" w:space="0" w:color="auto"/>
            </w:tcBorders>
            <w:noWrap/>
            <w:vAlign w:val="bottom"/>
            <w:hideMark/>
          </w:tcPr>
          <w:p w14:paraId="74B434A0" w14:textId="77777777" w:rsidR="00D51DC2" w:rsidRPr="00D51DC2" w:rsidRDefault="00D51DC2" w:rsidP="007161A3">
            <w:pPr>
              <w:spacing w:after="0" w:line="360" w:lineRule="auto"/>
              <w:jc w:val="center"/>
              <w:rPr>
                <w:sz w:val="16"/>
                <w:szCs w:val="16"/>
              </w:rPr>
            </w:pPr>
            <w:proofErr w:type="spellStart"/>
            <w:r w:rsidRPr="00D51DC2">
              <w:rPr>
                <w:sz w:val="16"/>
                <w:szCs w:val="16"/>
              </w:rPr>
              <w:t>Terigu</w:t>
            </w:r>
            <w:proofErr w:type="spellEnd"/>
          </w:p>
        </w:tc>
        <w:tc>
          <w:tcPr>
            <w:tcW w:w="2075" w:type="dxa"/>
            <w:tcBorders>
              <w:top w:val="nil"/>
              <w:left w:val="nil"/>
              <w:bottom w:val="single" w:sz="4" w:space="0" w:color="auto"/>
              <w:right w:val="single" w:sz="4" w:space="0" w:color="auto"/>
            </w:tcBorders>
            <w:noWrap/>
            <w:vAlign w:val="bottom"/>
            <w:hideMark/>
          </w:tcPr>
          <w:p w14:paraId="4053CD05" w14:textId="77777777" w:rsidR="00D51DC2" w:rsidRPr="00D51DC2" w:rsidRDefault="00D51DC2" w:rsidP="007161A3">
            <w:pPr>
              <w:spacing w:after="0" w:line="360" w:lineRule="auto"/>
              <w:jc w:val="center"/>
              <w:rPr>
                <w:sz w:val="16"/>
                <w:szCs w:val="16"/>
              </w:rPr>
            </w:pPr>
            <w:r w:rsidRPr="00D51DC2">
              <w:rPr>
                <w:sz w:val="16"/>
                <w:szCs w:val="16"/>
              </w:rPr>
              <w:t>Rp. 577.685,04</w:t>
            </w:r>
          </w:p>
        </w:tc>
      </w:tr>
      <w:tr w:rsidR="00D51DC2" w:rsidRPr="00D51DC2" w14:paraId="1F181963" w14:textId="77777777" w:rsidTr="00C63670">
        <w:trPr>
          <w:trHeight w:val="420"/>
        </w:trPr>
        <w:tc>
          <w:tcPr>
            <w:tcW w:w="772" w:type="dxa"/>
            <w:tcBorders>
              <w:top w:val="nil"/>
              <w:left w:val="single" w:sz="4" w:space="0" w:color="auto"/>
              <w:bottom w:val="single" w:sz="4" w:space="0" w:color="auto"/>
              <w:right w:val="single" w:sz="4" w:space="0" w:color="auto"/>
            </w:tcBorders>
            <w:noWrap/>
            <w:vAlign w:val="bottom"/>
            <w:hideMark/>
          </w:tcPr>
          <w:p w14:paraId="45F49415" w14:textId="77777777" w:rsidR="00D51DC2" w:rsidRPr="00D51DC2" w:rsidRDefault="00D51DC2" w:rsidP="007161A3">
            <w:pPr>
              <w:spacing w:after="0" w:line="360" w:lineRule="auto"/>
              <w:jc w:val="center"/>
              <w:rPr>
                <w:sz w:val="16"/>
                <w:szCs w:val="16"/>
              </w:rPr>
            </w:pPr>
            <w:r w:rsidRPr="00D51DC2">
              <w:rPr>
                <w:sz w:val="16"/>
                <w:szCs w:val="16"/>
              </w:rPr>
              <w:t>2</w:t>
            </w:r>
          </w:p>
        </w:tc>
        <w:tc>
          <w:tcPr>
            <w:tcW w:w="1527" w:type="dxa"/>
            <w:tcBorders>
              <w:top w:val="nil"/>
              <w:left w:val="nil"/>
              <w:bottom w:val="single" w:sz="4" w:space="0" w:color="auto"/>
              <w:right w:val="single" w:sz="4" w:space="0" w:color="auto"/>
            </w:tcBorders>
            <w:noWrap/>
            <w:vAlign w:val="bottom"/>
            <w:hideMark/>
          </w:tcPr>
          <w:p w14:paraId="52E1D467" w14:textId="77777777" w:rsidR="00D51DC2" w:rsidRPr="00D51DC2" w:rsidRDefault="00D51DC2" w:rsidP="007161A3">
            <w:pPr>
              <w:spacing w:after="0" w:line="360" w:lineRule="auto"/>
              <w:jc w:val="center"/>
              <w:rPr>
                <w:sz w:val="16"/>
                <w:szCs w:val="16"/>
              </w:rPr>
            </w:pPr>
            <w:proofErr w:type="spellStart"/>
            <w:r w:rsidRPr="00D51DC2">
              <w:rPr>
                <w:sz w:val="16"/>
                <w:szCs w:val="16"/>
              </w:rPr>
              <w:t>Minyak</w:t>
            </w:r>
            <w:proofErr w:type="spellEnd"/>
          </w:p>
        </w:tc>
        <w:tc>
          <w:tcPr>
            <w:tcW w:w="2075" w:type="dxa"/>
            <w:tcBorders>
              <w:top w:val="nil"/>
              <w:left w:val="nil"/>
              <w:bottom w:val="single" w:sz="4" w:space="0" w:color="auto"/>
              <w:right w:val="single" w:sz="4" w:space="0" w:color="auto"/>
            </w:tcBorders>
            <w:noWrap/>
            <w:vAlign w:val="bottom"/>
            <w:hideMark/>
          </w:tcPr>
          <w:p w14:paraId="3C9E470A" w14:textId="77777777" w:rsidR="00D51DC2" w:rsidRPr="00D51DC2" w:rsidRDefault="00D51DC2" w:rsidP="007161A3">
            <w:pPr>
              <w:spacing w:after="0" w:line="360" w:lineRule="auto"/>
              <w:jc w:val="center"/>
              <w:rPr>
                <w:sz w:val="16"/>
                <w:szCs w:val="16"/>
              </w:rPr>
            </w:pPr>
            <w:r w:rsidRPr="00D51DC2">
              <w:rPr>
                <w:sz w:val="16"/>
                <w:szCs w:val="16"/>
              </w:rPr>
              <w:t>Rp. 953.729,52</w:t>
            </w:r>
          </w:p>
        </w:tc>
      </w:tr>
      <w:tr w:rsidR="00D51DC2" w:rsidRPr="00D51DC2" w14:paraId="085D21BF" w14:textId="77777777" w:rsidTr="00C63670">
        <w:trPr>
          <w:trHeight w:val="381"/>
        </w:trPr>
        <w:tc>
          <w:tcPr>
            <w:tcW w:w="772" w:type="dxa"/>
            <w:tcBorders>
              <w:top w:val="nil"/>
              <w:left w:val="single" w:sz="4" w:space="0" w:color="auto"/>
              <w:bottom w:val="single" w:sz="4" w:space="0" w:color="auto"/>
              <w:right w:val="single" w:sz="4" w:space="0" w:color="auto"/>
            </w:tcBorders>
            <w:noWrap/>
            <w:vAlign w:val="bottom"/>
            <w:hideMark/>
          </w:tcPr>
          <w:p w14:paraId="7A929AC4" w14:textId="77777777" w:rsidR="00D51DC2" w:rsidRPr="00D51DC2" w:rsidRDefault="00D51DC2" w:rsidP="007161A3">
            <w:pPr>
              <w:spacing w:after="0" w:line="360" w:lineRule="auto"/>
              <w:jc w:val="center"/>
              <w:rPr>
                <w:sz w:val="16"/>
                <w:szCs w:val="16"/>
              </w:rPr>
            </w:pPr>
            <w:r w:rsidRPr="00D51DC2">
              <w:rPr>
                <w:sz w:val="16"/>
                <w:szCs w:val="16"/>
              </w:rPr>
              <w:t>3</w:t>
            </w:r>
          </w:p>
        </w:tc>
        <w:tc>
          <w:tcPr>
            <w:tcW w:w="1527" w:type="dxa"/>
            <w:tcBorders>
              <w:top w:val="nil"/>
              <w:left w:val="nil"/>
              <w:bottom w:val="single" w:sz="4" w:space="0" w:color="auto"/>
              <w:right w:val="single" w:sz="4" w:space="0" w:color="auto"/>
            </w:tcBorders>
            <w:noWrap/>
            <w:vAlign w:val="bottom"/>
            <w:hideMark/>
          </w:tcPr>
          <w:p w14:paraId="65484D0F" w14:textId="77777777" w:rsidR="00D51DC2" w:rsidRPr="00D51DC2" w:rsidRDefault="00D51DC2" w:rsidP="007161A3">
            <w:pPr>
              <w:spacing w:after="0" w:line="360" w:lineRule="auto"/>
              <w:jc w:val="center"/>
              <w:rPr>
                <w:sz w:val="16"/>
                <w:szCs w:val="16"/>
              </w:rPr>
            </w:pPr>
            <w:proofErr w:type="spellStart"/>
            <w:r w:rsidRPr="00D51DC2">
              <w:rPr>
                <w:sz w:val="16"/>
                <w:szCs w:val="16"/>
              </w:rPr>
              <w:t>Rokok</w:t>
            </w:r>
            <w:proofErr w:type="spellEnd"/>
          </w:p>
        </w:tc>
        <w:tc>
          <w:tcPr>
            <w:tcW w:w="2075" w:type="dxa"/>
            <w:tcBorders>
              <w:top w:val="nil"/>
              <w:left w:val="nil"/>
              <w:bottom w:val="single" w:sz="4" w:space="0" w:color="auto"/>
              <w:right w:val="single" w:sz="4" w:space="0" w:color="auto"/>
            </w:tcBorders>
            <w:noWrap/>
            <w:vAlign w:val="bottom"/>
            <w:hideMark/>
          </w:tcPr>
          <w:p w14:paraId="21C11C08" w14:textId="77777777" w:rsidR="00D51DC2" w:rsidRPr="00D51DC2" w:rsidRDefault="00D51DC2" w:rsidP="007161A3">
            <w:pPr>
              <w:spacing w:after="0" w:line="360" w:lineRule="auto"/>
              <w:jc w:val="center"/>
              <w:rPr>
                <w:sz w:val="16"/>
                <w:szCs w:val="16"/>
              </w:rPr>
            </w:pPr>
            <w:r w:rsidRPr="00D51DC2">
              <w:rPr>
                <w:sz w:val="16"/>
                <w:szCs w:val="16"/>
              </w:rPr>
              <w:t>Rp. 1.008.216,25</w:t>
            </w:r>
          </w:p>
        </w:tc>
      </w:tr>
      <w:tr w:rsidR="00D51DC2" w:rsidRPr="00D51DC2" w14:paraId="62C7F517" w14:textId="77777777" w:rsidTr="00C63670">
        <w:trPr>
          <w:trHeight w:val="367"/>
        </w:trPr>
        <w:tc>
          <w:tcPr>
            <w:tcW w:w="772" w:type="dxa"/>
            <w:tcBorders>
              <w:top w:val="nil"/>
              <w:left w:val="single" w:sz="4" w:space="0" w:color="auto"/>
              <w:bottom w:val="single" w:sz="4" w:space="0" w:color="auto"/>
              <w:right w:val="single" w:sz="4" w:space="0" w:color="auto"/>
            </w:tcBorders>
            <w:noWrap/>
            <w:vAlign w:val="bottom"/>
            <w:hideMark/>
          </w:tcPr>
          <w:p w14:paraId="77E450C2" w14:textId="77777777" w:rsidR="00D51DC2" w:rsidRPr="00D51DC2" w:rsidRDefault="00D51DC2" w:rsidP="007161A3">
            <w:pPr>
              <w:spacing w:after="0" w:line="360" w:lineRule="auto"/>
              <w:jc w:val="center"/>
              <w:rPr>
                <w:sz w:val="16"/>
                <w:szCs w:val="16"/>
              </w:rPr>
            </w:pPr>
            <w:r w:rsidRPr="00D51DC2">
              <w:rPr>
                <w:sz w:val="16"/>
                <w:szCs w:val="16"/>
              </w:rPr>
              <w:t>4</w:t>
            </w:r>
          </w:p>
        </w:tc>
        <w:tc>
          <w:tcPr>
            <w:tcW w:w="1527" w:type="dxa"/>
            <w:tcBorders>
              <w:top w:val="nil"/>
              <w:left w:val="nil"/>
              <w:bottom w:val="single" w:sz="4" w:space="0" w:color="auto"/>
              <w:right w:val="single" w:sz="4" w:space="0" w:color="auto"/>
            </w:tcBorders>
            <w:noWrap/>
            <w:vAlign w:val="bottom"/>
            <w:hideMark/>
          </w:tcPr>
          <w:p w14:paraId="0CFB2169" w14:textId="77777777" w:rsidR="00D51DC2" w:rsidRPr="00D51DC2" w:rsidRDefault="00D51DC2" w:rsidP="007161A3">
            <w:pPr>
              <w:spacing w:after="0" w:line="360" w:lineRule="auto"/>
              <w:jc w:val="center"/>
              <w:rPr>
                <w:sz w:val="16"/>
                <w:szCs w:val="16"/>
              </w:rPr>
            </w:pPr>
            <w:r w:rsidRPr="00D51DC2">
              <w:rPr>
                <w:sz w:val="16"/>
                <w:szCs w:val="16"/>
              </w:rPr>
              <w:t xml:space="preserve">Mie </w:t>
            </w:r>
            <w:proofErr w:type="spellStart"/>
            <w:r w:rsidRPr="00D51DC2">
              <w:rPr>
                <w:sz w:val="16"/>
                <w:szCs w:val="16"/>
              </w:rPr>
              <w:t>Instan</w:t>
            </w:r>
            <w:proofErr w:type="spellEnd"/>
          </w:p>
        </w:tc>
        <w:tc>
          <w:tcPr>
            <w:tcW w:w="2075" w:type="dxa"/>
            <w:tcBorders>
              <w:top w:val="nil"/>
              <w:left w:val="nil"/>
              <w:bottom w:val="single" w:sz="4" w:space="0" w:color="auto"/>
              <w:right w:val="single" w:sz="4" w:space="0" w:color="auto"/>
            </w:tcBorders>
            <w:noWrap/>
            <w:vAlign w:val="bottom"/>
            <w:hideMark/>
          </w:tcPr>
          <w:p w14:paraId="193D613C" w14:textId="77777777" w:rsidR="00D51DC2" w:rsidRPr="00D51DC2" w:rsidRDefault="00D51DC2" w:rsidP="007161A3">
            <w:pPr>
              <w:spacing w:after="0" w:line="360" w:lineRule="auto"/>
              <w:jc w:val="center"/>
              <w:rPr>
                <w:sz w:val="16"/>
                <w:szCs w:val="16"/>
              </w:rPr>
            </w:pPr>
            <w:r w:rsidRPr="00D51DC2">
              <w:rPr>
                <w:sz w:val="16"/>
                <w:szCs w:val="16"/>
              </w:rPr>
              <w:t>Rp. 326.190,13</w:t>
            </w:r>
          </w:p>
        </w:tc>
      </w:tr>
      <w:tr w:rsidR="00D51DC2" w:rsidRPr="00D51DC2" w14:paraId="0D588E6E" w14:textId="77777777" w:rsidTr="00C63670">
        <w:trPr>
          <w:trHeight w:val="381"/>
        </w:trPr>
        <w:tc>
          <w:tcPr>
            <w:tcW w:w="772" w:type="dxa"/>
            <w:tcBorders>
              <w:top w:val="nil"/>
              <w:left w:val="single" w:sz="4" w:space="0" w:color="auto"/>
              <w:bottom w:val="single" w:sz="4" w:space="0" w:color="auto"/>
              <w:right w:val="single" w:sz="4" w:space="0" w:color="auto"/>
            </w:tcBorders>
            <w:noWrap/>
            <w:vAlign w:val="bottom"/>
            <w:hideMark/>
          </w:tcPr>
          <w:p w14:paraId="2C125956" w14:textId="77777777" w:rsidR="00D51DC2" w:rsidRPr="00D51DC2" w:rsidRDefault="00D51DC2" w:rsidP="007161A3">
            <w:pPr>
              <w:spacing w:after="0" w:line="360" w:lineRule="auto"/>
              <w:jc w:val="center"/>
              <w:rPr>
                <w:sz w:val="16"/>
                <w:szCs w:val="16"/>
              </w:rPr>
            </w:pPr>
            <w:r w:rsidRPr="00D51DC2">
              <w:rPr>
                <w:sz w:val="16"/>
                <w:szCs w:val="16"/>
              </w:rPr>
              <w:t>5</w:t>
            </w:r>
          </w:p>
        </w:tc>
        <w:tc>
          <w:tcPr>
            <w:tcW w:w="1527" w:type="dxa"/>
            <w:tcBorders>
              <w:top w:val="nil"/>
              <w:left w:val="nil"/>
              <w:bottom w:val="single" w:sz="4" w:space="0" w:color="auto"/>
              <w:right w:val="single" w:sz="4" w:space="0" w:color="auto"/>
            </w:tcBorders>
            <w:noWrap/>
            <w:vAlign w:val="bottom"/>
            <w:hideMark/>
          </w:tcPr>
          <w:p w14:paraId="56F9F3E2" w14:textId="77777777" w:rsidR="00D51DC2" w:rsidRPr="00D51DC2" w:rsidRDefault="00D51DC2" w:rsidP="007161A3">
            <w:pPr>
              <w:spacing w:after="0" w:line="360" w:lineRule="auto"/>
              <w:jc w:val="center"/>
              <w:rPr>
                <w:sz w:val="16"/>
                <w:szCs w:val="16"/>
              </w:rPr>
            </w:pPr>
            <w:r w:rsidRPr="00D51DC2">
              <w:rPr>
                <w:sz w:val="16"/>
                <w:szCs w:val="16"/>
              </w:rPr>
              <w:t>Beras</w:t>
            </w:r>
          </w:p>
        </w:tc>
        <w:tc>
          <w:tcPr>
            <w:tcW w:w="2075" w:type="dxa"/>
            <w:tcBorders>
              <w:top w:val="nil"/>
              <w:left w:val="nil"/>
              <w:bottom w:val="single" w:sz="4" w:space="0" w:color="auto"/>
              <w:right w:val="single" w:sz="4" w:space="0" w:color="auto"/>
            </w:tcBorders>
            <w:noWrap/>
            <w:vAlign w:val="bottom"/>
            <w:hideMark/>
          </w:tcPr>
          <w:p w14:paraId="4E0E156B" w14:textId="77777777" w:rsidR="00D51DC2" w:rsidRPr="00D51DC2" w:rsidRDefault="00D51DC2" w:rsidP="007161A3">
            <w:pPr>
              <w:spacing w:after="0" w:line="360" w:lineRule="auto"/>
              <w:jc w:val="center"/>
              <w:rPr>
                <w:sz w:val="16"/>
                <w:szCs w:val="16"/>
              </w:rPr>
            </w:pPr>
            <w:r w:rsidRPr="00D51DC2">
              <w:rPr>
                <w:sz w:val="16"/>
                <w:szCs w:val="16"/>
              </w:rPr>
              <w:t>Rp. 663.739,41</w:t>
            </w:r>
          </w:p>
        </w:tc>
      </w:tr>
      <w:tr w:rsidR="00D51DC2" w:rsidRPr="00D51DC2" w14:paraId="382E5E0D" w14:textId="77777777" w:rsidTr="00C63670">
        <w:trPr>
          <w:trHeight w:val="315"/>
        </w:trPr>
        <w:tc>
          <w:tcPr>
            <w:tcW w:w="772" w:type="dxa"/>
            <w:tcBorders>
              <w:top w:val="nil"/>
              <w:left w:val="single" w:sz="4" w:space="0" w:color="auto"/>
              <w:bottom w:val="single" w:sz="4" w:space="0" w:color="auto"/>
              <w:right w:val="single" w:sz="4" w:space="0" w:color="auto"/>
            </w:tcBorders>
            <w:noWrap/>
            <w:vAlign w:val="bottom"/>
            <w:hideMark/>
          </w:tcPr>
          <w:p w14:paraId="195CBC4C" w14:textId="77777777" w:rsidR="00D51DC2" w:rsidRPr="00D51DC2" w:rsidRDefault="00D51DC2" w:rsidP="007161A3">
            <w:pPr>
              <w:spacing w:after="0" w:line="360" w:lineRule="auto"/>
              <w:jc w:val="center"/>
              <w:rPr>
                <w:sz w:val="16"/>
                <w:szCs w:val="16"/>
              </w:rPr>
            </w:pPr>
            <w:r w:rsidRPr="00D51DC2">
              <w:rPr>
                <w:sz w:val="16"/>
                <w:szCs w:val="16"/>
              </w:rPr>
              <w:t>6</w:t>
            </w:r>
          </w:p>
        </w:tc>
        <w:tc>
          <w:tcPr>
            <w:tcW w:w="1527" w:type="dxa"/>
            <w:tcBorders>
              <w:top w:val="nil"/>
              <w:left w:val="nil"/>
              <w:bottom w:val="single" w:sz="4" w:space="0" w:color="auto"/>
              <w:right w:val="single" w:sz="4" w:space="0" w:color="auto"/>
            </w:tcBorders>
            <w:noWrap/>
            <w:vAlign w:val="bottom"/>
            <w:hideMark/>
          </w:tcPr>
          <w:p w14:paraId="15B07B24" w14:textId="77777777" w:rsidR="00D51DC2" w:rsidRPr="00D51DC2" w:rsidRDefault="00D51DC2" w:rsidP="007161A3">
            <w:pPr>
              <w:spacing w:after="0" w:line="360" w:lineRule="auto"/>
              <w:jc w:val="center"/>
              <w:rPr>
                <w:sz w:val="16"/>
                <w:szCs w:val="16"/>
              </w:rPr>
            </w:pPr>
            <w:r w:rsidRPr="00D51DC2">
              <w:rPr>
                <w:sz w:val="16"/>
                <w:szCs w:val="16"/>
              </w:rPr>
              <w:t>Air Mineral</w:t>
            </w:r>
          </w:p>
        </w:tc>
        <w:tc>
          <w:tcPr>
            <w:tcW w:w="2075" w:type="dxa"/>
            <w:tcBorders>
              <w:top w:val="nil"/>
              <w:left w:val="nil"/>
              <w:bottom w:val="single" w:sz="4" w:space="0" w:color="auto"/>
              <w:right w:val="single" w:sz="4" w:space="0" w:color="auto"/>
            </w:tcBorders>
            <w:noWrap/>
            <w:vAlign w:val="bottom"/>
            <w:hideMark/>
          </w:tcPr>
          <w:p w14:paraId="2E70CB27" w14:textId="77777777" w:rsidR="00D51DC2" w:rsidRPr="00D51DC2" w:rsidRDefault="00D51DC2" w:rsidP="007161A3">
            <w:pPr>
              <w:spacing w:after="0" w:line="360" w:lineRule="auto"/>
              <w:jc w:val="center"/>
              <w:rPr>
                <w:sz w:val="16"/>
                <w:szCs w:val="16"/>
              </w:rPr>
            </w:pPr>
            <w:r w:rsidRPr="00D51DC2">
              <w:rPr>
                <w:sz w:val="16"/>
                <w:szCs w:val="16"/>
              </w:rPr>
              <w:t>Rp. 848.528,14</w:t>
            </w:r>
          </w:p>
        </w:tc>
      </w:tr>
      <w:tr w:rsidR="00D51DC2" w:rsidRPr="00D51DC2" w14:paraId="720186F9" w14:textId="77777777" w:rsidTr="00C63670">
        <w:trPr>
          <w:trHeight w:val="315"/>
        </w:trPr>
        <w:tc>
          <w:tcPr>
            <w:tcW w:w="772" w:type="dxa"/>
            <w:tcBorders>
              <w:top w:val="nil"/>
              <w:left w:val="single" w:sz="4" w:space="0" w:color="auto"/>
              <w:bottom w:val="single" w:sz="4" w:space="0" w:color="auto"/>
              <w:right w:val="single" w:sz="4" w:space="0" w:color="auto"/>
            </w:tcBorders>
            <w:noWrap/>
            <w:vAlign w:val="bottom"/>
            <w:hideMark/>
          </w:tcPr>
          <w:p w14:paraId="65DAEC1E" w14:textId="77777777" w:rsidR="00D51DC2" w:rsidRPr="00D51DC2" w:rsidRDefault="00D51DC2" w:rsidP="007161A3">
            <w:pPr>
              <w:spacing w:after="0" w:line="360" w:lineRule="auto"/>
              <w:jc w:val="center"/>
              <w:rPr>
                <w:sz w:val="16"/>
                <w:szCs w:val="16"/>
              </w:rPr>
            </w:pPr>
            <w:r w:rsidRPr="00D51DC2">
              <w:rPr>
                <w:sz w:val="16"/>
                <w:szCs w:val="16"/>
              </w:rPr>
              <w:t>7</w:t>
            </w:r>
          </w:p>
        </w:tc>
        <w:tc>
          <w:tcPr>
            <w:tcW w:w="1527" w:type="dxa"/>
            <w:tcBorders>
              <w:top w:val="nil"/>
              <w:left w:val="nil"/>
              <w:bottom w:val="single" w:sz="4" w:space="0" w:color="auto"/>
              <w:right w:val="single" w:sz="4" w:space="0" w:color="auto"/>
            </w:tcBorders>
            <w:noWrap/>
            <w:vAlign w:val="bottom"/>
            <w:hideMark/>
          </w:tcPr>
          <w:p w14:paraId="1AA11B1C" w14:textId="77777777" w:rsidR="00D51DC2" w:rsidRPr="00D51DC2" w:rsidRDefault="00D51DC2" w:rsidP="007161A3">
            <w:pPr>
              <w:spacing w:after="0" w:line="360" w:lineRule="auto"/>
              <w:jc w:val="center"/>
              <w:rPr>
                <w:sz w:val="16"/>
                <w:szCs w:val="16"/>
              </w:rPr>
            </w:pPr>
            <w:proofErr w:type="spellStart"/>
            <w:r w:rsidRPr="00D51DC2">
              <w:rPr>
                <w:sz w:val="16"/>
                <w:szCs w:val="16"/>
              </w:rPr>
              <w:t>Telur</w:t>
            </w:r>
            <w:proofErr w:type="spellEnd"/>
          </w:p>
        </w:tc>
        <w:tc>
          <w:tcPr>
            <w:tcW w:w="2075" w:type="dxa"/>
            <w:tcBorders>
              <w:top w:val="nil"/>
              <w:left w:val="nil"/>
              <w:bottom w:val="single" w:sz="4" w:space="0" w:color="auto"/>
              <w:right w:val="single" w:sz="4" w:space="0" w:color="auto"/>
            </w:tcBorders>
            <w:noWrap/>
            <w:vAlign w:val="bottom"/>
            <w:hideMark/>
          </w:tcPr>
          <w:p w14:paraId="3199BD57" w14:textId="77777777" w:rsidR="00D51DC2" w:rsidRPr="00D51DC2" w:rsidRDefault="00D51DC2" w:rsidP="007161A3">
            <w:pPr>
              <w:spacing w:after="0" w:line="360" w:lineRule="auto"/>
              <w:jc w:val="center"/>
              <w:rPr>
                <w:sz w:val="16"/>
                <w:szCs w:val="16"/>
              </w:rPr>
            </w:pPr>
            <w:r w:rsidRPr="00D51DC2">
              <w:rPr>
                <w:sz w:val="16"/>
                <w:szCs w:val="16"/>
              </w:rPr>
              <w:t>Rp. 478.330,43</w:t>
            </w:r>
          </w:p>
        </w:tc>
      </w:tr>
      <w:tr w:rsidR="00D51DC2" w:rsidRPr="00D51DC2" w14:paraId="54C2D5B9" w14:textId="77777777" w:rsidTr="00C63670">
        <w:trPr>
          <w:trHeight w:val="315"/>
        </w:trPr>
        <w:tc>
          <w:tcPr>
            <w:tcW w:w="772" w:type="dxa"/>
            <w:tcBorders>
              <w:top w:val="nil"/>
              <w:left w:val="single" w:sz="4" w:space="0" w:color="auto"/>
              <w:bottom w:val="single" w:sz="4" w:space="0" w:color="auto"/>
              <w:right w:val="single" w:sz="4" w:space="0" w:color="auto"/>
            </w:tcBorders>
            <w:noWrap/>
            <w:vAlign w:val="bottom"/>
            <w:hideMark/>
          </w:tcPr>
          <w:p w14:paraId="3FA3EC87" w14:textId="77777777" w:rsidR="00D51DC2" w:rsidRPr="00D51DC2" w:rsidRDefault="00D51DC2" w:rsidP="007161A3">
            <w:pPr>
              <w:spacing w:after="0" w:line="360" w:lineRule="auto"/>
              <w:jc w:val="center"/>
              <w:rPr>
                <w:sz w:val="16"/>
                <w:szCs w:val="16"/>
              </w:rPr>
            </w:pPr>
            <w:r w:rsidRPr="00D51DC2">
              <w:rPr>
                <w:sz w:val="16"/>
                <w:szCs w:val="16"/>
              </w:rPr>
              <w:t>8</w:t>
            </w:r>
          </w:p>
        </w:tc>
        <w:tc>
          <w:tcPr>
            <w:tcW w:w="1527" w:type="dxa"/>
            <w:tcBorders>
              <w:top w:val="nil"/>
              <w:left w:val="nil"/>
              <w:bottom w:val="single" w:sz="4" w:space="0" w:color="auto"/>
              <w:right w:val="single" w:sz="4" w:space="0" w:color="auto"/>
            </w:tcBorders>
            <w:noWrap/>
            <w:vAlign w:val="bottom"/>
            <w:hideMark/>
          </w:tcPr>
          <w:p w14:paraId="0EB5CA71" w14:textId="77777777" w:rsidR="00D51DC2" w:rsidRPr="00D51DC2" w:rsidRDefault="00D51DC2" w:rsidP="007161A3">
            <w:pPr>
              <w:spacing w:after="0" w:line="360" w:lineRule="auto"/>
              <w:jc w:val="center"/>
              <w:rPr>
                <w:sz w:val="16"/>
                <w:szCs w:val="16"/>
              </w:rPr>
            </w:pPr>
            <w:r w:rsidRPr="00D51DC2">
              <w:rPr>
                <w:sz w:val="16"/>
                <w:szCs w:val="16"/>
              </w:rPr>
              <w:t>Gula</w:t>
            </w:r>
          </w:p>
        </w:tc>
        <w:tc>
          <w:tcPr>
            <w:tcW w:w="2075" w:type="dxa"/>
            <w:tcBorders>
              <w:top w:val="nil"/>
              <w:left w:val="nil"/>
              <w:bottom w:val="single" w:sz="4" w:space="0" w:color="auto"/>
              <w:right w:val="single" w:sz="4" w:space="0" w:color="auto"/>
            </w:tcBorders>
            <w:noWrap/>
            <w:vAlign w:val="bottom"/>
            <w:hideMark/>
          </w:tcPr>
          <w:p w14:paraId="6F240AE5" w14:textId="77777777" w:rsidR="00D51DC2" w:rsidRPr="00D51DC2" w:rsidRDefault="00D51DC2" w:rsidP="007161A3">
            <w:pPr>
              <w:spacing w:after="0" w:line="360" w:lineRule="auto"/>
              <w:jc w:val="center"/>
              <w:rPr>
                <w:sz w:val="16"/>
                <w:szCs w:val="16"/>
              </w:rPr>
            </w:pPr>
            <w:r w:rsidRPr="00D51DC2">
              <w:rPr>
                <w:sz w:val="16"/>
                <w:szCs w:val="16"/>
              </w:rPr>
              <w:t>Rp. 567.626,64</w:t>
            </w:r>
          </w:p>
        </w:tc>
      </w:tr>
    </w:tbl>
    <w:p w14:paraId="6B65E101" w14:textId="77777777" w:rsidR="00C63670" w:rsidRPr="00C654ED" w:rsidRDefault="00C63670" w:rsidP="00C63670">
      <w:pPr>
        <w:spacing w:after="200" w:line="259" w:lineRule="auto"/>
        <w:ind w:left="-180" w:right="0"/>
        <w:jc w:val="left"/>
        <w:rPr>
          <w:sz w:val="18"/>
          <w:szCs w:val="18"/>
        </w:rPr>
      </w:pPr>
      <w:proofErr w:type="spellStart"/>
      <w:proofErr w:type="gramStart"/>
      <w:r w:rsidRPr="00C654ED">
        <w:rPr>
          <w:sz w:val="18"/>
          <w:szCs w:val="18"/>
        </w:rPr>
        <w:t>Sumber</w:t>
      </w:r>
      <w:proofErr w:type="spellEnd"/>
      <w:r w:rsidRPr="00C654ED">
        <w:rPr>
          <w:sz w:val="18"/>
          <w:szCs w:val="18"/>
        </w:rPr>
        <w:t xml:space="preserve"> :</w:t>
      </w:r>
      <w:proofErr w:type="gramEnd"/>
      <w:r w:rsidRPr="00C654ED">
        <w:rPr>
          <w:sz w:val="18"/>
          <w:szCs w:val="18"/>
        </w:rPr>
        <w:t xml:space="preserve"> </w:t>
      </w:r>
      <w:proofErr w:type="spellStart"/>
      <w:r w:rsidRPr="00C654ED">
        <w:rPr>
          <w:sz w:val="18"/>
          <w:szCs w:val="18"/>
        </w:rPr>
        <w:t>pengolahan</w:t>
      </w:r>
      <w:proofErr w:type="spellEnd"/>
      <w:r w:rsidRPr="00C654ED">
        <w:rPr>
          <w:sz w:val="18"/>
          <w:szCs w:val="18"/>
        </w:rPr>
        <w:t xml:space="preserve"> Data Microsoft Excel </w:t>
      </w:r>
    </w:p>
    <w:p w14:paraId="5CBF6434" w14:textId="502DA8D2" w:rsidR="00716B30" w:rsidRDefault="00000000" w:rsidP="00C63670">
      <w:pPr>
        <w:spacing w:after="200" w:line="259" w:lineRule="auto"/>
        <w:ind w:left="-180" w:right="0"/>
      </w:pPr>
      <w:r>
        <w:t>Hasil</w:t>
      </w:r>
      <w:r w:rsidR="00C63670">
        <w:t> pada </w:t>
      </w:r>
      <w:proofErr w:type="spellStart"/>
      <w:r w:rsidR="00C63670">
        <w:t>tabel</w:t>
      </w:r>
      <w:proofErr w:type="spellEnd"/>
      <w:r w:rsidR="00C63670">
        <w:t> 10 </w:t>
      </w:r>
      <w:proofErr w:type="spellStart"/>
      <w:r>
        <w:t>menunjukkan</w:t>
      </w:r>
      <w:proofErr w:type="spellEnd"/>
      <w:r w:rsidR="00C63670">
        <w:t> </w:t>
      </w:r>
      <w:proofErr w:type="spellStart"/>
      <w:proofErr w:type="gramStart"/>
      <w:r>
        <w:t>bahwa</w:t>
      </w:r>
      <w:proofErr w:type="spellEnd"/>
      <w:r>
        <w:t xml:space="preserve"> </w:t>
      </w:r>
      <w:r w:rsidR="00C63670">
        <w:t> </w:t>
      </w:r>
      <w:proofErr w:type="spellStart"/>
      <w:r>
        <w:t>penggunaan</w:t>
      </w:r>
      <w:proofErr w:type="spellEnd"/>
      <w:proofErr w:type="gramEnd"/>
      <w:r>
        <w:t xml:space="preserve"> </w:t>
      </w:r>
      <w:proofErr w:type="spellStart"/>
      <w:r>
        <w:t>metode</w:t>
      </w:r>
      <w:proofErr w:type="spellEnd"/>
      <w:r>
        <w:t xml:space="preserve"> EOQ </w:t>
      </w:r>
      <w:proofErr w:type="spellStart"/>
      <w:r>
        <w:t>dapat</w:t>
      </w:r>
      <w:proofErr w:type="spellEnd"/>
      <w:r>
        <w:t xml:space="preserve"> </w:t>
      </w:r>
      <w:proofErr w:type="spellStart"/>
      <w:r>
        <w:t>menekan</w:t>
      </w:r>
      <w:proofErr w:type="spellEnd"/>
      <w:r>
        <w:t xml:space="preserve"> total </w:t>
      </w:r>
      <w:proofErr w:type="spellStart"/>
      <w:r>
        <w:t>biaya</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Sebagai</w:t>
      </w:r>
      <w:proofErr w:type="spellEnd"/>
      <w:r>
        <w:t xml:space="preserve"> </w:t>
      </w:r>
      <w:proofErr w:type="spellStart"/>
      <w:r>
        <w:t>contoh</w:t>
      </w:r>
      <w:proofErr w:type="spellEnd"/>
      <w:r>
        <w:t xml:space="preserve">, TIC </w:t>
      </w:r>
      <w:proofErr w:type="spellStart"/>
      <w:r>
        <w:t>untuk</w:t>
      </w:r>
      <w:proofErr w:type="spellEnd"/>
      <w:r>
        <w:t xml:space="preserve"> </w:t>
      </w:r>
      <w:proofErr w:type="spellStart"/>
      <w:r>
        <w:t>mie</w:t>
      </w:r>
      <w:proofErr w:type="spellEnd"/>
      <w:r>
        <w:t xml:space="preserve"> </w:t>
      </w:r>
      <w:proofErr w:type="spellStart"/>
      <w:r>
        <w:t>instan</w:t>
      </w:r>
      <w:proofErr w:type="spellEnd"/>
      <w:r>
        <w:t xml:space="preserve"> </w:t>
      </w:r>
      <w:proofErr w:type="spellStart"/>
      <w:r>
        <w:t>adalah</w:t>
      </w:r>
      <w:proofErr w:type="spellEnd"/>
      <w:r>
        <w:t xml:space="preserve"> yang </w:t>
      </w:r>
      <w:proofErr w:type="spellStart"/>
      <w:r>
        <w:t>tertinggi</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efisien</w:t>
      </w:r>
      <w:proofErr w:type="spellEnd"/>
      <w:r>
        <w:t xml:space="preserve"> </w:t>
      </w:r>
      <w:proofErr w:type="spellStart"/>
      <w:r>
        <w:t>jika</w:t>
      </w:r>
      <w:proofErr w:type="spellEnd"/>
      <w:r>
        <w:t xml:space="preserve"> </w:t>
      </w:r>
      <w:proofErr w:type="spellStart"/>
      <w:r>
        <w:t>dibandingkan</w:t>
      </w:r>
      <w:proofErr w:type="spellEnd"/>
      <w:r w:rsidR="00C63670">
        <w:t> </w:t>
      </w:r>
      <w:proofErr w:type="spellStart"/>
      <w:r>
        <w:t>dengan</w:t>
      </w:r>
      <w:proofErr w:type="spellEnd"/>
      <w:r w:rsidR="00C63670">
        <w:t> </w:t>
      </w:r>
      <w:proofErr w:type="spellStart"/>
      <w:r>
        <w:t>metode</w:t>
      </w:r>
      <w:proofErr w:type="spellEnd"/>
      <w:r w:rsidR="00C63670">
        <w:t> </w:t>
      </w:r>
      <w:proofErr w:type="spellStart"/>
      <w:proofErr w:type="gramStart"/>
      <w:r>
        <w:t>pemesanan</w:t>
      </w:r>
      <w:proofErr w:type="spellEnd"/>
      <w:r>
        <w:t xml:space="preserve"> </w:t>
      </w:r>
      <w:r w:rsidR="00C63670">
        <w:t> </w:t>
      </w:r>
      <w:proofErr w:type="spellStart"/>
      <w:r>
        <w:t>konvensional</w:t>
      </w:r>
      <w:proofErr w:type="spellEnd"/>
      <w:proofErr w:type="gramEnd"/>
      <w:r>
        <w:t xml:space="preserve"> (Oktavia &amp; Natalia, 2021). </w:t>
      </w:r>
    </w:p>
    <w:p w14:paraId="41CE596B" w14:textId="068335E0" w:rsidR="00716B30" w:rsidRDefault="00C63670" w:rsidP="00C63670">
      <w:pPr>
        <w:pStyle w:val="Heading1"/>
        <w:spacing w:after="179"/>
        <w:ind w:left="-180"/>
      </w:pPr>
      <w:bookmarkStart w:id="2" w:name="_Toc203222796"/>
      <w:r w:rsidRPr="004760EC">
        <w:rPr>
          <w:lang w:val="sv-SE"/>
        </w:rPr>
        <w:t>Perancangan Tata Letak Gudang Dengan Menggunakan APK-VIP PLANOPT</w:t>
      </w:r>
      <w:bookmarkEnd w:id="2"/>
      <w:r>
        <w:t xml:space="preserve"> </w:t>
      </w:r>
      <w:proofErr w:type="spellStart"/>
      <w:r>
        <w:t>Struktur</w:t>
      </w:r>
      <w:proofErr w:type="spellEnd"/>
      <w:r>
        <w:t xml:space="preserve"> Layout Awal </w:t>
      </w:r>
    </w:p>
    <w:p w14:paraId="09C6E97C" w14:textId="36DFFEDB" w:rsidR="00C63670" w:rsidRPr="00C63670" w:rsidRDefault="00C63670" w:rsidP="006F7042">
      <w:pPr>
        <w:spacing w:after="0" w:line="240" w:lineRule="auto"/>
        <w:ind w:left="-180" w:firstLine="0"/>
        <w:rPr>
          <w:bCs/>
          <w:szCs w:val="22"/>
          <w:lang w:val="sv-SE"/>
        </w:rPr>
      </w:pPr>
      <w:r w:rsidRPr="00C63670">
        <w:rPr>
          <w:bCs/>
          <w:szCs w:val="22"/>
          <w:lang w:val="sv-SE"/>
        </w:rPr>
        <w:t>Melalui hasil rancangan tata letak menggunakan APK VIP PLANOPT, visualisasi layout baru memperlihatkan zonasi yang terstruktur, rak yang sesuai dengan ukuran produk, dan jalur akses yang memungkinkan</w:t>
      </w:r>
      <w:r w:rsidR="006F7042">
        <w:rPr>
          <w:bCs/>
          <w:szCs w:val="22"/>
          <w:lang w:val="sv-SE"/>
        </w:rPr>
        <w:t> </w:t>
      </w:r>
      <w:r w:rsidRPr="00C63670">
        <w:rPr>
          <w:bCs/>
          <w:szCs w:val="22"/>
          <w:lang w:val="sv-SE"/>
        </w:rPr>
        <w:t>mobilitas</w:t>
      </w:r>
      <w:r w:rsidR="006F7042">
        <w:rPr>
          <w:bCs/>
          <w:szCs w:val="22"/>
          <w:lang w:val="sv-SE"/>
        </w:rPr>
        <w:t> </w:t>
      </w:r>
      <w:r w:rsidRPr="00C63670">
        <w:rPr>
          <w:bCs/>
          <w:szCs w:val="22"/>
          <w:lang w:val="sv-SE"/>
        </w:rPr>
        <w:t>pekerja</w:t>
      </w:r>
      <w:r w:rsidR="006F7042">
        <w:rPr>
          <w:bCs/>
          <w:szCs w:val="22"/>
          <w:lang w:val="sv-SE"/>
        </w:rPr>
        <w:t> </w:t>
      </w:r>
      <w:r w:rsidRPr="00C63670">
        <w:rPr>
          <w:bCs/>
          <w:szCs w:val="22"/>
          <w:lang w:val="sv-SE"/>
        </w:rPr>
        <w:t xml:space="preserve">dan </w:t>
      </w:r>
      <w:r w:rsidR="006F7042">
        <w:rPr>
          <w:bCs/>
          <w:szCs w:val="22"/>
          <w:lang w:val="sv-SE"/>
        </w:rPr>
        <w:t> </w:t>
      </w:r>
      <w:r w:rsidRPr="00C63670">
        <w:rPr>
          <w:bCs/>
          <w:szCs w:val="22"/>
          <w:lang w:val="sv-SE"/>
        </w:rPr>
        <w:t>pengangkutan barang berjalan lebih efisien. Dengan perancangan ini, diharapkan aktivitas operasional gudang menjadi lebih cepat, kesalahan dalam pengambilan barang berkurang, dan risiko kadaluarsa dan cacat produk dapat diminimalisasi.</w:t>
      </w:r>
    </w:p>
    <w:p w14:paraId="43361BFA" w14:textId="0D048E9F" w:rsidR="00716B30" w:rsidRDefault="00C63670">
      <w:pPr>
        <w:spacing w:after="134" w:line="259" w:lineRule="auto"/>
        <w:ind w:left="22" w:right="0" w:firstLine="0"/>
        <w:jc w:val="left"/>
      </w:pPr>
      <w:r>
        <w:rPr>
          <w:noProof/>
        </w:rPr>
        <w:lastRenderedPageBreak/>
        <w:drawing>
          <wp:anchor distT="0" distB="0" distL="114300" distR="114300" simplePos="0" relativeHeight="251660288" behindDoc="0" locked="0" layoutInCell="1" allowOverlap="0" wp14:anchorId="3DDA83DA" wp14:editId="71B68831">
            <wp:simplePos x="0" y="0"/>
            <wp:positionH relativeFrom="column">
              <wp:posOffset>3431078</wp:posOffset>
            </wp:positionH>
            <wp:positionV relativeFrom="paragraph">
              <wp:posOffset>0</wp:posOffset>
            </wp:positionV>
            <wp:extent cx="2035810" cy="2915285"/>
            <wp:effectExtent l="0" t="0" r="0" b="0"/>
            <wp:wrapSquare wrapText="bothSides"/>
            <wp:docPr id="3751" name="Picture 3751"/>
            <wp:cNvGraphicFramePr/>
            <a:graphic xmlns:a="http://schemas.openxmlformats.org/drawingml/2006/main">
              <a:graphicData uri="http://schemas.openxmlformats.org/drawingml/2006/picture">
                <pic:pic xmlns:pic="http://schemas.openxmlformats.org/drawingml/2006/picture">
                  <pic:nvPicPr>
                    <pic:cNvPr id="3751" name="Picture 3751"/>
                    <pic:cNvPicPr/>
                  </pic:nvPicPr>
                  <pic:blipFill>
                    <a:blip r:embed="rId10"/>
                    <a:stretch>
                      <a:fillRect/>
                    </a:stretch>
                  </pic:blipFill>
                  <pic:spPr>
                    <a:xfrm>
                      <a:off x="0" y="0"/>
                      <a:ext cx="2035810" cy="2915285"/>
                    </a:xfrm>
                    <a:prstGeom prst="rect">
                      <a:avLst/>
                    </a:prstGeom>
                  </pic:spPr>
                </pic:pic>
              </a:graphicData>
            </a:graphic>
          </wp:anchor>
        </w:drawing>
      </w:r>
      <w:r>
        <w:rPr>
          <w:noProof/>
        </w:rPr>
        <w:drawing>
          <wp:inline distT="0" distB="0" distL="0" distR="0" wp14:anchorId="01BA3DB5" wp14:editId="79BB429A">
            <wp:extent cx="1814830" cy="2915285"/>
            <wp:effectExtent l="0" t="0" r="0" b="0"/>
            <wp:docPr id="3557"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11"/>
                    <a:stretch>
                      <a:fillRect/>
                    </a:stretch>
                  </pic:blipFill>
                  <pic:spPr>
                    <a:xfrm>
                      <a:off x="0" y="0"/>
                      <a:ext cx="1814830" cy="2915285"/>
                    </a:xfrm>
                    <a:prstGeom prst="rect">
                      <a:avLst/>
                    </a:prstGeom>
                  </pic:spPr>
                </pic:pic>
              </a:graphicData>
            </a:graphic>
          </wp:inline>
        </w:drawing>
      </w:r>
    </w:p>
    <w:p w14:paraId="0DDC0FEE" w14:textId="42E2CC5E" w:rsidR="00716B30" w:rsidRPr="00AB3256" w:rsidRDefault="00000000">
      <w:pPr>
        <w:spacing w:after="3" w:line="259" w:lineRule="auto"/>
        <w:ind w:left="17" w:right="0"/>
        <w:jc w:val="left"/>
        <w:rPr>
          <w:sz w:val="18"/>
          <w:szCs w:val="18"/>
        </w:rPr>
      </w:pPr>
      <w:r w:rsidRPr="00AB3256">
        <w:rPr>
          <w:sz w:val="18"/>
          <w:szCs w:val="18"/>
        </w:rPr>
        <w:t xml:space="preserve">Gambar </w:t>
      </w:r>
      <w:proofErr w:type="gramStart"/>
      <w:r w:rsidR="00C63670" w:rsidRPr="00AB3256">
        <w:rPr>
          <w:sz w:val="18"/>
          <w:szCs w:val="18"/>
        </w:rPr>
        <w:t xml:space="preserve">1 </w:t>
      </w:r>
      <w:r w:rsidRPr="00AB3256">
        <w:rPr>
          <w:sz w:val="18"/>
          <w:szCs w:val="18"/>
        </w:rPr>
        <w:t xml:space="preserve"> </w:t>
      </w:r>
      <w:proofErr w:type="spellStart"/>
      <w:r w:rsidRPr="00AB3256">
        <w:rPr>
          <w:sz w:val="18"/>
          <w:szCs w:val="18"/>
        </w:rPr>
        <w:t>Struktur</w:t>
      </w:r>
      <w:proofErr w:type="spellEnd"/>
      <w:proofErr w:type="gramEnd"/>
      <w:r w:rsidRPr="00AB3256">
        <w:rPr>
          <w:sz w:val="18"/>
          <w:szCs w:val="18"/>
        </w:rPr>
        <w:t xml:space="preserve"> Layout Awal </w:t>
      </w:r>
    </w:p>
    <w:p w14:paraId="2DF5B69D" w14:textId="77777777" w:rsidR="00C63670" w:rsidRDefault="00C63670">
      <w:pPr>
        <w:spacing w:after="3" w:line="259" w:lineRule="auto"/>
        <w:ind w:left="17" w:right="0"/>
        <w:jc w:val="left"/>
      </w:pPr>
    </w:p>
    <w:p w14:paraId="4E5BC339" w14:textId="30CA1513" w:rsidR="00716B30" w:rsidRDefault="00000000">
      <w:pPr>
        <w:spacing w:after="184"/>
        <w:ind w:left="17" w:right="39"/>
      </w:pPr>
      <w:proofErr w:type="spellStart"/>
      <w:proofErr w:type="gramStart"/>
      <w:r>
        <w:t>Keterangan</w:t>
      </w:r>
      <w:proofErr w:type="spellEnd"/>
      <w:r>
        <w:t xml:space="preserve"> :</w:t>
      </w:r>
      <w:proofErr w:type="gramEnd"/>
      <w:r>
        <w:t xml:space="preserve"> </w:t>
      </w:r>
    </w:p>
    <w:p w14:paraId="315D5087" w14:textId="77777777" w:rsidR="00716B30" w:rsidRDefault="00000000">
      <w:pPr>
        <w:numPr>
          <w:ilvl w:val="0"/>
          <w:numId w:val="2"/>
        </w:numPr>
        <w:ind w:right="39" w:hanging="360"/>
      </w:pPr>
      <w:r>
        <w:t xml:space="preserve">Area Beras </w:t>
      </w:r>
      <w:proofErr w:type="spellStart"/>
      <w:r>
        <w:t>Kiloan</w:t>
      </w:r>
      <w:proofErr w:type="spellEnd"/>
      <w:r>
        <w:t xml:space="preserve"> </w:t>
      </w:r>
    </w:p>
    <w:p w14:paraId="63E71751" w14:textId="524A7202" w:rsidR="00716B30" w:rsidRDefault="00000000">
      <w:pPr>
        <w:numPr>
          <w:ilvl w:val="0"/>
          <w:numId w:val="2"/>
        </w:numPr>
        <w:ind w:right="39" w:hanging="360"/>
      </w:pPr>
      <w:r>
        <w:t xml:space="preserve">Gula  </w:t>
      </w:r>
    </w:p>
    <w:p w14:paraId="33767B2F" w14:textId="20C0AC77" w:rsidR="00716B30" w:rsidRDefault="00000000">
      <w:pPr>
        <w:numPr>
          <w:ilvl w:val="0"/>
          <w:numId w:val="2"/>
        </w:numPr>
        <w:ind w:right="39" w:hanging="360"/>
      </w:pPr>
      <w:proofErr w:type="spellStart"/>
      <w:r>
        <w:t>Minyak</w:t>
      </w:r>
      <w:proofErr w:type="spellEnd"/>
      <w:r>
        <w:t xml:space="preserve">  </w:t>
      </w:r>
    </w:p>
    <w:p w14:paraId="63607E1B" w14:textId="77777777" w:rsidR="00716B30" w:rsidRDefault="00000000">
      <w:pPr>
        <w:numPr>
          <w:ilvl w:val="0"/>
          <w:numId w:val="2"/>
        </w:numPr>
        <w:ind w:right="39" w:hanging="360"/>
      </w:pPr>
      <w:proofErr w:type="spellStart"/>
      <w:r>
        <w:t>Minuman</w:t>
      </w:r>
      <w:proofErr w:type="spellEnd"/>
      <w:r>
        <w:t xml:space="preserve"> rasa-rasa </w:t>
      </w:r>
    </w:p>
    <w:p w14:paraId="07D2CF51" w14:textId="77777777" w:rsidR="00716B30" w:rsidRDefault="00000000">
      <w:pPr>
        <w:numPr>
          <w:ilvl w:val="0"/>
          <w:numId w:val="2"/>
        </w:numPr>
        <w:ind w:right="39" w:hanging="360"/>
      </w:pPr>
      <w:r>
        <w:t xml:space="preserve">Air Mineral </w:t>
      </w:r>
    </w:p>
    <w:p w14:paraId="3D68136B" w14:textId="77777777" w:rsidR="00716B30" w:rsidRDefault="00000000">
      <w:pPr>
        <w:numPr>
          <w:ilvl w:val="0"/>
          <w:numId w:val="2"/>
        </w:numPr>
        <w:ind w:right="39" w:hanging="360"/>
      </w:pPr>
      <w:r>
        <w:t xml:space="preserve">Mie </w:t>
      </w:r>
      <w:proofErr w:type="spellStart"/>
      <w:r>
        <w:t>Instan</w:t>
      </w:r>
      <w:proofErr w:type="spellEnd"/>
      <w:r>
        <w:t xml:space="preserve"> </w:t>
      </w:r>
    </w:p>
    <w:p w14:paraId="5CBDC42A" w14:textId="49C42E7A" w:rsidR="00716B30" w:rsidRDefault="00000000">
      <w:pPr>
        <w:numPr>
          <w:ilvl w:val="0"/>
          <w:numId w:val="2"/>
        </w:numPr>
        <w:ind w:right="39" w:hanging="360"/>
      </w:pPr>
      <w:proofErr w:type="spellStart"/>
      <w:r>
        <w:t>Rokok</w:t>
      </w:r>
      <w:proofErr w:type="spellEnd"/>
      <w:r>
        <w:t xml:space="preserve">  </w:t>
      </w:r>
    </w:p>
    <w:p w14:paraId="771B665B" w14:textId="77777777" w:rsidR="00716B30" w:rsidRDefault="00000000">
      <w:pPr>
        <w:numPr>
          <w:ilvl w:val="0"/>
          <w:numId w:val="2"/>
        </w:numPr>
        <w:ind w:right="39" w:hanging="360"/>
      </w:pPr>
      <w:proofErr w:type="spellStart"/>
      <w:r>
        <w:t>Sabun</w:t>
      </w:r>
      <w:proofErr w:type="spellEnd"/>
      <w:r>
        <w:t xml:space="preserve"> </w:t>
      </w:r>
      <w:proofErr w:type="spellStart"/>
      <w:r>
        <w:t>cuci</w:t>
      </w:r>
      <w:proofErr w:type="spellEnd"/>
      <w:r>
        <w:t xml:space="preserve"> </w:t>
      </w:r>
      <w:proofErr w:type="spellStart"/>
      <w:r>
        <w:t>dll</w:t>
      </w:r>
      <w:proofErr w:type="spellEnd"/>
      <w:r>
        <w:t xml:space="preserve"> </w:t>
      </w:r>
    </w:p>
    <w:p w14:paraId="7132AEDC" w14:textId="77777777" w:rsidR="00716B30" w:rsidRDefault="00000000">
      <w:pPr>
        <w:numPr>
          <w:ilvl w:val="0"/>
          <w:numId w:val="2"/>
        </w:numPr>
        <w:ind w:right="39" w:hanging="360"/>
      </w:pPr>
      <w:proofErr w:type="spellStart"/>
      <w:r>
        <w:t>Telur</w:t>
      </w:r>
      <w:proofErr w:type="spellEnd"/>
      <w:r>
        <w:t xml:space="preserve"> </w:t>
      </w:r>
    </w:p>
    <w:p w14:paraId="406B2D3A" w14:textId="77777777" w:rsidR="00716B30" w:rsidRDefault="00000000">
      <w:pPr>
        <w:numPr>
          <w:ilvl w:val="0"/>
          <w:numId w:val="2"/>
        </w:numPr>
        <w:ind w:right="39" w:hanging="360"/>
      </w:pPr>
      <w:r>
        <w:t xml:space="preserve">Beras </w:t>
      </w:r>
      <w:proofErr w:type="spellStart"/>
      <w:r>
        <w:t>karung</w:t>
      </w:r>
      <w:proofErr w:type="spellEnd"/>
      <w:r>
        <w:t xml:space="preserve"> </w:t>
      </w:r>
    </w:p>
    <w:p w14:paraId="6AB2D4EC" w14:textId="77777777" w:rsidR="00716B30" w:rsidRDefault="00000000">
      <w:pPr>
        <w:numPr>
          <w:ilvl w:val="0"/>
          <w:numId w:val="2"/>
        </w:numPr>
        <w:ind w:right="39" w:hanging="360"/>
      </w:pPr>
      <w:r>
        <w:t xml:space="preserve">Kasir  </w:t>
      </w:r>
    </w:p>
    <w:p w14:paraId="699F4D2E" w14:textId="77777777" w:rsidR="00716B30" w:rsidRDefault="00000000">
      <w:pPr>
        <w:numPr>
          <w:ilvl w:val="0"/>
          <w:numId w:val="2"/>
        </w:numPr>
        <w:ind w:right="39" w:hanging="360"/>
      </w:pPr>
      <w:proofErr w:type="spellStart"/>
      <w:r>
        <w:t>Terigu</w:t>
      </w:r>
      <w:proofErr w:type="spellEnd"/>
      <w:r>
        <w:t xml:space="preserve"> </w:t>
      </w:r>
    </w:p>
    <w:p w14:paraId="1F60C9AF" w14:textId="77777777" w:rsidR="00716B30" w:rsidRDefault="00000000">
      <w:pPr>
        <w:spacing w:after="0" w:line="259" w:lineRule="auto"/>
        <w:ind w:left="360" w:right="0" w:firstLine="0"/>
        <w:jc w:val="left"/>
      </w:pPr>
      <w:r>
        <w:rPr>
          <w:sz w:val="24"/>
        </w:rPr>
        <w:t xml:space="preserve"> </w:t>
      </w:r>
    </w:p>
    <w:p w14:paraId="5F260E99" w14:textId="5E4C966A" w:rsidR="00716B30" w:rsidRDefault="00735DEC" w:rsidP="003E1BB7">
      <w:pPr>
        <w:spacing w:line="240" w:lineRule="auto"/>
        <w:ind w:left="17" w:right="206"/>
      </w:pPr>
      <w:proofErr w:type="spellStart"/>
      <w:r>
        <w:t>Berikut</w:t>
      </w:r>
      <w:proofErr w:type="spellEnd"/>
      <w:r>
        <w:t xml:space="preserve"> </w:t>
      </w:r>
      <w:proofErr w:type="spellStart"/>
      <w:r w:rsidR="003E1BB7">
        <w:t>p</w:t>
      </w:r>
      <w:r>
        <w:t>enempatan</w:t>
      </w:r>
      <w:proofErr w:type="spellEnd"/>
      <w:r>
        <w:t xml:space="preserve"> </w:t>
      </w:r>
      <w:proofErr w:type="spellStart"/>
      <w:r>
        <w:t>produk</w:t>
      </w:r>
      <w:proofErr w:type="spellEnd"/>
      <w:r>
        <w:t xml:space="preserve"> </w:t>
      </w:r>
      <w:proofErr w:type="spellStart"/>
      <w:r>
        <w:t>masih</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acak</w:t>
      </w:r>
      <w:proofErr w:type="spellEnd"/>
      <w:r>
        <w:t xml:space="preserve"> dan </w:t>
      </w:r>
      <w:proofErr w:type="spellStart"/>
      <w:r>
        <w:t>tidak</w:t>
      </w:r>
      <w:proofErr w:type="spellEnd"/>
      <w:r>
        <w:t xml:space="preserve"> </w:t>
      </w:r>
      <w:proofErr w:type="spellStart"/>
      <w:r>
        <w:t>berdasarkan</w:t>
      </w:r>
      <w:proofErr w:type="spellEnd"/>
      <w:r>
        <w:t xml:space="preserve"> </w:t>
      </w:r>
      <w:proofErr w:type="spellStart"/>
      <w:r>
        <w:t>kategori</w:t>
      </w:r>
      <w:proofErr w:type="spellEnd"/>
      <w:r>
        <w:t xml:space="preserve"> </w:t>
      </w:r>
      <w:proofErr w:type="spellStart"/>
      <w:r>
        <w:t>atau</w:t>
      </w:r>
      <w:proofErr w:type="spellEnd"/>
      <w:r>
        <w:t xml:space="preserve"> </w:t>
      </w:r>
      <w:proofErr w:type="spellStart"/>
      <w:r>
        <w:t>tingkat</w:t>
      </w:r>
      <w:proofErr w:type="spellEnd"/>
      <w:r>
        <w:t xml:space="preserve"> </w:t>
      </w:r>
      <w:proofErr w:type="spellStart"/>
      <w:r>
        <w:t>perputaran</w:t>
      </w:r>
      <w:proofErr w:type="spellEnd"/>
      <w:r>
        <w:t xml:space="preserve"> </w:t>
      </w:r>
      <w:proofErr w:type="spellStart"/>
      <w:r>
        <w:t>produk</w:t>
      </w:r>
      <w:proofErr w:type="spellEnd"/>
      <w:r>
        <w:t xml:space="preserve"> (</w:t>
      </w:r>
      <w:r>
        <w:rPr>
          <w:i/>
        </w:rPr>
        <w:t xml:space="preserve">fast moving </w:t>
      </w:r>
      <w:r>
        <w:t xml:space="preserve">dan </w:t>
      </w:r>
      <w:r>
        <w:rPr>
          <w:i/>
        </w:rPr>
        <w:t>slow moving)</w:t>
      </w:r>
      <w:r>
        <w:t xml:space="preserve">.  </w:t>
      </w:r>
    </w:p>
    <w:p w14:paraId="520ADD1F" w14:textId="77777777" w:rsidR="00716B30" w:rsidRDefault="00000000">
      <w:pPr>
        <w:pStyle w:val="Heading1"/>
        <w:spacing w:after="111"/>
        <w:ind w:left="17"/>
      </w:pPr>
      <w:proofErr w:type="spellStart"/>
      <w:r>
        <w:t>Struktur</w:t>
      </w:r>
      <w:proofErr w:type="spellEnd"/>
      <w:r>
        <w:t xml:space="preserve"> Layout Baru (</w:t>
      </w:r>
      <w:proofErr w:type="spellStart"/>
      <w:r>
        <w:t>Usulan</w:t>
      </w:r>
      <w:proofErr w:type="spellEnd"/>
      <w:r>
        <w:t xml:space="preserve">) </w:t>
      </w:r>
    </w:p>
    <w:p w14:paraId="05D1CA6D" w14:textId="7A5EF136" w:rsidR="00716B30" w:rsidRDefault="00000000" w:rsidP="006F7042">
      <w:pPr>
        <w:spacing w:line="240" w:lineRule="auto"/>
        <w:ind w:left="17" w:right="204"/>
      </w:pPr>
      <w:proofErr w:type="spellStart"/>
      <w:r>
        <w:t>Dengan</w:t>
      </w:r>
      <w:proofErr w:type="spellEnd"/>
      <w:r>
        <w:t xml:space="preserve"> </w:t>
      </w:r>
      <w:proofErr w:type="spellStart"/>
      <w:r>
        <w:t>pendekatan</w:t>
      </w:r>
      <w:proofErr w:type="spellEnd"/>
      <w:r>
        <w:t xml:space="preserve"> </w:t>
      </w:r>
      <w:proofErr w:type="spellStart"/>
      <w:r>
        <w:t>metode</w:t>
      </w:r>
      <w:proofErr w:type="spellEnd"/>
      <w:r>
        <w:t xml:space="preserve"> FIFO dan EOQ yang diimplementasikan</w:t>
      </w:r>
      <w:r w:rsidR="00C63670">
        <w:t> </w:t>
      </w:r>
      <w:r>
        <w:t>melalui</w:t>
      </w:r>
      <w:r w:rsidR="00C63670">
        <w:t> </w:t>
      </w:r>
      <w:r>
        <w:t>aplikasi</w:t>
      </w:r>
      <w:r w:rsidR="00C63670">
        <w:t> </w:t>
      </w:r>
      <w:r>
        <w:t>APK</w:t>
      </w:r>
      <w:r w:rsidR="00C63670">
        <w:t> </w:t>
      </w:r>
      <w:r>
        <w:t>VIP</w:t>
      </w:r>
      <w:r w:rsidR="00C63670">
        <w:t> </w:t>
      </w:r>
      <w:r>
        <w:t>PLANOPT.</w:t>
      </w:r>
      <w:r w:rsidR="00C63670">
        <w:t>  </w:t>
      </w:r>
      <w:proofErr w:type="spellStart"/>
      <w:r>
        <w:t>Produk</w:t>
      </w:r>
      <w:proofErr w:type="spellEnd"/>
      <w:r w:rsidR="00C63670">
        <w:t> </w:t>
      </w:r>
      <w:proofErr w:type="spellStart"/>
      <w:r>
        <w:t>diklasifikasikan</w:t>
      </w:r>
      <w:proofErr w:type="spellEnd"/>
      <w:r>
        <w:t xml:space="preserve"> </w:t>
      </w:r>
      <w:proofErr w:type="spellStart"/>
      <w:r>
        <w:t>berdasar</w:t>
      </w:r>
      <w:proofErr w:type="spellEnd"/>
      <w:r>
        <w:t xml:space="preserve"> </w:t>
      </w:r>
      <w:proofErr w:type="spellStart"/>
      <w:r>
        <w:t>kan</w:t>
      </w:r>
      <w:proofErr w:type="spellEnd"/>
      <w:r>
        <w:t xml:space="preserve"> </w:t>
      </w:r>
      <w:proofErr w:type="spellStart"/>
      <w:proofErr w:type="gramStart"/>
      <w:r>
        <w:t>tingkat</w:t>
      </w:r>
      <w:proofErr w:type="spellEnd"/>
      <w:r>
        <w:t xml:space="preserve">  </w:t>
      </w:r>
      <w:proofErr w:type="spellStart"/>
      <w:r>
        <w:t>perputarannya</w:t>
      </w:r>
      <w:proofErr w:type="spellEnd"/>
      <w:proofErr w:type="gramEnd"/>
      <w:r>
        <w:t xml:space="preserve"> </w:t>
      </w:r>
      <w:proofErr w:type="spellStart"/>
      <w:r>
        <w:t>menjadi</w:t>
      </w:r>
      <w:proofErr w:type="spellEnd"/>
      <w:r>
        <w:t xml:space="preserve"> </w:t>
      </w:r>
      <w:r>
        <w:rPr>
          <w:i/>
        </w:rPr>
        <w:t>fast moving dan slow moving.</w:t>
      </w:r>
      <w:r>
        <w:t xml:space="preserve"> </w:t>
      </w:r>
      <w:proofErr w:type="spellStart"/>
      <w:r>
        <w:t>Produk</w:t>
      </w:r>
      <w:proofErr w:type="spellEnd"/>
      <w:r>
        <w:t xml:space="preserve"> </w:t>
      </w:r>
      <w:r>
        <w:rPr>
          <w:i/>
        </w:rPr>
        <w:t>fast moving</w:t>
      </w:r>
      <w:r>
        <w:t xml:space="preserve"> </w:t>
      </w:r>
      <w:proofErr w:type="spellStart"/>
      <w:r>
        <w:t>ditempatkan</w:t>
      </w:r>
      <w:proofErr w:type="spellEnd"/>
      <w:r>
        <w:t xml:space="preserve"> di area </w:t>
      </w:r>
      <w:proofErr w:type="spellStart"/>
      <w:r>
        <w:t>strategis</w:t>
      </w:r>
      <w:proofErr w:type="spellEnd"/>
      <w:r>
        <w:t xml:space="preserve"> yang </w:t>
      </w:r>
      <w:proofErr w:type="spellStart"/>
      <w:r>
        <w:t>dekat</w:t>
      </w:r>
      <w:proofErr w:type="spellEnd"/>
      <w:r>
        <w:t xml:space="preserve"> </w:t>
      </w:r>
      <w:proofErr w:type="spellStart"/>
      <w:r>
        <w:t>dengan</w:t>
      </w:r>
      <w:proofErr w:type="spellEnd"/>
      <w:r>
        <w:t xml:space="preserve"> </w:t>
      </w:r>
      <w:proofErr w:type="spellStart"/>
      <w:r>
        <w:t>jalur</w:t>
      </w:r>
      <w:proofErr w:type="spellEnd"/>
      <w:r>
        <w:t xml:space="preserve"> </w:t>
      </w:r>
      <w:proofErr w:type="spellStart"/>
      <w:r>
        <w:t>keluar</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aliran</w:t>
      </w:r>
      <w:proofErr w:type="spellEnd"/>
      <w:r>
        <w:t xml:space="preserve"> </w:t>
      </w:r>
      <w:proofErr w:type="spellStart"/>
      <w:r>
        <w:t>barang</w:t>
      </w:r>
      <w:proofErr w:type="spellEnd"/>
      <w:r w:rsidR="006F7042">
        <w:t> </w:t>
      </w:r>
      <w:r>
        <w:t>dan</w:t>
      </w:r>
      <w:r w:rsidR="006F7042">
        <w:t> </w:t>
      </w:r>
      <w:proofErr w:type="spellStart"/>
      <w:r>
        <w:t>mengurangi</w:t>
      </w:r>
      <w:proofErr w:type="spellEnd"/>
      <w:r w:rsidR="006F7042">
        <w:t> </w:t>
      </w:r>
      <w:proofErr w:type="spellStart"/>
      <w:r>
        <w:t>waktu</w:t>
      </w:r>
      <w:proofErr w:type="spellEnd"/>
      <w:r w:rsidR="006F7042">
        <w:t> </w:t>
      </w:r>
      <w:proofErr w:type="spellStart"/>
      <w:r>
        <w:t>penanganan</w:t>
      </w:r>
      <w:proofErr w:type="spellEnd"/>
      <w:r>
        <w:t>.</w:t>
      </w:r>
      <w:r w:rsidR="006F7042">
        <w:t> </w:t>
      </w:r>
      <w:proofErr w:type="spellStart"/>
      <w:r>
        <w:t>Sementara</w:t>
      </w:r>
      <w:proofErr w:type="spellEnd"/>
      <w:r>
        <w:t xml:space="preserve"> </w:t>
      </w:r>
      <w:proofErr w:type="spellStart"/>
      <w:r>
        <w:t>produk</w:t>
      </w:r>
      <w:proofErr w:type="spellEnd"/>
      <w:r>
        <w:t xml:space="preserve"> </w:t>
      </w:r>
      <w:r>
        <w:rPr>
          <w:i/>
        </w:rPr>
        <w:t xml:space="preserve">slow moving </w:t>
      </w:r>
      <w:proofErr w:type="spellStart"/>
      <w:r>
        <w:t>ditempatkan</w:t>
      </w:r>
      <w:proofErr w:type="spellEnd"/>
      <w:r>
        <w:t xml:space="preserve"> di area yang </w:t>
      </w:r>
      <w:proofErr w:type="spellStart"/>
      <w:r>
        <w:t>tidak</w:t>
      </w:r>
      <w:proofErr w:type="spellEnd"/>
      <w:r>
        <w:t xml:space="preserve"> </w:t>
      </w:r>
      <w:proofErr w:type="spellStart"/>
      <w:r>
        <w:t>mengganggu</w:t>
      </w:r>
      <w:proofErr w:type="spellEnd"/>
      <w:r>
        <w:t xml:space="preserve"> </w:t>
      </w:r>
      <w:proofErr w:type="spellStart"/>
      <w:r>
        <w:t>operasional</w:t>
      </w:r>
      <w:proofErr w:type="spellEnd"/>
      <w:r>
        <w:t xml:space="preserve"> </w:t>
      </w:r>
      <w:proofErr w:type="spellStart"/>
      <w:r>
        <w:t>utama</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dalam</w:t>
      </w:r>
      <w:proofErr w:type="spellEnd"/>
      <w:r>
        <w:t xml:space="preserve"> </w:t>
      </w:r>
      <w:proofErr w:type="spellStart"/>
      <w:r>
        <w:t>jangkauan</w:t>
      </w:r>
      <w:proofErr w:type="spellEnd"/>
      <w:r>
        <w:t xml:space="preserve">. </w:t>
      </w:r>
    </w:p>
    <w:p w14:paraId="14BD0975" w14:textId="77777777" w:rsidR="00C63670" w:rsidRDefault="00C63670">
      <w:pPr>
        <w:ind w:left="17" w:right="39"/>
      </w:pPr>
    </w:p>
    <w:p w14:paraId="03CF8E87" w14:textId="77777777" w:rsidR="00C63670" w:rsidRDefault="00C63670">
      <w:pPr>
        <w:ind w:left="17" w:right="39"/>
      </w:pPr>
    </w:p>
    <w:p w14:paraId="05FB2B33" w14:textId="77777777" w:rsidR="00C63670" w:rsidRDefault="00C63670">
      <w:pPr>
        <w:ind w:left="17" w:right="39"/>
      </w:pPr>
    </w:p>
    <w:p w14:paraId="2AA307FD" w14:textId="77777777" w:rsidR="00C63670" w:rsidRDefault="00C63670">
      <w:pPr>
        <w:ind w:left="17" w:right="39"/>
      </w:pPr>
    </w:p>
    <w:p w14:paraId="113715C6" w14:textId="77777777" w:rsidR="00C63670" w:rsidRDefault="00C63670">
      <w:pPr>
        <w:ind w:left="17" w:right="39"/>
      </w:pPr>
    </w:p>
    <w:p w14:paraId="20410617" w14:textId="77777777" w:rsidR="00C63670" w:rsidRDefault="00C63670">
      <w:pPr>
        <w:ind w:left="17" w:right="39"/>
      </w:pPr>
    </w:p>
    <w:p w14:paraId="259651F2" w14:textId="77777777" w:rsidR="00C63670" w:rsidRDefault="00C63670">
      <w:pPr>
        <w:ind w:left="17" w:right="39"/>
      </w:pPr>
    </w:p>
    <w:p w14:paraId="31DCE2E4" w14:textId="77777777" w:rsidR="00C63670" w:rsidRDefault="00C63670">
      <w:pPr>
        <w:ind w:left="17" w:right="39"/>
      </w:pPr>
    </w:p>
    <w:p w14:paraId="4A9C3481" w14:textId="77777777" w:rsidR="00C63670" w:rsidRDefault="00C63670">
      <w:pPr>
        <w:ind w:left="17" w:right="39"/>
      </w:pPr>
    </w:p>
    <w:p w14:paraId="6EC3F6ED" w14:textId="77777777" w:rsidR="00C63670" w:rsidRDefault="00C63670">
      <w:pPr>
        <w:ind w:left="17" w:right="39"/>
      </w:pPr>
    </w:p>
    <w:p w14:paraId="5C7FE484" w14:textId="77777777" w:rsidR="00C63670" w:rsidRDefault="00C63670">
      <w:pPr>
        <w:ind w:left="17" w:right="39"/>
      </w:pPr>
    </w:p>
    <w:p w14:paraId="77A3A7A7" w14:textId="77777777" w:rsidR="00C63670" w:rsidRDefault="00C63670">
      <w:pPr>
        <w:ind w:left="17" w:right="39"/>
      </w:pPr>
    </w:p>
    <w:p w14:paraId="78244453" w14:textId="77777777" w:rsidR="00C63670" w:rsidRDefault="00C63670">
      <w:pPr>
        <w:ind w:left="17" w:right="39"/>
      </w:pPr>
    </w:p>
    <w:p w14:paraId="5896C0FC" w14:textId="77777777" w:rsidR="00C63670" w:rsidRDefault="00C63670">
      <w:pPr>
        <w:ind w:left="17" w:right="39"/>
      </w:pPr>
    </w:p>
    <w:p w14:paraId="10B3BFFC" w14:textId="77777777" w:rsidR="00735DEC" w:rsidRDefault="00C63670" w:rsidP="00C63670">
      <w:pPr>
        <w:ind w:left="-360" w:right="39"/>
        <w:rPr>
          <w:sz w:val="16"/>
          <w:szCs w:val="16"/>
        </w:rPr>
      </w:pPr>
      <w:r>
        <w:rPr>
          <w:sz w:val="16"/>
          <w:szCs w:val="16"/>
        </w:rPr>
        <w:t xml:space="preserve"> </w:t>
      </w:r>
    </w:p>
    <w:p w14:paraId="4A64FE8B" w14:textId="77777777" w:rsidR="00735DEC" w:rsidRDefault="00735DEC" w:rsidP="00C63670">
      <w:pPr>
        <w:ind w:left="-360" w:right="39"/>
        <w:rPr>
          <w:sz w:val="16"/>
          <w:szCs w:val="16"/>
        </w:rPr>
      </w:pPr>
    </w:p>
    <w:p w14:paraId="71FE0D46" w14:textId="77777777" w:rsidR="00735DEC" w:rsidRDefault="00735DEC" w:rsidP="00C63670">
      <w:pPr>
        <w:ind w:left="-360" w:right="39"/>
        <w:rPr>
          <w:sz w:val="16"/>
          <w:szCs w:val="16"/>
        </w:rPr>
      </w:pPr>
    </w:p>
    <w:p w14:paraId="0F085A6B" w14:textId="77777777" w:rsidR="006F7042" w:rsidRDefault="006F7042" w:rsidP="00C63670">
      <w:pPr>
        <w:ind w:left="-360" w:right="39"/>
        <w:rPr>
          <w:sz w:val="16"/>
          <w:szCs w:val="16"/>
        </w:rPr>
      </w:pPr>
    </w:p>
    <w:p w14:paraId="5761B345" w14:textId="77777777" w:rsidR="006F7042" w:rsidRDefault="006F7042" w:rsidP="00C63670">
      <w:pPr>
        <w:ind w:left="-360" w:right="39"/>
        <w:rPr>
          <w:sz w:val="16"/>
          <w:szCs w:val="16"/>
        </w:rPr>
      </w:pPr>
    </w:p>
    <w:p w14:paraId="2E02EC2B" w14:textId="77777777" w:rsidR="006F7042" w:rsidRDefault="006F7042" w:rsidP="00C63670">
      <w:pPr>
        <w:ind w:left="-360" w:right="39"/>
        <w:rPr>
          <w:sz w:val="16"/>
          <w:szCs w:val="16"/>
        </w:rPr>
      </w:pPr>
    </w:p>
    <w:p w14:paraId="2E64639B" w14:textId="77777777" w:rsidR="00735DEC" w:rsidRDefault="00735DEC" w:rsidP="00C63670">
      <w:pPr>
        <w:ind w:left="-360" w:right="39"/>
        <w:rPr>
          <w:sz w:val="16"/>
          <w:szCs w:val="16"/>
        </w:rPr>
      </w:pPr>
    </w:p>
    <w:p w14:paraId="6A3A2D3F" w14:textId="77777777" w:rsidR="003E1BB7" w:rsidRDefault="003E1BB7" w:rsidP="00C63670">
      <w:pPr>
        <w:ind w:left="-360" w:right="39"/>
        <w:rPr>
          <w:sz w:val="16"/>
          <w:szCs w:val="16"/>
        </w:rPr>
      </w:pPr>
    </w:p>
    <w:p w14:paraId="2F99C2F1" w14:textId="77777777" w:rsidR="003E1BB7" w:rsidRDefault="003E1BB7" w:rsidP="00C63670">
      <w:pPr>
        <w:ind w:left="-360" w:right="39"/>
        <w:rPr>
          <w:sz w:val="16"/>
          <w:szCs w:val="16"/>
        </w:rPr>
      </w:pPr>
    </w:p>
    <w:p w14:paraId="1421698E" w14:textId="0902F0F7" w:rsidR="00C63670" w:rsidRPr="00AB3256" w:rsidRDefault="00C63670" w:rsidP="00C63670">
      <w:pPr>
        <w:ind w:left="-360" w:right="39"/>
        <w:rPr>
          <w:sz w:val="18"/>
          <w:szCs w:val="18"/>
        </w:rPr>
      </w:pPr>
      <w:r w:rsidRPr="00AB3256">
        <w:rPr>
          <w:sz w:val="18"/>
          <w:szCs w:val="18"/>
        </w:rPr>
        <w:t xml:space="preserve">Gambar 2 </w:t>
      </w:r>
      <w:proofErr w:type="spellStart"/>
      <w:r w:rsidRPr="00AB3256">
        <w:rPr>
          <w:sz w:val="18"/>
          <w:szCs w:val="18"/>
        </w:rPr>
        <w:t>Struktur</w:t>
      </w:r>
      <w:proofErr w:type="spellEnd"/>
      <w:r w:rsidRPr="00AB3256">
        <w:rPr>
          <w:sz w:val="18"/>
          <w:szCs w:val="18"/>
        </w:rPr>
        <w:t xml:space="preserve"> Layout </w:t>
      </w:r>
      <w:r w:rsidR="00AB3256" w:rsidRPr="00AB3256">
        <w:rPr>
          <w:sz w:val="18"/>
          <w:szCs w:val="18"/>
        </w:rPr>
        <w:t>B</w:t>
      </w:r>
      <w:r w:rsidRPr="00AB3256">
        <w:rPr>
          <w:sz w:val="18"/>
          <w:szCs w:val="18"/>
        </w:rPr>
        <w:t xml:space="preserve">aru </w:t>
      </w:r>
      <w:proofErr w:type="spellStart"/>
      <w:r w:rsidR="00AB3256" w:rsidRPr="00AB3256">
        <w:rPr>
          <w:sz w:val="18"/>
          <w:szCs w:val="18"/>
        </w:rPr>
        <w:t>U</w:t>
      </w:r>
      <w:r w:rsidRPr="00AB3256">
        <w:rPr>
          <w:sz w:val="18"/>
          <w:szCs w:val="18"/>
        </w:rPr>
        <w:t>sulan</w:t>
      </w:r>
      <w:proofErr w:type="spellEnd"/>
      <w:r w:rsidRPr="00AB3256">
        <w:rPr>
          <w:sz w:val="18"/>
          <w:szCs w:val="18"/>
        </w:rPr>
        <w:t>)</w:t>
      </w:r>
    </w:p>
    <w:p w14:paraId="3BC8245C" w14:textId="77777777" w:rsidR="00C63670" w:rsidRPr="00C63670" w:rsidRDefault="00C63670" w:rsidP="00C63670">
      <w:pPr>
        <w:ind w:left="-720" w:right="39"/>
        <w:rPr>
          <w:sz w:val="16"/>
          <w:szCs w:val="16"/>
        </w:rPr>
      </w:pPr>
    </w:p>
    <w:p w14:paraId="28731B2B" w14:textId="77777777" w:rsidR="00C63670" w:rsidRDefault="00C63670" w:rsidP="00C63670">
      <w:pPr>
        <w:spacing w:after="184"/>
        <w:ind w:left="-360" w:right="39"/>
        <w:rPr>
          <w:szCs w:val="22"/>
        </w:rPr>
      </w:pPr>
      <w:proofErr w:type="spellStart"/>
      <w:proofErr w:type="gramStart"/>
      <w:r w:rsidRPr="00C63670">
        <w:rPr>
          <w:szCs w:val="22"/>
        </w:rPr>
        <w:t>Keterangan</w:t>
      </w:r>
      <w:proofErr w:type="spellEnd"/>
      <w:r w:rsidRPr="00C63670">
        <w:rPr>
          <w:szCs w:val="22"/>
        </w:rPr>
        <w:t xml:space="preserve"> :</w:t>
      </w:r>
      <w:proofErr w:type="gramEnd"/>
      <w:r w:rsidRPr="00C63670">
        <w:rPr>
          <w:szCs w:val="22"/>
        </w:rPr>
        <w:t xml:space="preserve"> </w:t>
      </w:r>
    </w:p>
    <w:p w14:paraId="6546451D"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Area Beras Kiloan</w:t>
      </w:r>
      <w:r w:rsidRPr="00735DEC">
        <w:rPr>
          <w:rFonts w:ascii="Times New Roman" w:eastAsia="Times New Roman" w:hAnsi="Times New Roman" w:cs="Times New Roman"/>
        </w:rPr>
        <w:t xml:space="preserve"> </w:t>
      </w:r>
    </w:p>
    <w:p w14:paraId="23BE2DD6"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 xml:space="preserve">Gula </w:t>
      </w:r>
    </w:p>
    <w:p w14:paraId="363EB535"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Minyak</w:t>
      </w:r>
    </w:p>
    <w:p w14:paraId="7664862E"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Minuman rasa-rasa</w:t>
      </w:r>
    </w:p>
    <w:p w14:paraId="510385AC"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Air Mineral</w:t>
      </w:r>
    </w:p>
    <w:p w14:paraId="5EE63ADF"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Mie Instan</w:t>
      </w:r>
    </w:p>
    <w:p w14:paraId="279138A6"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 xml:space="preserve">Rokok </w:t>
      </w:r>
    </w:p>
    <w:p w14:paraId="05BE069F"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Sabun cuci dll</w:t>
      </w:r>
    </w:p>
    <w:p w14:paraId="4973197A"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Telur</w:t>
      </w:r>
    </w:p>
    <w:p w14:paraId="0B70DD83"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Beras karung</w:t>
      </w:r>
    </w:p>
    <w:p w14:paraId="2A6FCFA0" w14:textId="77777777" w:rsidR="00735DEC"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 xml:space="preserve">Kasir </w:t>
      </w:r>
    </w:p>
    <w:p w14:paraId="6FED386E" w14:textId="5D08FA93" w:rsidR="00C63670" w:rsidRPr="00735DEC" w:rsidRDefault="00C63670" w:rsidP="00735DEC">
      <w:pPr>
        <w:pStyle w:val="ListParagraph"/>
        <w:numPr>
          <w:ilvl w:val="0"/>
          <w:numId w:val="5"/>
        </w:numPr>
        <w:spacing w:after="184"/>
        <w:ind w:left="0" w:right="39"/>
        <w:rPr>
          <w:rFonts w:ascii="Times New Roman" w:hAnsi="Times New Roman" w:cs="Times New Roman"/>
        </w:rPr>
      </w:pPr>
      <w:r w:rsidRPr="00735DEC">
        <w:rPr>
          <w:rFonts w:ascii="Times New Roman" w:hAnsi="Times New Roman" w:cs="Times New Roman"/>
        </w:rPr>
        <w:t>Terigu</w:t>
      </w:r>
      <w:r w:rsidRPr="00735DEC">
        <w:rPr>
          <w:rFonts w:ascii="Times New Roman" w:eastAsia="Times New Roman" w:hAnsi="Times New Roman" w:cs="Times New Roman"/>
        </w:rPr>
        <w:t xml:space="preserve"> </w:t>
      </w:r>
    </w:p>
    <w:p w14:paraId="056C4BF7" w14:textId="2B28410F" w:rsidR="003E1BB7" w:rsidRPr="003E1BB7" w:rsidRDefault="00735DEC" w:rsidP="003E1BB7">
      <w:pPr>
        <w:spacing w:after="0" w:line="240" w:lineRule="auto"/>
        <w:ind w:left="-360" w:firstLine="0"/>
        <w:rPr>
          <w:bCs/>
          <w:szCs w:val="22"/>
        </w:rPr>
      </w:pPr>
      <w:proofErr w:type="spellStart"/>
      <w:r w:rsidRPr="00735DEC">
        <w:rPr>
          <w:bCs/>
          <w:szCs w:val="22"/>
        </w:rPr>
        <w:t>Berikut</w:t>
      </w:r>
      <w:proofErr w:type="spellEnd"/>
      <w:r w:rsidRPr="00735DEC">
        <w:rPr>
          <w:bCs/>
          <w:szCs w:val="22"/>
        </w:rPr>
        <w:t xml:space="preserve"> </w:t>
      </w:r>
      <w:proofErr w:type="spellStart"/>
      <w:r>
        <w:rPr>
          <w:bCs/>
          <w:szCs w:val="22"/>
        </w:rPr>
        <w:t>gambar</w:t>
      </w:r>
      <w:proofErr w:type="spellEnd"/>
      <w:r>
        <w:rPr>
          <w:bCs/>
          <w:szCs w:val="22"/>
        </w:rPr>
        <w:t xml:space="preserve"> 2 </w:t>
      </w:r>
      <w:proofErr w:type="spellStart"/>
      <w:r w:rsidRPr="00735DEC">
        <w:rPr>
          <w:bCs/>
          <w:szCs w:val="22"/>
        </w:rPr>
        <w:t>perancangan</w:t>
      </w:r>
      <w:proofErr w:type="spellEnd"/>
      <w:r w:rsidRPr="00735DEC">
        <w:rPr>
          <w:bCs/>
          <w:szCs w:val="22"/>
        </w:rPr>
        <w:t xml:space="preserve"> tata </w:t>
      </w:r>
      <w:proofErr w:type="spellStart"/>
      <w:r w:rsidRPr="00735DEC">
        <w:rPr>
          <w:bCs/>
          <w:szCs w:val="22"/>
        </w:rPr>
        <w:t>letak</w:t>
      </w:r>
      <w:proofErr w:type="spellEnd"/>
      <w:r w:rsidRPr="00735DEC">
        <w:rPr>
          <w:bCs/>
          <w:szCs w:val="22"/>
        </w:rPr>
        <w:t xml:space="preserve"> </w:t>
      </w:r>
      <w:proofErr w:type="spellStart"/>
      <w:r w:rsidRPr="00735DEC">
        <w:rPr>
          <w:bCs/>
          <w:szCs w:val="22"/>
        </w:rPr>
        <w:t>baru</w:t>
      </w:r>
      <w:proofErr w:type="spellEnd"/>
      <w:r w:rsidRPr="00735DEC">
        <w:rPr>
          <w:bCs/>
          <w:szCs w:val="22"/>
        </w:rPr>
        <w:t xml:space="preserve"> </w:t>
      </w:r>
      <w:proofErr w:type="spellStart"/>
      <w:r w:rsidRPr="00735DEC">
        <w:rPr>
          <w:bCs/>
          <w:szCs w:val="22"/>
        </w:rPr>
        <w:t>gudang</w:t>
      </w:r>
      <w:proofErr w:type="spellEnd"/>
      <w:r w:rsidRPr="00735DEC">
        <w:rPr>
          <w:bCs/>
          <w:szCs w:val="22"/>
        </w:rPr>
        <w:t xml:space="preserve"> di Agen </w:t>
      </w:r>
      <w:proofErr w:type="spellStart"/>
      <w:r w:rsidRPr="00735DEC">
        <w:rPr>
          <w:bCs/>
          <w:szCs w:val="22"/>
        </w:rPr>
        <w:t>Sembako</w:t>
      </w:r>
      <w:proofErr w:type="spellEnd"/>
      <w:r w:rsidRPr="00735DEC">
        <w:rPr>
          <w:bCs/>
          <w:szCs w:val="22"/>
        </w:rPr>
        <w:t xml:space="preserve"> Pasar </w:t>
      </w:r>
      <w:proofErr w:type="spellStart"/>
      <w:r w:rsidRPr="00735DEC">
        <w:rPr>
          <w:bCs/>
          <w:szCs w:val="22"/>
        </w:rPr>
        <w:t>Pandaan</w:t>
      </w:r>
      <w:proofErr w:type="spellEnd"/>
      <w:r w:rsidRPr="00735DEC">
        <w:rPr>
          <w:bCs/>
          <w:szCs w:val="22"/>
        </w:rPr>
        <w:t xml:space="preserve"> yang </w:t>
      </w:r>
      <w:proofErr w:type="spellStart"/>
      <w:r w:rsidRPr="00735DEC">
        <w:rPr>
          <w:bCs/>
          <w:szCs w:val="22"/>
        </w:rPr>
        <w:t>berhasil</w:t>
      </w:r>
      <w:proofErr w:type="spellEnd"/>
      <w:r w:rsidRPr="00735DEC">
        <w:rPr>
          <w:bCs/>
          <w:szCs w:val="22"/>
        </w:rPr>
        <w:t xml:space="preserve"> </w:t>
      </w:r>
      <w:proofErr w:type="spellStart"/>
      <w:r w:rsidRPr="00735DEC">
        <w:rPr>
          <w:bCs/>
          <w:szCs w:val="22"/>
        </w:rPr>
        <w:t>memberikan</w:t>
      </w:r>
      <w:proofErr w:type="spellEnd"/>
      <w:r w:rsidRPr="00735DEC">
        <w:rPr>
          <w:bCs/>
          <w:szCs w:val="22"/>
        </w:rPr>
        <w:t xml:space="preserve"> </w:t>
      </w:r>
      <w:proofErr w:type="spellStart"/>
      <w:r w:rsidRPr="00735DEC">
        <w:rPr>
          <w:bCs/>
          <w:szCs w:val="22"/>
        </w:rPr>
        <w:t>solusi</w:t>
      </w:r>
      <w:proofErr w:type="spellEnd"/>
      <w:r w:rsidRPr="00735DEC">
        <w:rPr>
          <w:bCs/>
          <w:szCs w:val="22"/>
        </w:rPr>
        <w:t xml:space="preserve"> </w:t>
      </w:r>
      <w:proofErr w:type="spellStart"/>
      <w:r w:rsidRPr="00735DEC">
        <w:rPr>
          <w:bCs/>
          <w:szCs w:val="22"/>
        </w:rPr>
        <w:t>terhadap</w:t>
      </w:r>
      <w:proofErr w:type="spellEnd"/>
      <w:r w:rsidRPr="00735DEC">
        <w:rPr>
          <w:bCs/>
          <w:szCs w:val="22"/>
        </w:rPr>
        <w:t xml:space="preserve"> </w:t>
      </w:r>
      <w:proofErr w:type="spellStart"/>
      <w:r w:rsidRPr="00735DEC">
        <w:rPr>
          <w:bCs/>
          <w:szCs w:val="22"/>
        </w:rPr>
        <w:t>permasalahan</w:t>
      </w:r>
      <w:proofErr w:type="spellEnd"/>
      <w:r w:rsidRPr="00735DEC">
        <w:rPr>
          <w:bCs/>
          <w:szCs w:val="22"/>
        </w:rPr>
        <w:t xml:space="preserve"> </w:t>
      </w:r>
      <w:proofErr w:type="spellStart"/>
      <w:r w:rsidRPr="00735DEC">
        <w:rPr>
          <w:bCs/>
          <w:szCs w:val="22"/>
        </w:rPr>
        <w:t>penumpukan</w:t>
      </w:r>
      <w:proofErr w:type="spellEnd"/>
      <w:r w:rsidRPr="00735DEC">
        <w:rPr>
          <w:bCs/>
          <w:szCs w:val="22"/>
        </w:rPr>
        <w:t xml:space="preserve"> </w:t>
      </w:r>
      <w:proofErr w:type="spellStart"/>
      <w:r w:rsidRPr="00735DEC">
        <w:rPr>
          <w:bCs/>
          <w:szCs w:val="22"/>
        </w:rPr>
        <w:t>produk</w:t>
      </w:r>
      <w:proofErr w:type="spellEnd"/>
      <w:r w:rsidRPr="00735DEC">
        <w:rPr>
          <w:bCs/>
          <w:szCs w:val="22"/>
        </w:rPr>
        <w:t xml:space="preserve"> </w:t>
      </w:r>
      <w:proofErr w:type="spellStart"/>
      <w:r w:rsidRPr="00735DEC">
        <w:rPr>
          <w:bCs/>
          <w:szCs w:val="22"/>
        </w:rPr>
        <w:t>kadaluarsa</w:t>
      </w:r>
      <w:proofErr w:type="spellEnd"/>
      <w:r w:rsidRPr="00735DEC">
        <w:rPr>
          <w:bCs/>
          <w:szCs w:val="22"/>
        </w:rPr>
        <w:t xml:space="preserve"> dan </w:t>
      </w:r>
      <w:proofErr w:type="spellStart"/>
      <w:r w:rsidRPr="00735DEC">
        <w:rPr>
          <w:bCs/>
          <w:szCs w:val="22"/>
        </w:rPr>
        <w:t>cacat</w:t>
      </w:r>
      <w:proofErr w:type="spellEnd"/>
      <w:r w:rsidRPr="00735DEC">
        <w:rPr>
          <w:bCs/>
          <w:szCs w:val="22"/>
        </w:rPr>
        <w:t xml:space="preserve"> </w:t>
      </w:r>
      <w:proofErr w:type="spellStart"/>
      <w:r w:rsidRPr="00735DEC">
        <w:rPr>
          <w:bCs/>
          <w:szCs w:val="22"/>
        </w:rPr>
        <w:t>akibat</w:t>
      </w:r>
      <w:proofErr w:type="spellEnd"/>
      <w:r w:rsidRPr="00735DEC">
        <w:rPr>
          <w:bCs/>
          <w:szCs w:val="22"/>
        </w:rPr>
        <w:t xml:space="preserve"> </w:t>
      </w:r>
      <w:proofErr w:type="spellStart"/>
      <w:r w:rsidRPr="00735DEC">
        <w:rPr>
          <w:bCs/>
          <w:szCs w:val="22"/>
        </w:rPr>
        <w:t>penataan</w:t>
      </w:r>
      <w:proofErr w:type="spellEnd"/>
      <w:r w:rsidRPr="00735DEC">
        <w:rPr>
          <w:bCs/>
          <w:szCs w:val="22"/>
        </w:rPr>
        <w:t xml:space="preserve"> </w:t>
      </w:r>
      <w:proofErr w:type="spellStart"/>
      <w:r w:rsidRPr="00735DEC">
        <w:rPr>
          <w:bCs/>
          <w:szCs w:val="22"/>
        </w:rPr>
        <w:t>gudang</w:t>
      </w:r>
      <w:proofErr w:type="spellEnd"/>
      <w:r w:rsidRPr="00735DEC">
        <w:rPr>
          <w:bCs/>
          <w:szCs w:val="22"/>
        </w:rPr>
        <w:t xml:space="preserve"> yang </w:t>
      </w:r>
      <w:proofErr w:type="spellStart"/>
      <w:r w:rsidRPr="00735DEC">
        <w:rPr>
          <w:bCs/>
          <w:szCs w:val="22"/>
        </w:rPr>
        <w:t>tidak</w:t>
      </w:r>
      <w:proofErr w:type="spellEnd"/>
      <w:r w:rsidRPr="00735DEC">
        <w:rPr>
          <w:bCs/>
          <w:szCs w:val="22"/>
        </w:rPr>
        <w:t xml:space="preserve"> </w:t>
      </w:r>
      <w:proofErr w:type="spellStart"/>
      <w:r w:rsidRPr="00735DEC">
        <w:rPr>
          <w:bCs/>
          <w:szCs w:val="22"/>
        </w:rPr>
        <w:t>terstruktur</w:t>
      </w:r>
      <w:proofErr w:type="spellEnd"/>
      <w:r w:rsidRPr="00735DEC">
        <w:rPr>
          <w:bCs/>
          <w:szCs w:val="22"/>
        </w:rPr>
        <w:t xml:space="preserve">. </w:t>
      </w:r>
      <w:r w:rsidR="00826A70">
        <w:rPr>
          <w:bCs/>
          <w:szCs w:val="22"/>
        </w:rPr>
        <w:t>(</w:t>
      </w:r>
      <w:r w:rsidR="00FC7677" w:rsidRPr="0069477E">
        <w:rPr>
          <w:bCs/>
        </w:rPr>
        <w:t>Yuliana, L.,</w:t>
      </w:r>
      <w:r w:rsidR="00826A70">
        <w:rPr>
          <w:bCs/>
        </w:rPr>
        <w:t xml:space="preserve"> </w:t>
      </w:r>
      <w:r w:rsidR="00FC7677" w:rsidRPr="0069477E">
        <w:rPr>
          <w:bCs/>
        </w:rPr>
        <w:t>2017</w:t>
      </w:r>
      <w:proofErr w:type="gramStart"/>
      <w:r w:rsidR="00FC7677" w:rsidRPr="0069477E">
        <w:rPr>
          <w:bCs/>
        </w:rPr>
        <w:t>).</w:t>
      </w:r>
      <w:r w:rsidR="003E1BB7" w:rsidRPr="003E1BB7">
        <w:rPr>
          <w:bCs/>
          <w:szCs w:val="22"/>
        </w:rPr>
        <w:t>Tata</w:t>
      </w:r>
      <w:proofErr w:type="gramEnd"/>
      <w:r w:rsidR="003E1BB7" w:rsidRPr="003E1BB7">
        <w:rPr>
          <w:bCs/>
          <w:szCs w:val="22"/>
        </w:rPr>
        <w:t xml:space="preserve"> </w:t>
      </w:r>
      <w:proofErr w:type="spellStart"/>
      <w:r w:rsidR="003E1BB7" w:rsidRPr="003E1BB7">
        <w:rPr>
          <w:bCs/>
          <w:szCs w:val="22"/>
        </w:rPr>
        <w:t>letak</w:t>
      </w:r>
      <w:proofErr w:type="spellEnd"/>
      <w:r w:rsidR="003E1BB7" w:rsidRPr="003E1BB7">
        <w:rPr>
          <w:bCs/>
          <w:szCs w:val="22"/>
        </w:rPr>
        <w:t xml:space="preserve"> </w:t>
      </w:r>
      <w:proofErr w:type="spellStart"/>
      <w:r w:rsidR="003E1BB7" w:rsidRPr="003E1BB7">
        <w:rPr>
          <w:bCs/>
          <w:szCs w:val="22"/>
        </w:rPr>
        <w:t>usulan</w:t>
      </w:r>
      <w:proofErr w:type="spellEnd"/>
      <w:r w:rsidR="003E1BB7" w:rsidRPr="003E1BB7">
        <w:rPr>
          <w:bCs/>
          <w:szCs w:val="22"/>
        </w:rPr>
        <w:t xml:space="preserve"> </w:t>
      </w:r>
      <w:proofErr w:type="spellStart"/>
      <w:r w:rsidR="003E1BB7" w:rsidRPr="003E1BB7">
        <w:rPr>
          <w:bCs/>
          <w:szCs w:val="22"/>
        </w:rPr>
        <w:t>baru</w:t>
      </w:r>
      <w:proofErr w:type="spellEnd"/>
      <w:r w:rsidR="003E1BB7" w:rsidRPr="003E1BB7">
        <w:rPr>
          <w:bCs/>
          <w:szCs w:val="22"/>
        </w:rPr>
        <w:t xml:space="preserve"> </w:t>
      </w:r>
      <w:proofErr w:type="spellStart"/>
      <w:r w:rsidR="003E1BB7" w:rsidRPr="003E1BB7">
        <w:rPr>
          <w:bCs/>
          <w:szCs w:val="22"/>
        </w:rPr>
        <w:t>dirancang</w:t>
      </w:r>
      <w:proofErr w:type="spellEnd"/>
      <w:r w:rsidR="003E1BB7" w:rsidRPr="003E1BB7">
        <w:rPr>
          <w:bCs/>
          <w:szCs w:val="22"/>
        </w:rPr>
        <w:t xml:space="preserve"> </w:t>
      </w:r>
      <w:proofErr w:type="spellStart"/>
      <w:r w:rsidR="003E1BB7" w:rsidRPr="003E1BB7">
        <w:rPr>
          <w:bCs/>
          <w:szCs w:val="22"/>
        </w:rPr>
        <w:t>berdasarkan</w:t>
      </w:r>
      <w:proofErr w:type="spellEnd"/>
      <w:r w:rsidR="003E1BB7" w:rsidRPr="003E1BB7">
        <w:rPr>
          <w:bCs/>
          <w:szCs w:val="22"/>
        </w:rPr>
        <w:t xml:space="preserve"> </w:t>
      </w:r>
      <w:proofErr w:type="spellStart"/>
      <w:r w:rsidR="003E1BB7" w:rsidRPr="003E1BB7">
        <w:rPr>
          <w:bCs/>
          <w:szCs w:val="22"/>
        </w:rPr>
        <w:t>hasil</w:t>
      </w:r>
      <w:proofErr w:type="spellEnd"/>
      <w:r w:rsidR="00FC7677">
        <w:rPr>
          <w:bCs/>
          <w:szCs w:val="22"/>
        </w:rPr>
        <w:t> </w:t>
      </w:r>
      <w:proofErr w:type="spellStart"/>
      <w:r w:rsidR="003E1BB7" w:rsidRPr="003E1BB7">
        <w:rPr>
          <w:bCs/>
          <w:szCs w:val="22"/>
        </w:rPr>
        <w:t>perhitungan</w:t>
      </w:r>
      <w:proofErr w:type="spellEnd"/>
      <w:r w:rsidR="00FC7677">
        <w:rPr>
          <w:bCs/>
          <w:szCs w:val="22"/>
        </w:rPr>
        <w:t> </w:t>
      </w:r>
      <w:proofErr w:type="spellStart"/>
      <w:r w:rsidR="003E1BB7" w:rsidRPr="003E1BB7">
        <w:rPr>
          <w:bCs/>
          <w:szCs w:val="22"/>
        </w:rPr>
        <w:t>kebutuhan</w:t>
      </w:r>
      <w:proofErr w:type="spellEnd"/>
      <w:r w:rsidR="00FC7677">
        <w:rPr>
          <w:bCs/>
          <w:szCs w:val="22"/>
        </w:rPr>
        <w:t> </w:t>
      </w:r>
      <w:proofErr w:type="spellStart"/>
      <w:proofErr w:type="gramStart"/>
      <w:r w:rsidR="003E1BB7" w:rsidRPr="003E1BB7">
        <w:rPr>
          <w:bCs/>
          <w:szCs w:val="22"/>
        </w:rPr>
        <w:t>penyimpanan</w:t>
      </w:r>
      <w:proofErr w:type="spellEnd"/>
      <w:r w:rsidR="003E1BB7" w:rsidRPr="003E1BB7">
        <w:rPr>
          <w:bCs/>
          <w:szCs w:val="22"/>
        </w:rPr>
        <w:t xml:space="preserve"> </w:t>
      </w:r>
      <w:r w:rsidR="00FC7677">
        <w:rPr>
          <w:bCs/>
          <w:szCs w:val="22"/>
        </w:rPr>
        <w:t> </w:t>
      </w:r>
      <w:proofErr w:type="spellStart"/>
      <w:r w:rsidR="003E1BB7" w:rsidRPr="003E1BB7">
        <w:rPr>
          <w:bCs/>
          <w:szCs w:val="22"/>
        </w:rPr>
        <w:t>menggunakan</w:t>
      </w:r>
      <w:proofErr w:type="spellEnd"/>
      <w:proofErr w:type="gramEnd"/>
      <w:r w:rsidR="003E1BB7" w:rsidRPr="003E1BB7">
        <w:rPr>
          <w:bCs/>
          <w:szCs w:val="22"/>
        </w:rPr>
        <w:t xml:space="preserve"> </w:t>
      </w:r>
      <w:proofErr w:type="spellStart"/>
      <w:r w:rsidR="003E1BB7" w:rsidRPr="003E1BB7">
        <w:rPr>
          <w:bCs/>
          <w:szCs w:val="22"/>
        </w:rPr>
        <w:t>metode</w:t>
      </w:r>
      <w:proofErr w:type="spellEnd"/>
      <w:r w:rsidR="003E1BB7" w:rsidRPr="003E1BB7">
        <w:rPr>
          <w:bCs/>
          <w:szCs w:val="22"/>
        </w:rPr>
        <w:t xml:space="preserve"> EOQ, </w:t>
      </w:r>
      <w:proofErr w:type="spellStart"/>
      <w:r w:rsidR="003E1BB7" w:rsidRPr="003E1BB7">
        <w:rPr>
          <w:bCs/>
          <w:szCs w:val="22"/>
        </w:rPr>
        <w:t>serta</w:t>
      </w:r>
      <w:proofErr w:type="spellEnd"/>
      <w:r w:rsidR="003E1BB7" w:rsidRPr="003E1BB7">
        <w:rPr>
          <w:bCs/>
          <w:szCs w:val="22"/>
        </w:rPr>
        <w:t xml:space="preserve"> </w:t>
      </w:r>
      <w:proofErr w:type="spellStart"/>
      <w:r w:rsidR="003E1BB7" w:rsidRPr="003E1BB7">
        <w:rPr>
          <w:bCs/>
          <w:szCs w:val="22"/>
        </w:rPr>
        <w:t>penempatan</w:t>
      </w:r>
      <w:proofErr w:type="spellEnd"/>
      <w:r w:rsidR="003E1BB7" w:rsidRPr="003E1BB7">
        <w:rPr>
          <w:bCs/>
          <w:szCs w:val="22"/>
        </w:rPr>
        <w:t xml:space="preserve"> </w:t>
      </w:r>
      <w:proofErr w:type="spellStart"/>
      <w:r w:rsidR="003E1BB7" w:rsidRPr="003E1BB7">
        <w:rPr>
          <w:bCs/>
          <w:szCs w:val="22"/>
        </w:rPr>
        <w:t>barang</w:t>
      </w:r>
      <w:proofErr w:type="spellEnd"/>
      <w:r w:rsidR="003E1BB7" w:rsidRPr="003E1BB7">
        <w:rPr>
          <w:bCs/>
          <w:szCs w:val="22"/>
        </w:rPr>
        <w:t xml:space="preserve"> yang </w:t>
      </w:r>
      <w:proofErr w:type="spellStart"/>
      <w:r w:rsidR="003E1BB7" w:rsidRPr="003E1BB7">
        <w:rPr>
          <w:bCs/>
          <w:szCs w:val="22"/>
        </w:rPr>
        <w:t>mengikuti</w:t>
      </w:r>
      <w:proofErr w:type="spellEnd"/>
      <w:r w:rsidR="003E1BB7" w:rsidRPr="003E1BB7">
        <w:rPr>
          <w:bCs/>
          <w:szCs w:val="22"/>
        </w:rPr>
        <w:t xml:space="preserve"> </w:t>
      </w:r>
      <w:proofErr w:type="spellStart"/>
      <w:r w:rsidR="003E1BB7" w:rsidRPr="003E1BB7">
        <w:rPr>
          <w:bCs/>
          <w:szCs w:val="22"/>
        </w:rPr>
        <w:t>prinsip</w:t>
      </w:r>
      <w:proofErr w:type="spellEnd"/>
      <w:r w:rsidR="003E1BB7" w:rsidRPr="003E1BB7">
        <w:rPr>
          <w:bCs/>
          <w:szCs w:val="22"/>
        </w:rPr>
        <w:t xml:space="preserve"> FIFO. Metode EOQ </w:t>
      </w:r>
      <w:proofErr w:type="spellStart"/>
      <w:r w:rsidR="003E1BB7" w:rsidRPr="003E1BB7">
        <w:rPr>
          <w:bCs/>
          <w:szCs w:val="22"/>
        </w:rPr>
        <w:t>digunakan</w:t>
      </w:r>
      <w:proofErr w:type="spellEnd"/>
      <w:r w:rsidR="003E1BB7" w:rsidRPr="003E1BB7">
        <w:rPr>
          <w:bCs/>
          <w:szCs w:val="22"/>
        </w:rPr>
        <w:t xml:space="preserve"> </w:t>
      </w:r>
      <w:proofErr w:type="spellStart"/>
      <w:r w:rsidR="003E1BB7" w:rsidRPr="003E1BB7">
        <w:rPr>
          <w:bCs/>
          <w:szCs w:val="22"/>
        </w:rPr>
        <w:t>untuk</w:t>
      </w:r>
      <w:proofErr w:type="spellEnd"/>
      <w:r w:rsidR="003E1BB7" w:rsidRPr="003E1BB7">
        <w:rPr>
          <w:bCs/>
          <w:szCs w:val="22"/>
        </w:rPr>
        <w:t xml:space="preserve"> </w:t>
      </w:r>
      <w:proofErr w:type="spellStart"/>
      <w:r w:rsidR="003E1BB7" w:rsidRPr="003E1BB7">
        <w:rPr>
          <w:bCs/>
          <w:szCs w:val="22"/>
        </w:rPr>
        <w:t>menentukan</w:t>
      </w:r>
      <w:proofErr w:type="spellEnd"/>
      <w:r w:rsidR="003E1BB7" w:rsidRPr="003E1BB7">
        <w:rPr>
          <w:bCs/>
          <w:szCs w:val="22"/>
        </w:rPr>
        <w:t xml:space="preserve"> </w:t>
      </w:r>
      <w:proofErr w:type="spellStart"/>
      <w:r w:rsidR="003E1BB7" w:rsidRPr="003E1BB7">
        <w:rPr>
          <w:bCs/>
          <w:szCs w:val="22"/>
        </w:rPr>
        <w:t>jumlah</w:t>
      </w:r>
      <w:proofErr w:type="spellEnd"/>
      <w:r w:rsidR="003E1BB7" w:rsidRPr="003E1BB7">
        <w:rPr>
          <w:bCs/>
          <w:szCs w:val="22"/>
        </w:rPr>
        <w:t xml:space="preserve"> </w:t>
      </w:r>
      <w:proofErr w:type="spellStart"/>
      <w:r w:rsidR="003E1BB7" w:rsidRPr="003E1BB7">
        <w:rPr>
          <w:bCs/>
          <w:szCs w:val="22"/>
        </w:rPr>
        <w:t>persediaan</w:t>
      </w:r>
      <w:proofErr w:type="spellEnd"/>
      <w:r w:rsidR="003E1BB7" w:rsidRPr="003E1BB7">
        <w:rPr>
          <w:bCs/>
          <w:szCs w:val="22"/>
        </w:rPr>
        <w:t xml:space="preserve"> optimal </w:t>
      </w:r>
      <w:proofErr w:type="spellStart"/>
      <w:r w:rsidR="003E1BB7" w:rsidRPr="003E1BB7">
        <w:rPr>
          <w:bCs/>
          <w:szCs w:val="22"/>
        </w:rPr>
        <w:t>setiap</w:t>
      </w:r>
      <w:proofErr w:type="spellEnd"/>
      <w:r w:rsidR="003E1BB7" w:rsidRPr="003E1BB7">
        <w:rPr>
          <w:bCs/>
          <w:szCs w:val="22"/>
        </w:rPr>
        <w:t xml:space="preserve"> </w:t>
      </w:r>
      <w:proofErr w:type="spellStart"/>
      <w:r w:rsidR="003E1BB7" w:rsidRPr="003E1BB7">
        <w:rPr>
          <w:bCs/>
          <w:szCs w:val="22"/>
        </w:rPr>
        <w:t>produk</w:t>
      </w:r>
      <w:proofErr w:type="spellEnd"/>
      <w:r w:rsidR="003E1BB7" w:rsidRPr="003E1BB7">
        <w:rPr>
          <w:bCs/>
          <w:szCs w:val="22"/>
        </w:rPr>
        <w:t xml:space="preserve">, </w:t>
      </w:r>
      <w:proofErr w:type="spellStart"/>
      <w:r w:rsidR="003E1BB7" w:rsidRPr="003E1BB7">
        <w:rPr>
          <w:bCs/>
          <w:szCs w:val="22"/>
        </w:rPr>
        <w:t>sehingga</w:t>
      </w:r>
      <w:proofErr w:type="spellEnd"/>
      <w:r w:rsidR="003E1BB7" w:rsidRPr="003E1BB7">
        <w:rPr>
          <w:bCs/>
          <w:szCs w:val="22"/>
        </w:rPr>
        <w:t xml:space="preserve"> </w:t>
      </w:r>
      <w:proofErr w:type="spellStart"/>
      <w:r w:rsidR="003E1BB7" w:rsidRPr="003E1BB7">
        <w:rPr>
          <w:bCs/>
          <w:szCs w:val="22"/>
        </w:rPr>
        <w:t>luas</w:t>
      </w:r>
      <w:proofErr w:type="spellEnd"/>
      <w:r w:rsidR="003E1BB7" w:rsidRPr="003E1BB7">
        <w:rPr>
          <w:bCs/>
          <w:szCs w:val="22"/>
        </w:rPr>
        <w:t xml:space="preserve"> area </w:t>
      </w:r>
      <w:proofErr w:type="spellStart"/>
      <w:r w:rsidR="003E1BB7" w:rsidRPr="003E1BB7">
        <w:rPr>
          <w:bCs/>
          <w:szCs w:val="22"/>
        </w:rPr>
        <w:t>penyimpanan</w:t>
      </w:r>
      <w:proofErr w:type="spellEnd"/>
      <w:r w:rsidR="003E1BB7" w:rsidRPr="003E1BB7">
        <w:rPr>
          <w:bCs/>
          <w:szCs w:val="22"/>
        </w:rPr>
        <w:t xml:space="preserve"> </w:t>
      </w:r>
      <w:proofErr w:type="spellStart"/>
      <w:r w:rsidR="003E1BB7" w:rsidRPr="003E1BB7">
        <w:rPr>
          <w:bCs/>
          <w:szCs w:val="22"/>
        </w:rPr>
        <w:t>dapat</w:t>
      </w:r>
      <w:proofErr w:type="spellEnd"/>
      <w:r w:rsidR="003E1BB7" w:rsidRPr="003E1BB7">
        <w:rPr>
          <w:bCs/>
          <w:szCs w:val="22"/>
        </w:rPr>
        <w:t xml:space="preserve"> </w:t>
      </w:r>
      <w:proofErr w:type="spellStart"/>
      <w:r w:rsidR="003E1BB7" w:rsidRPr="003E1BB7">
        <w:rPr>
          <w:bCs/>
          <w:szCs w:val="22"/>
        </w:rPr>
        <w:t>disesuaikan</w:t>
      </w:r>
      <w:proofErr w:type="spellEnd"/>
      <w:r w:rsidR="003E1BB7" w:rsidRPr="003E1BB7">
        <w:rPr>
          <w:bCs/>
          <w:szCs w:val="22"/>
        </w:rPr>
        <w:t xml:space="preserve"> </w:t>
      </w:r>
      <w:proofErr w:type="spellStart"/>
      <w:r w:rsidR="003E1BB7" w:rsidRPr="003E1BB7">
        <w:rPr>
          <w:bCs/>
          <w:szCs w:val="22"/>
        </w:rPr>
        <w:t>dengan</w:t>
      </w:r>
      <w:proofErr w:type="spellEnd"/>
      <w:r w:rsidR="003E1BB7" w:rsidRPr="003E1BB7">
        <w:rPr>
          <w:bCs/>
          <w:szCs w:val="22"/>
        </w:rPr>
        <w:t xml:space="preserve"> volume </w:t>
      </w:r>
      <w:proofErr w:type="spellStart"/>
      <w:r w:rsidR="003E1BB7" w:rsidRPr="003E1BB7">
        <w:rPr>
          <w:bCs/>
          <w:szCs w:val="22"/>
        </w:rPr>
        <w:t>barang</w:t>
      </w:r>
      <w:proofErr w:type="spellEnd"/>
      <w:r w:rsidR="003E1BB7" w:rsidRPr="003E1BB7">
        <w:rPr>
          <w:bCs/>
          <w:szCs w:val="22"/>
        </w:rPr>
        <w:t xml:space="preserve"> yang </w:t>
      </w:r>
      <w:proofErr w:type="spellStart"/>
      <w:r w:rsidR="003E1BB7" w:rsidRPr="003E1BB7">
        <w:rPr>
          <w:bCs/>
          <w:szCs w:val="22"/>
        </w:rPr>
        <w:t>benar-benar</w:t>
      </w:r>
      <w:proofErr w:type="spellEnd"/>
      <w:r w:rsidR="003E1BB7" w:rsidRPr="003E1BB7">
        <w:rPr>
          <w:bCs/>
          <w:szCs w:val="22"/>
        </w:rPr>
        <w:t xml:space="preserve"> </w:t>
      </w:r>
      <w:proofErr w:type="spellStart"/>
      <w:r w:rsidR="003E1BB7" w:rsidRPr="003E1BB7">
        <w:rPr>
          <w:bCs/>
          <w:szCs w:val="22"/>
        </w:rPr>
        <w:t>dibutuhkan</w:t>
      </w:r>
      <w:proofErr w:type="spellEnd"/>
      <w:r w:rsidR="003E1BB7" w:rsidRPr="003E1BB7">
        <w:rPr>
          <w:bCs/>
          <w:szCs w:val="22"/>
        </w:rPr>
        <w:t xml:space="preserve">. </w:t>
      </w:r>
      <w:proofErr w:type="spellStart"/>
      <w:r w:rsidR="003E1BB7" w:rsidRPr="003E1BB7">
        <w:rPr>
          <w:bCs/>
          <w:szCs w:val="22"/>
        </w:rPr>
        <w:t>Prinsip</w:t>
      </w:r>
      <w:proofErr w:type="spellEnd"/>
      <w:r w:rsidR="003E1BB7" w:rsidRPr="003E1BB7">
        <w:rPr>
          <w:bCs/>
          <w:szCs w:val="22"/>
        </w:rPr>
        <w:t xml:space="preserve"> FIFO </w:t>
      </w:r>
      <w:proofErr w:type="spellStart"/>
      <w:r w:rsidR="003E1BB7" w:rsidRPr="003E1BB7">
        <w:rPr>
          <w:bCs/>
          <w:szCs w:val="22"/>
        </w:rPr>
        <w:t>diterapkan</w:t>
      </w:r>
      <w:proofErr w:type="spellEnd"/>
      <w:r w:rsidR="003E1BB7" w:rsidRPr="003E1BB7">
        <w:rPr>
          <w:bCs/>
          <w:szCs w:val="22"/>
        </w:rPr>
        <w:t xml:space="preserve"> </w:t>
      </w:r>
      <w:proofErr w:type="spellStart"/>
      <w:r w:rsidR="003E1BB7" w:rsidRPr="003E1BB7">
        <w:rPr>
          <w:bCs/>
          <w:szCs w:val="22"/>
        </w:rPr>
        <w:t>dengan</w:t>
      </w:r>
      <w:proofErr w:type="spellEnd"/>
      <w:r w:rsidR="003E1BB7" w:rsidRPr="003E1BB7">
        <w:rPr>
          <w:bCs/>
          <w:szCs w:val="22"/>
        </w:rPr>
        <w:t xml:space="preserve"> </w:t>
      </w:r>
      <w:proofErr w:type="spellStart"/>
      <w:r w:rsidR="003E1BB7" w:rsidRPr="003E1BB7">
        <w:rPr>
          <w:bCs/>
          <w:szCs w:val="22"/>
        </w:rPr>
        <w:t>menempatkan</w:t>
      </w:r>
      <w:proofErr w:type="spellEnd"/>
      <w:r w:rsidR="003E1BB7" w:rsidRPr="003E1BB7">
        <w:rPr>
          <w:bCs/>
          <w:szCs w:val="22"/>
        </w:rPr>
        <w:t xml:space="preserve"> </w:t>
      </w:r>
      <w:proofErr w:type="spellStart"/>
      <w:r w:rsidR="003E1BB7" w:rsidRPr="003E1BB7">
        <w:rPr>
          <w:bCs/>
          <w:szCs w:val="22"/>
        </w:rPr>
        <w:t>barang</w:t>
      </w:r>
      <w:proofErr w:type="spellEnd"/>
      <w:r w:rsidR="003E1BB7" w:rsidRPr="003E1BB7">
        <w:rPr>
          <w:bCs/>
          <w:szCs w:val="22"/>
        </w:rPr>
        <w:t xml:space="preserve"> yang </w:t>
      </w:r>
      <w:proofErr w:type="spellStart"/>
      <w:r w:rsidR="003E1BB7" w:rsidRPr="003E1BB7">
        <w:rPr>
          <w:bCs/>
          <w:szCs w:val="22"/>
        </w:rPr>
        <w:t>lebih</w:t>
      </w:r>
      <w:proofErr w:type="spellEnd"/>
      <w:r w:rsidR="003E1BB7" w:rsidRPr="003E1BB7">
        <w:rPr>
          <w:bCs/>
          <w:szCs w:val="22"/>
        </w:rPr>
        <w:t xml:space="preserve"> </w:t>
      </w:r>
      <w:proofErr w:type="spellStart"/>
      <w:r w:rsidR="003E1BB7" w:rsidRPr="003E1BB7">
        <w:rPr>
          <w:bCs/>
          <w:szCs w:val="22"/>
        </w:rPr>
        <w:t>dulu</w:t>
      </w:r>
      <w:proofErr w:type="spellEnd"/>
      <w:r w:rsidR="003E1BB7" w:rsidRPr="003E1BB7">
        <w:rPr>
          <w:bCs/>
          <w:szCs w:val="22"/>
        </w:rPr>
        <w:t xml:space="preserve"> </w:t>
      </w:r>
      <w:proofErr w:type="spellStart"/>
      <w:r w:rsidR="003E1BB7" w:rsidRPr="003E1BB7">
        <w:rPr>
          <w:bCs/>
          <w:szCs w:val="22"/>
        </w:rPr>
        <w:t>masuk</w:t>
      </w:r>
      <w:proofErr w:type="spellEnd"/>
      <w:r w:rsidR="003E1BB7" w:rsidRPr="003E1BB7">
        <w:rPr>
          <w:bCs/>
          <w:szCs w:val="22"/>
        </w:rPr>
        <w:t xml:space="preserve"> di </w:t>
      </w:r>
      <w:proofErr w:type="spellStart"/>
      <w:r w:rsidR="003E1BB7" w:rsidRPr="003E1BB7">
        <w:rPr>
          <w:bCs/>
          <w:szCs w:val="22"/>
        </w:rPr>
        <w:t>posisi</w:t>
      </w:r>
      <w:proofErr w:type="spellEnd"/>
      <w:r w:rsidR="003E1BB7" w:rsidRPr="003E1BB7">
        <w:rPr>
          <w:bCs/>
          <w:szCs w:val="22"/>
        </w:rPr>
        <w:t xml:space="preserve"> </w:t>
      </w:r>
      <w:proofErr w:type="spellStart"/>
      <w:r w:rsidR="003E1BB7" w:rsidRPr="003E1BB7">
        <w:rPr>
          <w:bCs/>
          <w:szCs w:val="22"/>
        </w:rPr>
        <w:t>lebih</w:t>
      </w:r>
      <w:proofErr w:type="spellEnd"/>
      <w:r w:rsidR="003E1BB7" w:rsidRPr="003E1BB7">
        <w:rPr>
          <w:bCs/>
          <w:szCs w:val="22"/>
        </w:rPr>
        <w:t xml:space="preserve"> </w:t>
      </w:r>
      <w:proofErr w:type="spellStart"/>
      <w:r w:rsidR="003E1BB7" w:rsidRPr="003E1BB7">
        <w:rPr>
          <w:bCs/>
          <w:szCs w:val="22"/>
        </w:rPr>
        <w:t>dekat</w:t>
      </w:r>
      <w:proofErr w:type="spellEnd"/>
      <w:r w:rsidR="003E1BB7" w:rsidRPr="003E1BB7">
        <w:rPr>
          <w:bCs/>
          <w:szCs w:val="22"/>
        </w:rPr>
        <w:t xml:space="preserve"> </w:t>
      </w:r>
      <w:proofErr w:type="spellStart"/>
      <w:r w:rsidR="003E1BB7" w:rsidRPr="003E1BB7">
        <w:rPr>
          <w:bCs/>
          <w:szCs w:val="22"/>
        </w:rPr>
        <w:t>ke</w:t>
      </w:r>
      <w:proofErr w:type="spellEnd"/>
      <w:r w:rsidR="003E1BB7" w:rsidRPr="003E1BB7">
        <w:rPr>
          <w:bCs/>
          <w:szCs w:val="22"/>
        </w:rPr>
        <w:t xml:space="preserve"> </w:t>
      </w:r>
      <w:proofErr w:type="spellStart"/>
      <w:r w:rsidR="003E1BB7" w:rsidRPr="003E1BB7">
        <w:rPr>
          <w:bCs/>
          <w:szCs w:val="22"/>
        </w:rPr>
        <w:t>jalur</w:t>
      </w:r>
      <w:proofErr w:type="spellEnd"/>
      <w:r w:rsidR="003E1BB7" w:rsidRPr="003E1BB7">
        <w:rPr>
          <w:bCs/>
          <w:szCs w:val="22"/>
        </w:rPr>
        <w:t xml:space="preserve"> </w:t>
      </w:r>
      <w:proofErr w:type="spellStart"/>
      <w:r w:rsidR="003E1BB7" w:rsidRPr="003E1BB7">
        <w:rPr>
          <w:bCs/>
          <w:szCs w:val="22"/>
        </w:rPr>
        <w:t>pengambilan</w:t>
      </w:r>
      <w:proofErr w:type="spellEnd"/>
      <w:r w:rsidR="003E1BB7" w:rsidRPr="003E1BB7">
        <w:rPr>
          <w:bCs/>
          <w:szCs w:val="22"/>
        </w:rPr>
        <w:t xml:space="preserve">, </w:t>
      </w:r>
      <w:proofErr w:type="spellStart"/>
      <w:r w:rsidR="003E1BB7" w:rsidRPr="003E1BB7">
        <w:rPr>
          <w:bCs/>
          <w:szCs w:val="22"/>
        </w:rPr>
        <w:t>sehingga</w:t>
      </w:r>
      <w:proofErr w:type="spellEnd"/>
      <w:r w:rsidR="003E1BB7" w:rsidRPr="003E1BB7">
        <w:rPr>
          <w:bCs/>
          <w:szCs w:val="22"/>
        </w:rPr>
        <w:t xml:space="preserve"> </w:t>
      </w:r>
      <w:proofErr w:type="spellStart"/>
      <w:r w:rsidR="003E1BB7" w:rsidRPr="003E1BB7">
        <w:rPr>
          <w:bCs/>
          <w:szCs w:val="22"/>
        </w:rPr>
        <w:t>rotasi</w:t>
      </w:r>
      <w:proofErr w:type="spellEnd"/>
      <w:r w:rsidR="003E1BB7" w:rsidRPr="003E1BB7">
        <w:rPr>
          <w:bCs/>
          <w:szCs w:val="22"/>
        </w:rPr>
        <w:t xml:space="preserve"> </w:t>
      </w:r>
      <w:proofErr w:type="spellStart"/>
      <w:r w:rsidR="003E1BB7" w:rsidRPr="003E1BB7">
        <w:rPr>
          <w:bCs/>
          <w:szCs w:val="22"/>
        </w:rPr>
        <w:t>barang</w:t>
      </w:r>
      <w:proofErr w:type="spellEnd"/>
      <w:r w:rsidR="003E1BB7" w:rsidRPr="003E1BB7">
        <w:rPr>
          <w:bCs/>
          <w:szCs w:val="22"/>
        </w:rPr>
        <w:t xml:space="preserve"> </w:t>
      </w:r>
      <w:proofErr w:type="spellStart"/>
      <w:r w:rsidR="003E1BB7" w:rsidRPr="003E1BB7">
        <w:rPr>
          <w:bCs/>
          <w:szCs w:val="22"/>
        </w:rPr>
        <w:t>berjalan</w:t>
      </w:r>
      <w:proofErr w:type="spellEnd"/>
      <w:r w:rsidR="003E1BB7" w:rsidRPr="003E1BB7">
        <w:rPr>
          <w:bCs/>
          <w:szCs w:val="22"/>
        </w:rPr>
        <w:t xml:space="preserve"> </w:t>
      </w:r>
      <w:proofErr w:type="spellStart"/>
      <w:r w:rsidR="003E1BB7" w:rsidRPr="003E1BB7">
        <w:rPr>
          <w:bCs/>
          <w:szCs w:val="22"/>
        </w:rPr>
        <w:t>lancar</w:t>
      </w:r>
      <w:proofErr w:type="spellEnd"/>
      <w:r w:rsidR="003E1BB7" w:rsidRPr="003E1BB7">
        <w:rPr>
          <w:bCs/>
          <w:szCs w:val="22"/>
        </w:rPr>
        <w:t xml:space="preserve"> dan </w:t>
      </w:r>
      <w:proofErr w:type="spellStart"/>
      <w:r w:rsidR="003E1BB7" w:rsidRPr="003E1BB7">
        <w:rPr>
          <w:bCs/>
          <w:szCs w:val="22"/>
        </w:rPr>
        <w:t>risiko</w:t>
      </w:r>
      <w:proofErr w:type="spellEnd"/>
      <w:r w:rsidR="003E1BB7" w:rsidRPr="003E1BB7">
        <w:rPr>
          <w:bCs/>
          <w:szCs w:val="22"/>
        </w:rPr>
        <w:t xml:space="preserve"> </w:t>
      </w:r>
      <w:proofErr w:type="spellStart"/>
      <w:r w:rsidR="003E1BB7" w:rsidRPr="003E1BB7">
        <w:rPr>
          <w:bCs/>
          <w:szCs w:val="22"/>
        </w:rPr>
        <w:t>kadaluarsa</w:t>
      </w:r>
      <w:proofErr w:type="spellEnd"/>
      <w:r w:rsidR="003E1BB7" w:rsidRPr="003E1BB7">
        <w:rPr>
          <w:bCs/>
          <w:szCs w:val="22"/>
        </w:rPr>
        <w:t xml:space="preserve"> </w:t>
      </w:r>
      <w:proofErr w:type="spellStart"/>
      <w:r w:rsidR="003E1BB7" w:rsidRPr="003E1BB7">
        <w:rPr>
          <w:bCs/>
          <w:szCs w:val="22"/>
        </w:rPr>
        <w:t>berkurang</w:t>
      </w:r>
      <w:proofErr w:type="spellEnd"/>
      <w:r w:rsidR="003E1BB7" w:rsidRPr="003E1BB7">
        <w:rPr>
          <w:bCs/>
          <w:szCs w:val="22"/>
        </w:rPr>
        <w:t>.</w:t>
      </w:r>
    </w:p>
    <w:p w14:paraId="26AAE4E6" w14:textId="601E968B" w:rsidR="003E1BB7" w:rsidRPr="003E1BB7" w:rsidRDefault="003E1BB7" w:rsidP="003E1BB7">
      <w:pPr>
        <w:spacing w:after="0" w:line="240" w:lineRule="auto"/>
        <w:ind w:left="-360" w:firstLine="0"/>
        <w:rPr>
          <w:bCs/>
          <w:szCs w:val="22"/>
        </w:rPr>
      </w:pPr>
      <w:r>
        <w:rPr>
          <w:bCs/>
          <w:szCs w:val="22"/>
        </w:rPr>
        <w:lastRenderedPageBreak/>
        <w:tab/>
      </w:r>
      <w:r w:rsidRPr="003E1BB7">
        <w:rPr>
          <w:bCs/>
          <w:szCs w:val="22"/>
        </w:rPr>
        <w:t xml:space="preserve">Adapun </w:t>
      </w:r>
      <w:proofErr w:type="spellStart"/>
      <w:r w:rsidRPr="003E1BB7">
        <w:rPr>
          <w:bCs/>
          <w:szCs w:val="22"/>
        </w:rPr>
        <w:t>uraian</w:t>
      </w:r>
      <w:proofErr w:type="spellEnd"/>
      <w:r w:rsidRPr="003E1BB7">
        <w:rPr>
          <w:bCs/>
          <w:szCs w:val="22"/>
        </w:rPr>
        <w:t xml:space="preserve"> tata </w:t>
      </w:r>
      <w:proofErr w:type="spellStart"/>
      <w:r w:rsidRPr="003E1BB7">
        <w:rPr>
          <w:bCs/>
          <w:szCs w:val="22"/>
        </w:rPr>
        <w:t>letak</w:t>
      </w:r>
      <w:proofErr w:type="spellEnd"/>
      <w:r w:rsidRPr="003E1BB7">
        <w:rPr>
          <w:bCs/>
          <w:szCs w:val="22"/>
        </w:rPr>
        <w:t xml:space="preserve"> </w:t>
      </w:r>
      <w:proofErr w:type="spellStart"/>
      <w:r w:rsidRPr="003E1BB7">
        <w:rPr>
          <w:bCs/>
          <w:szCs w:val="22"/>
        </w:rPr>
        <w:t>usulan</w:t>
      </w:r>
      <w:proofErr w:type="spellEnd"/>
      <w:r w:rsidRPr="003E1BB7">
        <w:rPr>
          <w:bCs/>
          <w:szCs w:val="22"/>
        </w:rPr>
        <w:t xml:space="preserve"> </w:t>
      </w:r>
      <w:proofErr w:type="spellStart"/>
      <w:r w:rsidRPr="003E1BB7">
        <w:rPr>
          <w:bCs/>
          <w:szCs w:val="22"/>
        </w:rPr>
        <w:t>baru</w:t>
      </w:r>
      <w:proofErr w:type="spellEnd"/>
      <w:r w:rsidRPr="003E1BB7">
        <w:rPr>
          <w:bCs/>
          <w:szCs w:val="22"/>
        </w:rPr>
        <w:t xml:space="preserve"> per </w:t>
      </w:r>
      <w:proofErr w:type="spellStart"/>
      <w:r w:rsidRPr="003E1BB7">
        <w:rPr>
          <w:bCs/>
          <w:szCs w:val="22"/>
        </w:rPr>
        <w:t>produk</w:t>
      </w:r>
      <w:proofErr w:type="spellEnd"/>
      <w:r w:rsidRPr="003E1BB7">
        <w:rPr>
          <w:bCs/>
          <w:szCs w:val="22"/>
        </w:rPr>
        <w:t xml:space="preserve"> </w:t>
      </w:r>
      <w:proofErr w:type="spellStart"/>
      <w:r w:rsidRPr="003E1BB7">
        <w:rPr>
          <w:bCs/>
          <w:szCs w:val="22"/>
        </w:rPr>
        <w:t>adalah</w:t>
      </w:r>
      <w:proofErr w:type="spellEnd"/>
      <w:r w:rsidRPr="003E1BB7">
        <w:rPr>
          <w:bCs/>
          <w:szCs w:val="22"/>
        </w:rPr>
        <w:t xml:space="preserve"> </w:t>
      </w:r>
      <w:r>
        <w:rPr>
          <w:bCs/>
          <w:szCs w:val="22"/>
        </w:rPr>
        <w:tab/>
      </w:r>
      <w:proofErr w:type="spellStart"/>
      <w:r w:rsidRPr="003E1BB7">
        <w:rPr>
          <w:bCs/>
          <w:szCs w:val="22"/>
        </w:rPr>
        <w:t>sebagai</w:t>
      </w:r>
      <w:proofErr w:type="spellEnd"/>
      <w:r w:rsidRPr="003E1BB7">
        <w:rPr>
          <w:bCs/>
          <w:szCs w:val="22"/>
        </w:rPr>
        <w:t xml:space="preserve"> </w:t>
      </w:r>
      <w:proofErr w:type="spellStart"/>
      <w:r w:rsidRPr="003E1BB7">
        <w:rPr>
          <w:bCs/>
          <w:szCs w:val="22"/>
        </w:rPr>
        <w:t>berikut</w:t>
      </w:r>
      <w:proofErr w:type="spellEnd"/>
      <w:r w:rsidRPr="003E1BB7">
        <w:rPr>
          <w:bCs/>
          <w:szCs w:val="22"/>
        </w:rPr>
        <w:t>:</w:t>
      </w:r>
    </w:p>
    <w:p w14:paraId="06F68CC1" w14:textId="77777777" w:rsidR="003E1BB7" w:rsidRDefault="003E1BB7" w:rsidP="003E1BB7">
      <w:pPr>
        <w:numPr>
          <w:ilvl w:val="0"/>
          <w:numId w:val="7"/>
        </w:numPr>
        <w:tabs>
          <w:tab w:val="clear" w:pos="720"/>
          <w:tab w:val="num" w:pos="360"/>
        </w:tabs>
        <w:spacing w:after="0" w:line="240" w:lineRule="auto"/>
        <w:ind w:hanging="720"/>
        <w:rPr>
          <w:bCs/>
          <w:szCs w:val="22"/>
        </w:rPr>
      </w:pPr>
      <w:r w:rsidRPr="003E1BB7">
        <w:rPr>
          <w:szCs w:val="22"/>
        </w:rPr>
        <w:t>Beras</w:t>
      </w:r>
    </w:p>
    <w:p w14:paraId="051C1ECE" w14:textId="4D5D14DF" w:rsidR="003E1BB7" w:rsidRPr="003E1BB7" w:rsidRDefault="003E1BB7" w:rsidP="003E1BB7">
      <w:pPr>
        <w:spacing w:after="0" w:line="240" w:lineRule="auto"/>
        <w:ind w:left="360" w:firstLine="0"/>
        <w:rPr>
          <w:bCs/>
          <w:szCs w:val="22"/>
        </w:rPr>
      </w:pPr>
      <w:proofErr w:type="spellStart"/>
      <w:r w:rsidRPr="003E1BB7">
        <w:rPr>
          <w:bCs/>
          <w:szCs w:val="22"/>
        </w:rPr>
        <w:t>Berdasarkan</w:t>
      </w:r>
      <w:proofErr w:type="spellEnd"/>
      <w:r w:rsidRPr="003E1BB7">
        <w:rPr>
          <w:bCs/>
          <w:szCs w:val="22"/>
        </w:rPr>
        <w:t xml:space="preserve"> </w:t>
      </w:r>
      <w:proofErr w:type="spellStart"/>
      <w:r w:rsidRPr="003E1BB7">
        <w:rPr>
          <w:bCs/>
          <w:szCs w:val="22"/>
        </w:rPr>
        <w:t>hasil</w:t>
      </w:r>
      <w:proofErr w:type="spellEnd"/>
      <w:r w:rsidRPr="003E1BB7">
        <w:rPr>
          <w:bCs/>
          <w:szCs w:val="22"/>
        </w:rPr>
        <w:t xml:space="preserve"> </w:t>
      </w:r>
      <w:proofErr w:type="spellStart"/>
      <w:r w:rsidRPr="003E1BB7">
        <w:rPr>
          <w:bCs/>
          <w:szCs w:val="22"/>
        </w:rPr>
        <w:t>perhitungan</w:t>
      </w:r>
      <w:proofErr w:type="spellEnd"/>
      <w:r w:rsidRPr="003E1BB7">
        <w:rPr>
          <w:bCs/>
          <w:szCs w:val="22"/>
        </w:rPr>
        <w:t xml:space="preserve"> EOQ, </w:t>
      </w:r>
      <w:proofErr w:type="spellStart"/>
      <w:r w:rsidRPr="003E1BB7">
        <w:rPr>
          <w:bCs/>
          <w:szCs w:val="22"/>
        </w:rPr>
        <w:t>beras</w:t>
      </w:r>
      <w:proofErr w:type="spellEnd"/>
      <w:r w:rsidRPr="003E1BB7">
        <w:rPr>
          <w:bCs/>
          <w:szCs w:val="22"/>
        </w:rPr>
        <w:t xml:space="preserve"> </w:t>
      </w:r>
      <w:proofErr w:type="spellStart"/>
      <w:r w:rsidRPr="003E1BB7">
        <w:rPr>
          <w:bCs/>
          <w:szCs w:val="22"/>
        </w:rPr>
        <w:t>memiliki</w:t>
      </w:r>
      <w:proofErr w:type="spellEnd"/>
      <w:r w:rsidRPr="003E1BB7">
        <w:rPr>
          <w:bCs/>
          <w:szCs w:val="22"/>
        </w:rPr>
        <w:t xml:space="preserve"> volume </w:t>
      </w:r>
      <w:proofErr w:type="spellStart"/>
      <w:r w:rsidRPr="003E1BB7">
        <w:rPr>
          <w:bCs/>
          <w:szCs w:val="22"/>
        </w:rPr>
        <w:t>persediaan</w:t>
      </w:r>
      <w:proofErr w:type="spellEnd"/>
      <w:r w:rsidRPr="003E1BB7">
        <w:rPr>
          <w:bCs/>
          <w:szCs w:val="22"/>
        </w:rPr>
        <w:t xml:space="preserve"> </w:t>
      </w:r>
      <w:proofErr w:type="spellStart"/>
      <w:r w:rsidRPr="003E1BB7">
        <w:rPr>
          <w:bCs/>
          <w:szCs w:val="22"/>
        </w:rPr>
        <w:t>tinggi</w:t>
      </w:r>
      <w:proofErr w:type="spellEnd"/>
      <w:r w:rsidRPr="003E1BB7">
        <w:rPr>
          <w:bCs/>
          <w:szCs w:val="22"/>
        </w:rPr>
        <w:t xml:space="preserve"> dan </w:t>
      </w:r>
      <w:proofErr w:type="spellStart"/>
      <w:r w:rsidRPr="003E1BB7">
        <w:rPr>
          <w:bCs/>
          <w:szCs w:val="22"/>
        </w:rPr>
        <w:t>termasuk</w:t>
      </w:r>
      <w:proofErr w:type="spellEnd"/>
      <w:r w:rsidRPr="003E1BB7">
        <w:rPr>
          <w:bCs/>
          <w:szCs w:val="22"/>
        </w:rPr>
        <w:t xml:space="preserve"> </w:t>
      </w:r>
      <w:proofErr w:type="spellStart"/>
      <w:r w:rsidRPr="003E1BB7">
        <w:rPr>
          <w:bCs/>
          <w:szCs w:val="22"/>
        </w:rPr>
        <w:t>kategori</w:t>
      </w:r>
      <w:proofErr w:type="spellEnd"/>
      <w:r w:rsidRPr="003E1BB7">
        <w:rPr>
          <w:bCs/>
          <w:szCs w:val="22"/>
        </w:rPr>
        <w:t xml:space="preserve"> </w:t>
      </w:r>
      <w:r w:rsidRPr="003E1BB7">
        <w:rPr>
          <w:bCs/>
          <w:i/>
          <w:iCs/>
          <w:szCs w:val="22"/>
        </w:rPr>
        <w:t>fast moving</w:t>
      </w:r>
      <w:r w:rsidRPr="003E1BB7">
        <w:rPr>
          <w:bCs/>
          <w:szCs w:val="22"/>
        </w:rPr>
        <w:t xml:space="preserve">. Pada tata </w:t>
      </w:r>
      <w:proofErr w:type="spellStart"/>
      <w:r w:rsidRPr="003E1BB7">
        <w:rPr>
          <w:bCs/>
          <w:szCs w:val="22"/>
        </w:rPr>
        <w:t>letak</w:t>
      </w:r>
      <w:proofErr w:type="spellEnd"/>
      <w:r w:rsidRPr="003E1BB7">
        <w:rPr>
          <w:bCs/>
          <w:szCs w:val="22"/>
        </w:rPr>
        <w:t xml:space="preserve"> </w:t>
      </w:r>
      <w:proofErr w:type="spellStart"/>
      <w:r w:rsidRPr="003E1BB7">
        <w:rPr>
          <w:bCs/>
          <w:szCs w:val="22"/>
        </w:rPr>
        <w:t>baru</w:t>
      </w:r>
      <w:proofErr w:type="spellEnd"/>
      <w:r w:rsidRPr="003E1BB7">
        <w:rPr>
          <w:bCs/>
          <w:szCs w:val="22"/>
        </w:rPr>
        <w:t xml:space="preserve">, </w:t>
      </w:r>
      <w:proofErr w:type="spellStart"/>
      <w:r w:rsidRPr="003E1BB7">
        <w:rPr>
          <w:bCs/>
          <w:szCs w:val="22"/>
        </w:rPr>
        <w:t>beras</w:t>
      </w:r>
      <w:proofErr w:type="spellEnd"/>
      <w:r w:rsidRPr="003E1BB7">
        <w:rPr>
          <w:bCs/>
          <w:szCs w:val="22"/>
        </w:rPr>
        <w:t xml:space="preserve"> </w:t>
      </w:r>
      <w:proofErr w:type="spellStart"/>
      <w:r w:rsidRPr="003E1BB7">
        <w:rPr>
          <w:bCs/>
          <w:szCs w:val="22"/>
        </w:rPr>
        <w:t>ditempatkan</w:t>
      </w:r>
      <w:proofErr w:type="spellEnd"/>
      <w:r w:rsidRPr="003E1BB7">
        <w:rPr>
          <w:bCs/>
          <w:szCs w:val="22"/>
        </w:rPr>
        <w:t xml:space="preserve"> di </w:t>
      </w:r>
      <w:proofErr w:type="spellStart"/>
      <w:r w:rsidRPr="003E1BB7">
        <w:rPr>
          <w:bCs/>
          <w:szCs w:val="22"/>
        </w:rPr>
        <w:t>dekat</w:t>
      </w:r>
      <w:proofErr w:type="spellEnd"/>
      <w:r w:rsidRPr="003E1BB7">
        <w:rPr>
          <w:bCs/>
          <w:szCs w:val="22"/>
        </w:rPr>
        <w:t xml:space="preserve"> </w:t>
      </w:r>
      <w:proofErr w:type="spellStart"/>
      <w:r w:rsidRPr="003E1BB7">
        <w:rPr>
          <w:bCs/>
          <w:szCs w:val="22"/>
        </w:rPr>
        <w:t>pintu</w:t>
      </w:r>
      <w:proofErr w:type="spellEnd"/>
      <w:r w:rsidRPr="003E1BB7">
        <w:rPr>
          <w:bCs/>
          <w:szCs w:val="22"/>
        </w:rPr>
        <w:t xml:space="preserve"> </w:t>
      </w:r>
      <w:proofErr w:type="spellStart"/>
      <w:r w:rsidRPr="003E1BB7">
        <w:rPr>
          <w:bCs/>
          <w:szCs w:val="22"/>
        </w:rPr>
        <w:t>keluar</w:t>
      </w:r>
      <w:proofErr w:type="spellEnd"/>
      <w:r w:rsidRPr="003E1BB7">
        <w:rPr>
          <w:bCs/>
          <w:szCs w:val="22"/>
        </w:rPr>
        <w:t xml:space="preserve"> </w:t>
      </w:r>
      <w:proofErr w:type="spellStart"/>
      <w:r w:rsidRPr="003E1BB7">
        <w:rPr>
          <w:bCs/>
          <w:szCs w:val="22"/>
        </w:rPr>
        <w:t>utama</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memudahkan</w:t>
      </w:r>
      <w:proofErr w:type="spellEnd"/>
      <w:r w:rsidRPr="003E1BB7">
        <w:rPr>
          <w:bCs/>
          <w:szCs w:val="22"/>
        </w:rPr>
        <w:t xml:space="preserve"> proses </w:t>
      </w:r>
      <w:proofErr w:type="spellStart"/>
      <w:r w:rsidRPr="003E1BB7">
        <w:rPr>
          <w:bCs/>
          <w:szCs w:val="22"/>
        </w:rPr>
        <w:t>pengambilan</w:t>
      </w:r>
      <w:proofErr w:type="spellEnd"/>
      <w:r w:rsidRPr="003E1BB7">
        <w:rPr>
          <w:bCs/>
          <w:szCs w:val="22"/>
        </w:rPr>
        <w:t xml:space="preserve">. </w:t>
      </w:r>
      <w:proofErr w:type="spellStart"/>
      <w:r w:rsidRPr="003E1BB7">
        <w:rPr>
          <w:bCs/>
          <w:szCs w:val="22"/>
        </w:rPr>
        <w:t>Sistem</w:t>
      </w:r>
      <w:proofErr w:type="spellEnd"/>
      <w:r w:rsidRPr="003E1BB7">
        <w:rPr>
          <w:bCs/>
          <w:szCs w:val="22"/>
        </w:rPr>
        <w:t xml:space="preserve"> FIFO </w:t>
      </w:r>
      <w:proofErr w:type="spellStart"/>
      <w:r w:rsidRPr="003E1BB7">
        <w:rPr>
          <w:bCs/>
          <w:szCs w:val="22"/>
        </w:rPr>
        <w:t>diterapkan</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menata</w:t>
      </w:r>
      <w:proofErr w:type="spellEnd"/>
      <w:r w:rsidRPr="003E1BB7">
        <w:rPr>
          <w:bCs/>
          <w:szCs w:val="22"/>
        </w:rPr>
        <w:t xml:space="preserve"> </w:t>
      </w:r>
      <w:proofErr w:type="spellStart"/>
      <w:r w:rsidRPr="003E1BB7">
        <w:rPr>
          <w:bCs/>
          <w:szCs w:val="22"/>
        </w:rPr>
        <w:t>karung</w:t>
      </w:r>
      <w:proofErr w:type="spellEnd"/>
      <w:r w:rsidRPr="003E1BB7">
        <w:rPr>
          <w:bCs/>
          <w:szCs w:val="22"/>
        </w:rPr>
        <w:t xml:space="preserve"> </w:t>
      </w:r>
      <w:proofErr w:type="spellStart"/>
      <w:r w:rsidRPr="003E1BB7">
        <w:rPr>
          <w:bCs/>
          <w:szCs w:val="22"/>
        </w:rPr>
        <w:t>beras</w:t>
      </w:r>
      <w:proofErr w:type="spellEnd"/>
      <w:r w:rsidRPr="003E1BB7">
        <w:rPr>
          <w:bCs/>
          <w:szCs w:val="22"/>
        </w:rPr>
        <w:t xml:space="preserve"> </w:t>
      </w:r>
      <w:proofErr w:type="spellStart"/>
      <w:r w:rsidRPr="003E1BB7">
        <w:rPr>
          <w:bCs/>
          <w:szCs w:val="22"/>
        </w:rPr>
        <w:t>secara</w:t>
      </w:r>
      <w:proofErr w:type="spellEnd"/>
      <w:r w:rsidRPr="003E1BB7">
        <w:rPr>
          <w:bCs/>
          <w:szCs w:val="22"/>
        </w:rPr>
        <w:t xml:space="preserve"> </w:t>
      </w:r>
      <w:r w:rsidRPr="003E1BB7">
        <w:rPr>
          <w:bCs/>
          <w:i/>
          <w:iCs/>
          <w:szCs w:val="22"/>
        </w:rPr>
        <w:t>drive-in rack</w:t>
      </w:r>
      <w:r w:rsidRPr="003E1BB7">
        <w:rPr>
          <w:bCs/>
          <w:szCs w:val="22"/>
        </w:rPr>
        <w:t xml:space="preserve"> </w:t>
      </w:r>
      <w:proofErr w:type="spellStart"/>
      <w:r w:rsidRPr="003E1BB7">
        <w:rPr>
          <w:bCs/>
          <w:szCs w:val="22"/>
        </w:rPr>
        <w:t>atau</w:t>
      </w:r>
      <w:proofErr w:type="spellEnd"/>
      <w:r w:rsidRPr="003E1BB7">
        <w:rPr>
          <w:bCs/>
          <w:szCs w:val="22"/>
        </w:rPr>
        <w:t xml:space="preserve"> </w:t>
      </w:r>
      <w:proofErr w:type="spellStart"/>
      <w:r w:rsidRPr="003E1BB7">
        <w:rPr>
          <w:bCs/>
          <w:szCs w:val="22"/>
        </w:rPr>
        <w:t>susun</w:t>
      </w:r>
      <w:proofErr w:type="spellEnd"/>
      <w:r w:rsidRPr="003E1BB7">
        <w:rPr>
          <w:bCs/>
          <w:szCs w:val="22"/>
        </w:rPr>
        <w:t xml:space="preserve"> </w:t>
      </w:r>
      <w:proofErr w:type="spellStart"/>
      <w:r w:rsidRPr="003E1BB7">
        <w:rPr>
          <w:bCs/>
          <w:szCs w:val="22"/>
        </w:rPr>
        <w:t>bertingkat</w:t>
      </w:r>
      <w:proofErr w:type="spellEnd"/>
      <w:r w:rsidRPr="003E1BB7">
        <w:rPr>
          <w:bCs/>
          <w:szCs w:val="22"/>
        </w:rPr>
        <w:t xml:space="preserve">, di mana </w:t>
      </w:r>
      <w:proofErr w:type="spellStart"/>
      <w:r w:rsidRPr="003E1BB7">
        <w:rPr>
          <w:bCs/>
          <w:szCs w:val="22"/>
        </w:rPr>
        <w:t>stok</w:t>
      </w:r>
      <w:proofErr w:type="spellEnd"/>
      <w:r w:rsidRPr="003E1BB7">
        <w:rPr>
          <w:bCs/>
          <w:szCs w:val="22"/>
        </w:rPr>
        <w:t xml:space="preserve"> </w:t>
      </w:r>
      <w:proofErr w:type="spellStart"/>
      <w:r w:rsidRPr="003E1BB7">
        <w:rPr>
          <w:bCs/>
          <w:szCs w:val="22"/>
        </w:rPr>
        <w:t>baru</w:t>
      </w:r>
      <w:proofErr w:type="spellEnd"/>
      <w:r w:rsidRPr="003E1BB7">
        <w:rPr>
          <w:bCs/>
          <w:szCs w:val="22"/>
        </w:rPr>
        <w:t xml:space="preserve"> </w:t>
      </w:r>
      <w:proofErr w:type="spellStart"/>
      <w:r w:rsidRPr="003E1BB7">
        <w:rPr>
          <w:bCs/>
          <w:szCs w:val="22"/>
        </w:rPr>
        <w:t>diletakkan</w:t>
      </w:r>
      <w:proofErr w:type="spellEnd"/>
      <w:r w:rsidRPr="003E1BB7">
        <w:rPr>
          <w:bCs/>
          <w:szCs w:val="22"/>
        </w:rPr>
        <w:t xml:space="preserve"> di </w:t>
      </w:r>
      <w:proofErr w:type="spellStart"/>
      <w:r w:rsidRPr="003E1BB7">
        <w:rPr>
          <w:bCs/>
          <w:szCs w:val="22"/>
        </w:rPr>
        <w:t>bagian</w:t>
      </w:r>
      <w:proofErr w:type="spellEnd"/>
      <w:r w:rsidRPr="003E1BB7">
        <w:rPr>
          <w:bCs/>
          <w:szCs w:val="22"/>
        </w:rPr>
        <w:t xml:space="preserve"> </w:t>
      </w:r>
      <w:proofErr w:type="spellStart"/>
      <w:r w:rsidRPr="003E1BB7">
        <w:rPr>
          <w:bCs/>
          <w:szCs w:val="22"/>
        </w:rPr>
        <w:t>belakang</w:t>
      </w:r>
      <w:proofErr w:type="spellEnd"/>
      <w:r w:rsidRPr="003E1BB7">
        <w:rPr>
          <w:bCs/>
          <w:szCs w:val="22"/>
        </w:rPr>
        <w:t xml:space="preserve"> dan </w:t>
      </w:r>
      <w:proofErr w:type="spellStart"/>
      <w:r w:rsidRPr="003E1BB7">
        <w:rPr>
          <w:bCs/>
          <w:szCs w:val="22"/>
        </w:rPr>
        <w:t>stok</w:t>
      </w:r>
      <w:proofErr w:type="spellEnd"/>
      <w:r w:rsidRPr="003E1BB7">
        <w:rPr>
          <w:bCs/>
          <w:szCs w:val="22"/>
        </w:rPr>
        <w:t xml:space="preserve"> lama </w:t>
      </w:r>
      <w:proofErr w:type="spellStart"/>
      <w:r w:rsidRPr="003E1BB7">
        <w:rPr>
          <w:bCs/>
          <w:szCs w:val="22"/>
        </w:rPr>
        <w:t>diambil</w:t>
      </w:r>
      <w:proofErr w:type="spellEnd"/>
      <w:r w:rsidRPr="003E1BB7">
        <w:rPr>
          <w:bCs/>
          <w:szCs w:val="22"/>
        </w:rPr>
        <w:t xml:space="preserve"> </w:t>
      </w:r>
      <w:proofErr w:type="spellStart"/>
      <w:r w:rsidRPr="003E1BB7">
        <w:rPr>
          <w:bCs/>
          <w:szCs w:val="22"/>
        </w:rPr>
        <w:t>terlebih</w:t>
      </w:r>
      <w:proofErr w:type="spellEnd"/>
      <w:r w:rsidRPr="003E1BB7">
        <w:rPr>
          <w:bCs/>
          <w:szCs w:val="22"/>
        </w:rPr>
        <w:t xml:space="preserve"> </w:t>
      </w:r>
      <w:proofErr w:type="spellStart"/>
      <w:r w:rsidRPr="003E1BB7">
        <w:rPr>
          <w:bCs/>
          <w:szCs w:val="22"/>
        </w:rPr>
        <w:t>dahulu</w:t>
      </w:r>
      <w:proofErr w:type="spellEnd"/>
      <w:r w:rsidRPr="003E1BB7">
        <w:rPr>
          <w:bCs/>
          <w:szCs w:val="22"/>
        </w:rPr>
        <w:t xml:space="preserve"> </w:t>
      </w:r>
      <w:proofErr w:type="spellStart"/>
      <w:r w:rsidRPr="003E1BB7">
        <w:rPr>
          <w:bCs/>
          <w:szCs w:val="22"/>
        </w:rPr>
        <w:t>dari</w:t>
      </w:r>
      <w:proofErr w:type="spellEnd"/>
      <w:r w:rsidRPr="003E1BB7">
        <w:rPr>
          <w:bCs/>
          <w:szCs w:val="22"/>
        </w:rPr>
        <w:t xml:space="preserve"> </w:t>
      </w:r>
      <w:proofErr w:type="spellStart"/>
      <w:r w:rsidRPr="003E1BB7">
        <w:rPr>
          <w:bCs/>
          <w:szCs w:val="22"/>
        </w:rPr>
        <w:t>bagian</w:t>
      </w:r>
      <w:proofErr w:type="spellEnd"/>
      <w:r w:rsidRPr="003E1BB7">
        <w:rPr>
          <w:bCs/>
          <w:szCs w:val="22"/>
        </w:rPr>
        <w:t xml:space="preserve"> </w:t>
      </w:r>
      <w:proofErr w:type="spellStart"/>
      <w:r w:rsidRPr="003E1BB7">
        <w:rPr>
          <w:bCs/>
          <w:szCs w:val="22"/>
        </w:rPr>
        <w:t>depan</w:t>
      </w:r>
      <w:proofErr w:type="spellEnd"/>
      <w:r w:rsidRPr="003E1BB7">
        <w:rPr>
          <w:bCs/>
          <w:szCs w:val="22"/>
        </w:rPr>
        <w:t>.</w:t>
      </w:r>
    </w:p>
    <w:p w14:paraId="22D670BF" w14:textId="6CEC4AFC" w:rsidR="003E1BB7" w:rsidRPr="003E1BB7" w:rsidRDefault="003E1BB7" w:rsidP="003E1BB7">
      <w:pPr>
        <w:numPr>
          <w:ilvl w:val="0"/>
          <w:numId w:val="7"/>
        </w:numPr>
        <w:tabs>
          <w:tab w:val="clear" w:pos="720"/>
          <w:tab w:val="num" w:pos="360"/>
        </w:tabs>
        <w:spacing w:after="0" w:line="240" w:lineRule="auto"/>
        <w:ind w:left="360"/>
        <w:rPr>
          <w:bCs/>
          <w:szCs w:val="22"/>
        </w:rPr>
      </w:pPr>
      <w:r w:rsidRPr="003E1BB7">
        <w:rPr>
          <w:szCs w:val="22"/>
        </w:rPr>
        <w:t>Gula</w:t>
      </w:r>
      <w:r w:rsidRPr="003E1BB7">
        <w:rPr>
          <w:bCs/>
          <w:szCs w:val="22"/>
        </w:rPr>
        <w:br/>
      </w:r>
      <w:proofErr w:type="spellStart"/>
      <w:r w:rsidRPr="003E1BB7">
        <w:rPr>
          <w:bCs/>
          <w:szCs w:val="22"/>
        </w:rPr>
        <w:t>Termasuk</w:t>
      </w:r>
      <w:proofErr w:type="spellEnd"/>
      <w:r>
        <w:rPr>
          <w:bCs/>
          <w:szCs w:val="22"/>
        </w:rPr>
        <w:t> </w:t>
      </w:r>
      <w:r w:rsidRPr="003E1BB7">
        <w:rPr>
          <w:bCs/>
          <w:i/>
          <w:iCs/>
          <w:szCs w:val="22"/>
        </w:rPr>
        <w:t>slow</w:t>
      </w:r>
      <w:r>
        <w:rPr>
          <w:bCs/>
          <w:i/>
          <w:iCs/>
          <w:szCs w:val="22"/>
        </w:rPr>
        <w:t> </w:t>
      </w:r>
      <w:r w:rsidRPr="003E1BB7">
        <w:rPr>
          <w:bCs/>
          <w:i/>
          <w:iCs/>
          <w:szCs w:val="22"/>
        </w:rPr>
        <w:t>moving</w:t>
      </w:r>
      <w:r>
        <w:rPr>
          <w:bCs/>
          <w:szCs w:val="22"/>
        </w:rPr>
        <w:t> </w:t>
      </w:r>
      <w:proofErr w:type="spellStart"/>
      <w:r w:rsidRPr="003E1BB7">
        <w:rPr>
          <w:bCs/>
          <w:szCs w:val="22"/>
        </w:rPr>
        <w:t>dengan</w:t>
      </w:r>
      <w:proofErr w:type="spellEnd"/>
      <w:r>
        <w:rPr>
          <w:bCs/>
          <w:szCs w:val="22"/>
        </w:rPr>
        <w:t> </w:t>
      </w:r>
      <w:proofErr w:type="spellStart"/>
      <w:r w:rsidRPr="003E1BB7">
        <w:rPr>
          <w:bCs/>
          <w:szCs w:val="22"/>
        </w:rPr>
        <w:t>frekuensi</w:t>
      </w:r>
      <w:proofErr w:type="spellEnd"/>
      <w:r>
        <w:rPr>
          <w:bCs/>
          <w:szCs w:val="22"/>
        </w:rPr>
        <w:t> </w:t>
      </w:r>
      <w:proofErr w:type="spellStart"/>
      <w:r w:rsidRPr="003E1BB7">
        <w:rPr>
          <w:bCs/>
          <w:szCs w:val="22"/>
        </w:rPr>
        <w:t>rendah</w:t>
      </w:r>
      <w:proofErr w:type="spellEnd"/>
      <w:r w:rsidRPr="003E1BB7">
        <w:rPr>
          <w:bCs/>
          <w:szCs w:val="22"/>
        </w:rPr>
        <w:t xml:space="preserve">, </w:t>
      </w:r>
      <w:proofErr w:type="spellStart"/>
      <w:r w:rsidRPr="003E1BB7">
        <w:rPr>
          <w:bCs/>
          <w:szCs w:val="22"/>
        </w:rPr>
        <w:t>namun</w:t>
      </w:r>
      <w:proofErr w:type="spellEnd"/>
      <w:r w:rsidRPr="003E1BB7">
        <w:rPr>
          <w:bCs/>
          <w:szCs w:val="22"/>
        </w:rPr>
        <w:t xml:space="preserve"> </w:t>
      </w:r>
      <w:proofErr w:type="spellStart"/>
      <w:r w:rsidRPr="003E1BB7">
        <w:rPr>
          <w:bCs/>
          <w:szCs w:val="22"/>
        </w:rPr>
        <w:t>membutuhkan</w:t>
      </w:r>
      <w:proofErr w:type="spellEnd"/>
      <w:r w:rsidRPr="003E1BB7">
        <w:rPr>
          <w:bCs/>
          <w:szCs w:val="22"/>
        </w:rPr>
        <w:t xml:space="preserve"> </w:t>
      </w:r>
      <w:proofErr w:type="spellStart"/>
      <w:r w:rsidRPr="003E1BB7">
        <w:rPr>
          <w:bCs/>
          <w:szCs w:val="22"/>
        </w:rPr>
        <w:t>ruang</w:t>
      </w:r>
      <w:proofErr w:type="spellEnd"/>
      <w:r w:rsidRPr="003E1BB7">
        <w:rPr>
          <w:bCs/>
          <w:szCs w:val="22"/>
        </w:rPr>
        <w:t xml:space="preserve"> </w:t>
      </w:r>
      <w:proofErr w:type="spellStart"/>
      <w:r w:rsidRPr="003E1BB7">
        <w:rPr>
          <w:bCs/>
          <w:szCs w:val="22"/>
        </w:rPr>
        <w:t>cukup</w:t>
      </w:r>
      <w:proofErr w:type="spellEnd"/>
      <w:r w:rsidRPr="003E1BB7">
        <w:rPr>
          <w:bCs/>
          <w:szCs w:val="22"/>
        </w:rPr>
        <w:t xml:space="preserve"> </w:t>
      </w:r>
      <w:proofErr w:type="spellStart"/>
      <w:r w:rsidRPr="003E1BB7">
        <w:rPr>
          <w:bCs/>
          <w:szCs w:val="22"/>
        </w:rPr>
        <w:t>besar</w:t>
      </w:r>
      <w:proofErr w:type="spellEnd"/>
      <w:r w:rsidRPr="003E1BB7">
        <w:rPr>
          <w:bCs/>
          <w:szCs w:val="22"/>
        </w:rPr>
        <w:t xml:space="preserve"> </w:t>
      </w:r>
      <w:proofErr w:type="spellStart"/>
      <w:r w:rsidRPr="003E1BB7">
        <w:rPr>
          <w:bCs/>
          <w:szCs w:val="22"/>
        </w:rPr>
        <w:t>sesuai</w:t>
      </w:r>
      <w:proofErr w:type="spellEnd"/>
      <w:r w:rsidRPr="003E1BB7">
        <w:rPr>
          <w:bCs/>
          <w:szCs w:val="22"/>
        </w:rPr>
        <w:t xml:space="preserve"> </w:t>
      </w:r>
      <w:proofErr w:type="spellStart"/>
      <w:r w:rsidRPr="003E1BB7">
        <w:rPr>
          <w:bCs/>
          <w:szCs w:val="22"/>
        </w:rPr>
        <w:t>hasil</w:t>
      </w:r>
      <w:proofErr w:type="spellEnd"/>
      <w:r w:rsidRPr="003E1BB7">
        <w:rPr>
          <w:bCs/>
          <w:szCs w:val="22"/>
        </w:rPr>
        <w:t xml:space="preserve"> EOQ. Gula </w:t>
      </w:r>
      <w:proofErr w:type="spellStart"/>
      <w:r w:rsidRPr="003E1BB7">
        <w:rPr>
          <w:bCs/>
          <w:szCs w:val="22"/>
        </w:rPr>
        <w:t>ditempatkan</w:t>
      </w:r>
      <w:proofErr w:type="spellEnd"/>
      <w:r w:rsidRPr="003E1BB7">
        <w:rPr>
          <w:bCs/>
          <w:szCs w:val="22"/>
        </w:rPr>
        <w:t xml:space="preserve"> di area </w:t>
      </w:r>
      <w:proofErr w:type="spellStart"/>
      <w:r w:rsidRPr="003E1BB7">
        <w:rPr>
          <w:bCs/>
          <w:szCs w:val="22"/>
        </w:rPr>
        <w:t>penyimpanan</w:t>
      </w:r>
      <w:proofErr w:type="spellEnd"/>
      <w:r w:rsidRPr="003E1BB7">
        <w:rPr>
          <w:bCs/>
          <w:szCs w:val="22"/>
        </w:rPr>
        <w:t xml:space="preserve"> </w:t>
      </w:r>
      <w:proofErr w:type="spellStart"/>
      <w:r w:rsidRPr="003E1BB7">
        <w:rPr>
          <w:bCs/>
          <w:szCs w:val="22"/>
        </w:rPr>
        <w:t>bagian</w:t>
      </w:r>
      <w:proofErr w:type="spellEnd"/>
      <w:r w:rsidRPr="003E1BB7">
        <w:rPr>
          <w:bCs/>
          <w:szCs w:val="22"/>
        </w:rPr>
        <w:t xml:space="preserve"> </w:t>
      </w:r>
      <w:proofErr w:type="spellStart"/>
      <w:r w:rsidRPr="003E1BB7">
        <w:rPr>
          <w:bCs/>
          <w:szCs w:val="22"/>
        </w:rPr>
        <w:t>tengah</w:t>
      </w:r>
      <w:proofErr w:type="spellEnd"/>
      <w:r w:rsidRPr="003E1BB7">
        <w:rPr>
          <w:bCs/>
          <w:szCs w:val="22"/>
        </w:rPr>
        <w:t xml:space="preserve"> </w:t>
      </w:r>
      <w:proofErr w:type="spellStart"/>
      <w:r w:rsidRPr="003E1BB7">
        <w:rPr>
          <w:bCs/>
          <w:szCs w:val="22"/>
        </w:rPr>
        <w:t>gudang</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menghindari</w:t>
      </w:r>
      <w:proofErr w:type="spellEnd"/>
      <w:r w:rsidRPr="003E1BB7">
        <w:rPr>
          <w:bCs/>
          <w:szCs w:val="22"/>
        </w:rPr>
        <w:t xml:space="preserve"> </w:t>
      </w:r>
      <w:proofErr w:type="spellStart"/>
      <w:r w:rsidRPr="003E1BB7">
        <w:rPr>
          <w:bCs/>
          <w:szCs w:val="22"/>
        </w:rPr>
        <w:t>hambatan</w:t>
      </w:r>
      <w:proofErr w:type="spellEnd"/>
      <w:r w:rsidRPr="003E1BB7">
        <w:rPr>
          <w:bCs/>
          <w:szCs w:val="22"/>
        </w:rPr>
        <w:t xml:space="preserve"> </w:t>
      </w:r>
      <w:proofErr w:type="spellStart"/>
      <w:r w:rsidRPr="003E1BB7">
        <w:rPr>
          <w:bCs/>
          <w:szCs w:val="22"/>
        </w:rPr>
        <w:t>arus</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w:t>
      </w:r>
      <w:r w:rsidRPr="003E1BB7">
        <w:rPr>
          <w:bCs/>
          <w:i/>
          <w:iCs/>
          <w:szCs w:val="22"/>
        </w:rPr>
        <w:t>fast moving</w:t>
      </w:r>
      <w:r w:rsidRPr="003E1BB7">
        <w:rPr>
          <w:bCs/>
          <w:szCs w:val="22"/>
        </w:rPr>
        <w:t xml:space="preserve">. Rak </w:t>
      </w:r>
      <w:proofErr w:type="spellStart"/>
      <w:r w:rsidRPr="003E1BB7">
        <w:rPr>
          <w:bCs/>
          <w:szCs w:val="22"/>
        </w:rPr>
        <w:t>disusun</w:t>
      </w:r>
      <w:proofErr w:type="spellEnd"/>
      <w:r w:rsidRPr="003E1BB7">
        <w:rPr>
          <w:bCs/>
          <w:szCs w:val="22"/>
        </w:rPr>
        <w:t xml:space="preserve"> </w:t>
      </w:r>
      <w:proofErr w:type="spellStart"/>
      <w:r w:rsidRPr="003E1BB7">
        <w:rPr>
          <w:bCs/>
          <w:szCs w:val="22"/>
        </w:rPr>
        <w:t>memanjang</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akses</w:t>
      </w:r>
      <w:proofErr w:type="spellEnd"/>
      <w:r w:rsidRPr="003E1BB7">
        <w:rPr>
          <w:bCs/>
          <w:szCs w:val="22"/>
        </w:rPr>
        <w:t xml:space="preserve"> dua </w:t>
      </w:r>
      <w:proofErr w:type="spellStart"/>
      <w:r w:rsidRPr="003E1BB7">
        <w:rPr>
          <w:bCs/>
          <w:szCs w:val="22"/>
        </w:rPr>
        <w:t>sisi</w:t>
      </w:r>
      <w:proofErr w:type="spellEnd"/>
      <w:r w:rsidRPr="003E1BB7">
        <w:rPr>
          <w:bCs/>
          <w:szCs w:val="22"/>
        </w:rPr>
        <w:t xml:space="preserve"> agar FIFO </w:t>
      </w:r>
      <w:proofErr w:type="spellStart"/>
      <w:r w:rsidRPr="003E1BB7">
        <w:rPr>
          <w:bCs/>
          <w:szCs w:val="22"/>
        </w:rPr>
        <w:t>tetap</w:t>
      </w:r>
      <w:proofErr w:type="spellEnd"/>
      <w:r w:rsidRPr="003E1BB7">
        <w:rPr>
          <w:bCs/>
          <w:szCs w:val="22"/>
        </w:rPr>
        <w:t xml:space="preserve"> </w:t>
      </w:r>
      <w:proofErr w:type="spellStart"/>
      <w:r w:rsidRPr="003E1BB7">
        <w:rPr>
          <w:bCs/>
          <w:szCs w:val="22"/>
        </w:rPr>
        <w:t>terjaga</w:t>
      </w:r>
      <w:proofErr w:type="spellEnd"/>
      <w:r w:rsidRPr="003E1BB7">
        <w:rPr>
          <w:bCs/>
          <w:szCs w:val="22"/>
        </w:rPr>
        <w:t>.</w:t>
      </w:r>
    </w:p>
    <w:p w14:paraId="17B013CD" w14:textId="30534F80" w:rsidR="003E1BB7" w:rsidRPr="003E1BB7" w:rsidRDefault="003E1BB7" w:rsidP="003E1BB7">
      <w:pPr>
        <w:numPr>
          <w:ilvl w:val="0"/>
          <w:numId w:val="7"/>
        </w:numPr>
        <w:tabs>
          <w:tab w:val="clear" w:pos="720"/>
          <w:tab w:val="num" w:pos="360"/>
        </w:tabs>
        <w:spacing w:after="0" w:line="240" w:lineRule="auto"/>
        <w:ind w:left="360"/>
        <w:rPr>
          <w:bCs/>
          <w:szCs w:val="22"/>
        </w:rPr>
      </w:pPr>
      <w:proofErr w:type="spellStart"/>
      <w:r w:rsidRPr="003E1BB7">
        <w:rPr>
          <w:szCs w:val="22"/>
        </w:rPr>
        <w:t>Minyak</w:t>
      </w:r>
      <w:proofErr w:type="spellEnd"/>
      <w:r w:rsidRPr="003E1BB7">
        <w:rPr>
          <w:szCs w:val="22"/>
        </w:rPr>
        <w:t> Goreng</w:t>
      </w:r>
      <w:r w:rsidRPr="003E1BB7">
        <w:rPr>
          <w:bCs/>
          <w:szCs w:val="22"/>
        </w:rPr>
        <w:br/>
      </w:r>
      <w:proofErr w:type="spellStart"/>
      <w:r w:rsidRPr="003E1BB7">
        <w:rPr>
          <w:bCs/>
          <w:szCs w:val="22"/>
        </w:rPr>
        <w:t>Sebagai</w:t>
      </w:r>
      <w:proofErr w:type="spellEnd"/>
      <w:r w:rsidRPr="003E1BB7">
        <w:rPr>
          <w:bCs/>
          <w:szCs w:val="22"/>
        </w:rPr>
        <w:t xml:space="preserve"> </w:t>
      </w:r>
      <w:r w:rsidRPr="003E1BB7">
        <w:rPr>
          <w:bCs/>
          <w:i/>
          <w:iCs/>
          <w:szCs w:val="22"/>
        </w:rPr>
        <w:t>fast moving item</w:t>
      </w:r>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kebutuhan</w:t>
      </w:r>
      <w:proofErr w:type="spellEnd"/>
      <w:r w:rsidRPr="003E1BB7">
        <w:rPr>
          <w:bCs/>
          <w:szCs w:val="22"/>
        </w:rPr>
        <w:t xml:space="preserve"> </w:t>
      </w:r>
      <w:proofErr w:type="spellStart"/>
      <w:r w:rsidRPr="003E1BB7">
        <w:rPr>
          <w:bCs/>
          <w:szCs w:val="22"/>
        </w:rPr>
        <w:t>ruang</w:t>
      </w:r>
      <w:proofErr w:type="spellEnd"/>
      <w:r w:rsidRPr="003E1BB7">
        <w:rPr>
          <w:bCs/>
          <w:szCs w:val="22"/>
        </w:rPr>
        <w:t xml:space="preserve"> </w:t>
      </w:r>
      <w:proofErr w:type="spellStart"/>
      <w:r w:rsidRPr="003E1BB7">
        <w:rPr>
          <w:bCs/>
          <w:szCs w:val="22"/>
        </w:rPr>
        <w:t>besar</w:t>
      </w:r>
      <w:proofErr w:type="spellEnd"/>
      <w:r w:rsidRPr="003E1BB7">
        <w:rPr>
          <w:bCs/>
          <w:szCs w:val="22"/>
        </w:rPr>
        <w:t xml:space="preserve">, </w:t>
      </w:r>
      <w:proofErr w:type="spellStart"/>
      <w:r w:rsidRPr="003E1BB7">
        <w:rPr>
          <w:bCs/>
          <w:szCs w:val="22"/>
        </w:rPr>
        <w:t>minyak</w:t>
      </w:r>
      <w:proofErr w:type="spellEnd"/>
      <w:r w:rsidRPr="003E1BB7">
        <w:rPr>
          <w:bCs/>
          <w:szCs w:val="22"/>
        </w:rPr>
        <w:t xml:space="preserve"> </w:t>
      </w:r>
      <w:proofErr w:type="spellStart"/>
      <w:r w:rsidRPr="003E1BB7">
        <w:rPr>
          <w:bCs/>
          <w:szCs w:val="22"/>
        </w:rPr>
        <w:t>diletakkan</w:t>
      </w:r>
      <w:proofErr w:type="spellEnd"/>
      <w:r w:rsidRPr="003E1BB7">
        <w:rPr>
          <w:bCs/>
          <w:szCs w:val="22"/>
        </w:rPr>
        <w:t xml:space="preserve"> </w:t>
      </w:r>
      <w:proofErr w:type="spellStart"/>
      <w:r w:rsidRPr="003E1BB7">
        <w:rPr>
          <w:bCs/>
          <w:szCs w:val="22"/>
        </w:rPr>
        <w:t>dekat</w:t>
      </w:r>
      <w:proofErr w:type="spellEnd"/>
      <w:r w:rsidRPr="003E1BB7">
        <w:rPr>
          <w:bCs/>
          <w:szCs w:val="22"/>
        </w:rPr>
        <w:t xml:space="preserve"> </w:t>
      </w:r>
      <w:proofErr w:type="spellStart"/>
      <w:r w:rsidRPr="003E1BB7">
        <w:rPr>
          <w:bCs/>
          <w:szCs w:val="22"/>
        </w:rPr>
        <w:t>jalur</w:t>
      </w:r>
      <w:proofErr w:type="spellEnd"/>
      <w:r w:rsidRPr="003E1BB7">
        <w:rPr>
          <w:bCs/>
          <w:szCs w:val="22"/>
        </w:rPr>
        <w:t xml:space="preserve"> </w:t>
      </w:r>
      <w:proofErr w:type="spellStart"/>
      <w:r w:rsidRPr="003E1BB7">
        <w:rPr>
          <w:bCs/>
          <w:szCs w:val="22"/>
        </w:rPr>
        <w:t>distribusi</w:t>
      </w:r>
      <w:proofErr w:type="spellEnd"/>
      <w:r w:rsidRPr="003E1BB7">
        <w:rPr>
          <w:bCs/>
          <w:szCs w:val="22"/>
        </w:rPr>
        <w:t xml:space="preserve"> </w:t>
      </w:r>
      <w:proofErr w:type="spellStart"/>
      <w:r w:rsidRPr="003E1BB7">
        <w:rPr>
          <w:bCs/>
          <w:szCs w:val="22"/>
        </w:rPr>
        <w:t>utama</w:t>
      </w:r>
      <w:proofErr w:type="spellEnd"/>
      <w:r w:rsidRPr="003E1BB7">
        <w:rPr>
          <w:bCs/>
          <w:szCs w:val="22"/>
        </w:rPr>
        <w:t xml:space="preserve">. </w:t>
      </w:r>
      <w:proofErr w:type="spellStart"/>
      <w:r w:rsidRPr="003E1BB7">
        <w:rPr>
          <w:bCs/>
          <w:szCs w:val="22"/>
        </w:rPr>
        <w:t>Penyimpanan</w:t>
      </w:r>
      <w:proofErr w:type="spellEnd"/>
      <w:r w:rsidRPr="003E1BB7">
        <w:rPr>
          <w:bCs/>
          <w:szCs w:val="22"/>
        </w:rPr>
        <w:t xml:space="preserve"> </w:t>
      </w:r>
      <w:proofErr w:type="spellStart"/>
      <w:r w:rsidRPr="003E1BB7">
        <w:rPr>
          <w:bCs/>
          <w:szCs w:val="22"/>
        </w:rPr>
        <w:t>menggunakan</w:t>
      </w:r>
      <w:proofErr w:type="spellEnd"/>
      <w:r w:rsidRPr="003E1BB7">
        <w:rPr>
          <w:bCs/>
          <w:szCs w:val="22"/>
        </w:rPr>
        <w:t xml:space="preserve"> </w:t>
      </w:r>
      <w:proofErr w:type="spellStart"/>
      <w:r w:rsidRPr="003E1BB7">
        <w:rPr>
          <w:bCs/>
          <w:szCs w:val="22"/>
        </w:rPr>
        <w:t>rak</w:t>
      </w:r>
      <w:proofErr w:type="spellEnd"/>
      <w:r w:rsidRPr="003E1BB7">
        <w:rPr>
          <w:bCs/>
          <w:szCs w:val="22"/>
        </w:rPr>
        <w:t xml:space="preserve"> </w:t>
      </w:r>
      <w:proofErr w:type="spellStart"/>
      <w:r w:rsidRPr="003E1BB7">
        <w:rPr>
          <w:bCs/>
          <w:szCs w:val="22"/>
        </w:rPr>
        <w:t>kuat</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menahan</w:t>
      </w:r>
      <w:proofErr w:type="spellEnd"/>
      <w:r w:rsidRPr="003E1BB7">
        <w:rPr>
          <w:bCs/>
          <w:szCs w:val="22"/>
        </w:rPr>
        <w:t xml:space="preserve"> </w:t>
      </w:r>
      <w:proofErr w:type="spellStart"/>
      <w:r w:rsidRPr="003E1BB7">
        <w:rPr>
          <w:bCs/>
          <w:szCs w:val="22"/>
        </w:rPr>
        <w:t>beban</w:t>
      </w:r>
      <w:proofErr w:type="spellEnd"/>
      <w:r w:rsidRPr="003E1BB7">
        <w:rPr>
          <w:bCs/>
          <w:szCs w:val="22"/>
        </w:rPr>
        <w:t xml:space="preserve"> </w:t>
      </w:r>
      <w:proofErr w:type="spellStart"/>
      <w:r w:rsidRPr="003E1BB7">
        <w:rPr>
          <w:bCs/>
          <w:szCs w:val="22"/>
        </w:rPr>
        <w:t>botol</w:t>
      </w:r>
      <w:proofErr w:type="spellEnd"/>
      <w:r w:rsidRPr="003E1BB7">
        <w:rPr>
          <w:bCs/>
          <w:szCs w:val="22"/>
        </w:rPr>
        <w:t xml:space="preserve"> </w:t>
      </w:r>
      <w:proofErr w:type="spellStart"/>
      <w:r w:rsidRPr="003E1BB7">
        <w:rPr>
          <w:bCs/>
          <w:szCs w:val="22"/>
        </w:rPr>
        <w:t>atau</w:t>
      </w:r>
      <w:proofErr w:type="spellEnd"/>
      <w:r w:rsidRPr="003E1BB7">
        <w:rPr>
          <w:bCs/>
          <w:szCs w:val="22"/>
        </w:rPr>
        <w:t xml:space="preserve"> </w:t>
      </w:r>
      <w:proofErr w:type="spellStart"/>
      <w:r w:rsidRPr="003E1BB7">
        <w:rPr>
          <w:bCs/>
          <w:szCs w:val="22"/>
        </w:rPr>
        <w:t>jerigen</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penempatan</w:t>
      </w:r>
      <w:proofErr w:type="spellEnd"/>
      <w:r w:rsidRPr="003E1BB7">
        <w:rPr>
          <w:bCs/>
          <w:szCs w:val="22"/>
        </w:rPr>
        <w:t xml:space="preserve"> batch lama di </w:t>
      </w:r>
      <w:proofErr w:type="spellStart"/>
      <w:r w:rsidRPr="003E1BB7">
        <w:rPr>
          <w:bCs/>
          <w:szCs w:val="22"/>
        </w:rPr>
        <w:t>depan</w:t>
      </w:r>
      <w:proofErr w:type="spellEnd"/>
      <w:r w:rsidRPr="003E1BB7">
        <w:rPr>
          <w:bCs/>
          <w:szCs w:val="22"/>
        </w:rPr>
        <w:t xml:space="preserve"> dan batch </w:t>
      </w:r>
      <w:proofErr w:type="spellStart"/>
      <w:r w:rsidRPr="003E1BB7">
        <w:rPr>
          <w:bCs/>
          <w:szCs w:val="22"/>
        </w:rPr>
        <w:t>baru</w:t>
      </w:r>
      <w:proofErr w:type="spellEnd"/>
      <w:r w:rsidRPr="003E1BB7">
        <w:rPr>
          <w:bCs/>
          <w:szCs w:val="22"/>
        </w:rPr>
        <w:t xml:space="preserve"> di </w:t>
      </w:r>
      <w:proofErr w:type="spellStart"/>
      <w:r w:rsidRPr="003E1BB7">
        <w:rPr>
          <w:bCs/>
          <w:szCs w:val="22"/>
        </w:rPr>
        <w:t>belakang</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memastikan</w:t>
      </w:r>
      <w:proofErr w:type="spellEnd"/>
      <w:r w:rsidRPr="003E1BB7">
        <w:rPr>
          <w:bCs/>
          <w:szCs w:val="22"/>
        </w:rPr>
        <w:t xml:space="preserve"> </w:t>
      </w:r>
      <w:proofErr w:type="spellStart"/>
      <w:r w:rsidRPr="003E1BB7">
        <w:rPr>
          <w:bCs/>
          <w:szCs w:val="22"/>
        </w:rPr>
        <w:t>rotasi</w:t>
      </w:r>
      <w:proofErr w:type="spellEnd"/>
      <w:r w:rsidRPr="003E1BB7">
        <w:rPr>
          <w:bCs/>
          <w:szCs w:val="22"/>
        </w:rPr>
        <w:t xml:space="preserve"> </w:t>
      </w:r>
      <w:proofErr w:type="spellStart"/>
      <w:r w:rsidRPr="003E1BB7">
        <w:rPr>
          <w:bCs/>
          <w:szCs w:val="22"/>
        </w:rPr>
        <w:t>stok</w:t>
      </w:r>
      <w:proofErr w:type="spellEnd"/>
      <w:r w:rsidRPr="003E1BB7">
        <w:rPr>
          <w:bCs/>
          <w:szCs w:val="22"/>
        </w:rPr>
        <w:t xml:space="preserve"> </w:t>
      </w:r>
      <w:proofErr w:type="spellStart"/>
      <w:r w:rsidRPr="003E1BB7">
        <w:rPr>
          <w:bCs/>
          <w:szCs w:val="22"/>
        </w:rPr>
        <w:t>sesuai</w:t>
      </w:r>
      <w:proofErr w:type="spellEnd"/>
      <w:r w:rsidRPr="003E1BB7">
        <w:rPr>
          <w:bCs/>
          <w:szCs w:val="22"/>
        </w:rPr>
        <w:t xml:space="preserve"> FIFO.</w:t>
      </w:r>
    </w:p>
    <w:p w14:paraId="58F44CBA" w14:textId="77777777" w:rsidR="003E1BB7" w:rsidRPr="003E1BB7" w:rsidRDefault="003E1BB7" w:rsidP="003E1BB7">
      <w:pPr>
        <w:numPr>
          <w:ilvl w:val="0"/>
          <w:numId w:val="7"/>
        </w:numPr>
        <w:tabs>
          <w:tab w:val="clear" w:pos="720"/>
        </w:tabs>
        <w:spacing w:after="0" w:line="240" w:lineRule="auto"/>
        <w:ind w:left="360"/>
        <w:rPr>
          <w:bCs/>
          <w:szCs w:val="22"/>
        </w:rPr>
      </w:pPr>
      <w:proofErr w:type="spellStart"/>
      <w:r w:rsidRPr="003E1BB7">
        <w:rPr>
          <w:szCs w:val="22"/>
        </w:rPr>
        <w:t>Rokok</w:t>
      </w:r>
      <w:proofErr w:type="spellEnd"/>
      <w:r w:rsidRPr="003E1BB7">
        <w:rPr>
          <w:bCs/>
          <w:szCs w:val="22"/>
        </w:rPr>
        <w:br/>
      </w:r>
      <w:proofErr w:type="spellStart"/>
      <w:r w:rsidRPr="003E1BB7">
        <w:rPr>
          <w:bCs/>
          <w:szCs w:val="22"/>
        </w:rPr>
        <w:t>Termasuk</w:t>
      </w:r>
      <w:proofErr w:type="spellEnd"/>
      <w:r w:rsidRPr="003E1BB7">
        <w:rPr>
          <w:bCs/>
          <w:szCs w:val="22"/>
        </w:rPr>
        <w:t xml:space="preserve"> </w:t>
      </w:r>
      <w:r w:rsidRPr="003E1BB7">
        <w:rPr>
          <w:bCs/>
          <w:i/>
          <w:iCs/>
          <w:szCs w:val="22"/>
        </w:rPr>
        <w:t>fast moving</w:t>
      </w:r>
      <w:r w:rsidRPr="003E1BB7">
        <w:rPr>
          <w:bCs/>
          <w:szCs w:val="22"/>
        </w:rPr>
        <w:t xml:space="preserve"> </w:t>
      </w:r>
      <w:proofErr w:type="spellStart"/>
      <w:r w:rsidRPr="003E1BB7">
        <w:rPr>
          <w:bCs/>
          <w:szCs w:val="22"/>
        </w:rPr>
        <w:t>tetapi</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volume </w:t>
      </w:r>
      <w:proofErr w:type="spellStart"/>
      <w:r w:rsidRPr="003E1BB7">
        <w:rPr>
          <w:bCs/>
          <w:szCs w:val="22"/>
        </w:rPr>
        <w:t>fisik</w:t>
      </w:r>
      <w:proofErr w:type="spellEnd"/>
      <w:r w:rsidRPr="003E1BB7">
        <w:rPr>
          <w:bCs/>
          <w:szCs w:val="22"/>
        </w:rPr>
        <w:t xml:space="preserve"> </w:t>
      </w:r>
      <w:proofErr w:type="spellStart"/>
      <w:r w:rsidRPr="003E1BB7">
        <w:rPr>
          <w:bCs/>
          <w:szCs w:val="22"/>
        </w:rPr>
        <w:t>kecil</w:t>
      </w:r>
      <w:proofErr w:type="spellEnd"/>
      <w:r w:rsidRPr="003E1BB7">
        <w:rPr>
          <w:bCs/>
          <w:szCs w:val="22"/>
        </w:rPr>
        <w:t xml:space="preserve">. </w:t>
      </w:r>
      <w:proofErr w:type="spellStart"/>
      <w:r w:rsidRPr="003E1BB7">
        <w:rPr>
          <w:bCs/>
          <w:szCs w:val="22"/>
        </w:rPr>
        <w:t>Rokok</w:t>
      </w:r>
      <w:proofErr w:type="spellEnd"/>
      <w:r w:rsidRPr="003E1BB7">
        <w:rPr>
          <w:bCs/>
          <w:szCs w:val="22"/>
        </w:rPr>
        <w:t xml:space="preserve"> </w:t>
      </w:r>
      <w:proofErr w:type="spellStart"/>
      <w:r w:rsidRPr="003E1BB7">
        <w:rPr>
          <w:bCs/>
          <w:szCs w:val="22"/>
        </w:rPr>
        <w:t>ditempatkan</w:t>
      </w:r>
      <w:proofErr w:type="spellEnd"/>
      <w:r w:rsidRPr="003E1BB7">
        <w:rPr>
          <w:bCs/>
          <w:szCs w:val="22"/>
        </w:rPr>
        <w:t xml:space="preserve"> </w:t>
      </w:r>
      <w:proofErr w:type="spellStart"/>
      <w:r w:rsidRPr="003E1BB7">
        <w:rPr>
          <w:bCs/>
          <w:szCs w:val="22"/>
        </w:rPr>
        <w:t>dekat</w:t>
      </w:r>
      <w:proofErr w:type="spellEnd"/>
      <w:r w:rsidRPr="003E1BB7">
        <w:rPr>
          <w:bCs/>
          <w:szCs w:val="22"/>
        </w:rPr>
        <w:t xml:space="preserve"> area </w:t>
      </w:r>
      <w:proofErr w:type="spellStart"/>
      <w:r w:rsidRPr="003E1BB7">
        <w:rPr>
          <w:bCs/>
          <w:szCs w:val="22"/>
        </w:rPr>
        <w:t>kasir</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memudahkan</w:t>
      </w:r>
      <w:proofErr w:type="spellEnd"/>
      <w:r w:rsidRPr="003E1BB7">
        <w:rPr>
          <w:bCs/>
          <w:szCs w:val="22"/>
        </w:rPr>
        <w:t xml:space="preserve"> </w:t>
      </w:r>
      <w:proofErr w:type="spellStart"/>
      <w:r w:rsidRPr="003E1BB7">
        <w:rPr>
          <w:bCs/>
          <w:szCs w:val="22"/>
        </w:rPr>
        <w:t>pengawasan</w:t>
      </w:r>
      <w:proofErr w:type="spellEnd"/>
      <w:r w:rsidRPr="003E1BB7">
        <w:rPr>
          <w:bCs/>
          <w:szCs w:val="22"/>
        </w:rPr>
        <w:t xml:space="preserve"> dan </w:t>
      </w:r>
      <w:proofErr w:type="spellStart"/>
      <w:r w:rsidRPr="003E1BB7">
        <w:rPr>
          <w:bCs/>
          <w:szCs w:val="22"/>
        </w:rPr>
        <w:t>pengambilan</w:t>
      </w:r>
      <w:proofErr w:type="spellEnd"/>
      <w:r w:rsidRPr="003E1BB7">
        <w:rPr>
          <w:bCs/>
          <w:szCs w:val="22"/>
        </w:rPr>
        <w:t xml:space="preserve"> </w:t>
      </w:r>
      <w:proofErr w:type="spellStart"/>
      <w:r w:rsidRPr="003E1BB7">
        <w:rPr>
          <w:bCs/>
          <w:szCs w:val="22"/>
        </w:rPr>
        <w:t>cepat</w:t>
      </w:r>
      <w:proofErr w:type="spellEnd"/>
      <w:r w:rsidRPr="003E1BB7">
        <w:rPr>
          <w:bCs/>
          <w:szCs w:val="22"/>
        </w:rPr>
        <w:t xml:space="preserve">. </w:t>
      </w:r>
      <w:proofErr w:type="spellStart"/>
      <w:r w:rsidRPr="003E1BB7">
        <w:rPr>
          <w:bCs/>
          <w:szCs w:val="22"/>
        </w:rPr>
        <w:t>Penempatan</w:t>
      </w:r>
      <w:proofErr w:type="spellEnd"/>
      <w:r w:rsidRPr="003E1BB7">
        <w:rPr>
          <w:bCs/>
          <w:szCs w:val="22"/>
        </w:rPr>
        <w:t xml:space="preserve"> FIFO </w:t>
      </w:r>
      <w:proofErr w:type="spellStart"/>
      <w:r w:rsidRPr="003E1BB7">
        <w:rPr>
          <w:bCs/>
          <w:szCs w:val="22"/>
        </w:rPr>
        <w:t>dilakukan</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rak</w:t>
      </w:r>
      <w:proofErr w:type="spellEnd"/>
      <w:r w:rsidRPr="003E1BB7">
        <w:rPr>
          <w:bCs/>
          <w:szCs w:val="22"/>
        </w:rPr>
        <w:t xml:space="preserve"> </w:t>
      </w:r>
      <w:proofErr w:type="spellStart"/>
      <w:r w:rsidRPr="003E1BB7">
        <w:rPr>
          <w:bCs/>
          <w:szCs w:val="22"/>
        </w:rPr>
        <w:t>laci</w:t>
      </w:r>
      <w:proofErr w:type="spellEnd"/>
      <w:r w:rsidRPr="003E1BB7">
        <w:rPr>
          <w:bCs/>
          <w:szCs w:val="22"/>
        </w:rPr>
        <w:t xml:space="preserve"> </w:t>
      </w:r>
      <w:proofErr w:type="spellStart"/>
      <w:r w:rsidRPr="003E1BB7">
        <w:rPr>
          <w:bCs/>
          <w:szCs w:val="22"/>
        </w:rPr>
        <w:t>atau</w:t>
      </w:r>
      <w:proofErr w:type="spellEnd"/>
      <w:r w:rsidRPr="003E1BB7">
        <w:rPr>
          <w:bCs/>
          <w:szCs w:val="22"/>
        </w:rPr>
        <w:t xml:space="preserve"> </w:t>
      </w:r>
      <w:r w:rsidRPr="003E1BB7">
        <w:rPr>
          <w:bCs/>
          <w:i/>
          <w:iCs/>
          <w:szCs w:val="22"/>
        </w:rPr>
        <w:t>pigeon hole</w:t>
      </w:r>
      <w:r w:rsidRPr="003E1BB7">
        <w:rPr>
          <w:bCs/>
          <w:szCs w:val="22"/>
        </w:rPr>
        <w:t xml:space="preserve"> </w:t>
      </w:r>
      <w:proofErr w:type="spellStart"/>
      <w:r w:rsidRPr="003E1BB7">
        <w:rPr>
          <w:bCs/>
          <w:szCs w:val="22"/>
        </w:rPr>
        <w:t>sehingga</w:t>
      </w:r>
      <w:proofErr w:type="spellEnd"/>
      <w:r w:rsidRPr="003E1BB7">
        <w:rPr>
          <w:bCs/>
          <w:szCs w:val="22"/>
        </w:rPr>
        <w:t xml:space="preserve"> </w:t>
      </w:r>
      <w:proofErr w:type="spellStart"/>
      <w:r w:rsidRPr="003E1BB7">
        <w:rPr>
          <w:bCs/>
          <w:szCs w:val="22"/>
        </w:rPr>
        <w:t>stok</w:t>
      </w:r>
      <w:proofErr w:type="spellEnd"/>
      <w:r w:rsidRPr="003E1BB7">
        <w:rPr>
          <w:bCs/>
          <w:szCs w:val="22"/>
        </w:rPr>
        <w:t xml:space="preserve"> lama </w:t>
      </w:r>
      <w:proofErr w:type="spellStart"/>
      <w:r w:rsidRPr="003E1BB7">
        <w:rPr>
          <w:bCs/>
          <w:szCs w:val="22"/>
        </w:rPr>
        <w:t>diambil</w:t>
      </w:r>
      <w:proofErr w:type="spellEnd"/>
      <w:r w:rsidRPr="003E1BB7">
        <w:rPr>
          <w:bCs/>
          <w:szCs w:val="22"/>
        </w:rPr>
        <w:t xml:space="preserve"> </w:t>
      </w:r>
      <w:proofErr w:type="spellStart"/>
      <w:r w:rsidRPr="003E1BB7">
        <w:rPr>
          <w:bCs/>
          <w:szCs w:val="22"/>
        </w:rPr>
        <w:t>terlebih</w:t>
      </w:r>
      <w:proofErr w:type="spellEnd"/>
      <w:r w:rsidRPr="003E1BB7">
        <w:rPr>
          <w:bCs/>
          <w:szCs w:val="22"/>
        </w:rPr>
        <w:t xml:space="preserve"> </w:t>
      </w:r>
      <w:proofErr w:type="spellStart"/>
      <w:r w:rsidRPr="003E1BB7">
        <w:rPr>
          <w:bCs/>
          <w:szCs w:val="22"/>
        </w:rPr>
        <w:t>dahulu</w:t>
      </w:r>
      <w:proofErr w:type="spellEnd"/>
      <w:r w:rsidRPr="003E1BB7">
        <w:rPr>
          <w:bCs/>
          <w:szCs w:val="22"/>
        </w:rPr>
        <w:t>.</w:t>
      </w:r>
    </w:p>
    <w:p w14:paraId="2F3070AF" w14:textId="25BDAE89" w:rsidR="003E1BB7" w:rsidRPr="003E1BB7" w:rsidRDefault="003E1BB7" w:rsidP="003E1BB7">
      <w:pPr>
        <w:numPr>
          <w:ilvl w:val="0"/>
          <w:numId w:val="7"/>
        </w:numPr>
        <w:tabs>
          <w:tab w:val="clear" w:pos="720"/>
        </w:tabs>
        <w:spacing w:after="0" w:line="240" w:lineRule="auto"/>
        <w:ind w:left="360"/>
        <w:rPr>
          <w:bCs/>
          <w:szCs w:val="22"/>
        </w:rPr>
      </w:pPr>
      <w:r w:rsidRPr="003E1BB7">
        <w:rPr>
          <w:szCs w:val="22"/>
        </w:rPr>
        <w:t>Mie</w:t>
      </w:r>
      <w:r>
        <w:rPr>
          <w:szCs w:val="22"/>
        </w:rPr>
        <w:t> </w:t>
      </w:r>
      <w:proofErr w:type="spellStart"/>
      <w:r w:rsidRPr="003E1BB7">
        <w:rPr>
          <w:szCs w:val="22"/>
        </w:rPr>
        <w:t>Instan</w:t>
      </w:r>
      <w:proofErr w:type="spellEnd"/>
      <w:r w:rsidRPr="003E1BB7">
        <w:rPr>
          <w:szCs w:val="22"/>
        </w:rPr>
        <w:br/>
      </w:r>
      <w:r w:rsidRPr="003E1BB7">
        <w:rPr>
          <w:bCs/>
          <w:szCs w:val="22"/>
        </w:rPr>
        <w:t xml:space="preserve">Hasil EOQ </w:t>
      </w:r>
      <w:proofErr w:type="spellStart"/>
      <w:r w:rsidRPr="003E1BB7">
        <w:rPr>
          <w:bCs/>
          <w:szCs w:val="22"/>
        </w:rPr>
        <w:t>menunjukkan</w:t>
      </w:r>
      <w:proofErr w:type="spellEnd"/>
      <w:r w:rsidRPr="003E1BB7">
        <w:rPr>
          <w:bCs/>
          <w:szCs w:val="22"/>
        </w:rPr>
        <w:t xml:space="preserve"> </w:t>
      </w:r>
      <w:proofErr w:type="spellStart"/>
      <w:r w:rsidRPr="003E1BB7">
        <w:rPr>
          <w:bCs/>
          <w:szCs w:val="22"/>
        </w:rPr>
        <w:t>kebutuhan</w:t>
      </w:r>
      <w:proofErr w:type="spellEnd"/>
      <w:r w:rsidRPr="003E1BB7">
        <w:rPr>
          <w:bCs/>
          <w:szCs w:val="22"/>
        </w:rPr>
        <w:t xml:space="preserve"> </w:t>
      </w:r>
      <w:proofErr w:type="spellStart"/>
      <w:r w:rsidRPr="003E1BB7">
        <w:rPr>
          <w:bCs/>
          <w:szCs w:val="22"/>
        </w:rPr>
        <w:t>ruang</w:t>
      </w:r>
      <w:proofErr w:type="spellEnd"/>
      <w:r w:rsidRPr="003E1BB7">
        <w:rPr>
          <w:bCs/>
          <w:szCs w:val="22"/>
        </w:rPr>
        <w:t xml:space="preserve"> </w:t>
      </w:r>
      <w:proofErr w:type="spellStart"/>
      <w:r w:rsidRPr="003E1BB7">
        <w:rPr>
          <w:bCs/>
          <w:szCs w:val="22"/>
        </w:rPr>
        <w:t>moderat</w:t>
      </w:r>
      <w:proofErr w:type="spellEnd"/>
      <w:r w:rsidRPr="003E1BB7">
        <w:rPr>
          <w:bCs/>
          <w:szCs w:val="22"/>
        </w:rPr>
        <w:t xml:space="preserve"> </w:t>
      </w:r>
      <w:proofErr w:type="spellStart"/>
      <w:r w:rsidRPr="003E1BB7">
        <w:rPr>
          <w:bCs/>
          <w:szCs w:val="22"/>
        </w:rPr>
        <w:t>namun</w:t>
      </w:r>
      <w:proofErr w:type="spellEnd"/>
      <w:r w:rsidRPr="003E1BB7">
        <w:rPr>
          <w:bCs/>
          <w:szCs w:val="22"/>
        </w:rPr>
        <w:t xml:space="preserve"> </w:t>
      </w:r>
      <w:proofErr w:type="spellStart"/>
      <w:r w:rsidRPr="003E1BB7">
        <w:rPr>
          <w:bCs/>
          <w:szCs w:val="22"/>
        </w:rPr>
        <w:t>frekuensi</w:t>
      </w:r>
      <w:proofErr w:type="spellEnd"/>
      <w:r w:rsidRPr="003E1BB7">
        <w:rPr>
          <w:bCs/>
          <w:szCs w:val="22"/>
        </w:rPr>
        <w:t xml:space="preserve"> </w:t>
      </w:r>
      <w:proofErr w:type="spellStart"/>
      <w:r w:rsidRPr="003E1BB7">
        <w:rPr>
          <w:bCs/>
          <w:szCs w:val="22"/>
        </w:rPr>
        <w:t>pergerakan</w:t>
      </w:r>
      <w:proofErr w:type="spellEnd"/>
      <w:r w:rsidRPr="003E1BB7">
        <w:rPr>
          <w:bCs/>
          <w:szCs w:val="22"/>
        </w:rPr>
        <w:t xml:space="preserve"> </w:t>
      </w:r>
      <w:proofErr w:type="spellStart"/>
      <w:r w:rsidRPr="003E1BB7">
        <w:rPr>
          <w:bCs/>
          <w:szCs w:val="22"/>
        </w:rPr>
        <w:t>tinggi</w:t>
      </w:r>
      <w:proofErr w:type="spellEnd"/>
      <w:r w:rsidRPr="003E1BB7">
        <w:rPr>
          <w:bCs/>
          <w:szCs w:val="22"/>
        </w:rPr>
        <w:t xml:space="preserve">. Mie </w:t>
      </w:r>
      <w:proofErr w:type="spellStart"/>
      <w:r w:rsidRPr="003E1BB7">
        <w:rPr>
          <w:bCs/>
          <w:szCs w:val="22"/>
        </w:rPr>
        <w:t>instan</w:t>
      </w:r>
      <w:proofErr w:type="spellEnd"/>
      <w:r w:rsidRPr="003E1BB7">
        <w:rPr>
          <w:bCs/>
          <w:szCs w:val="22"/>
        </w:rPr>
        <w:t xml:space="preserve"> </w:t>
      </w:r>
      <w:proofErr w:type="spellStart"/>
      <w:r w:rsidRPr="003E1BB7">
        <w:rPr>
          <w:bCs/>
          <w:szCs w:val="22"/>
        </w:rPr>
        <w:t>ditempatkan</w:t>
      </w:r>
      <w:proofErr w:type="spellEnd"/>
      <w:r w:rsidRPr="003E1BB7">
        <w:rPr>
          <w:bCs/>
          <w:szCs w:val="22"/>
        </w:rPr>
        <w:t xml:space="preserve"> di </w:t>
      </w:r>
      <w:proofErr w:type="spellStart"/>
      <w:r w:rsidRPr="003E1BB7">
        <w:rPr>
          <w:bCs/>
          <w:szCs w:val="22"/>
        </w:rPr>
        <w:t>sisi</w:t>
      </w:r>
      <w:proofErr w:type="spellEnd"/>
      <w:r w:rsidRPr="003E1BB7">
        <w:rPr>
          <w:bCs/>
          <w:szCs w:val="22"/>
        </w:rPr>
        <w:t xml:space="preserve"> </w:t>
      </w:r>
      <w:proofErr w:type="spellStart"/>
      <w:r w:rsidRPr="003E1BB7">
        <w:rPr>
          <w:bCs/>
          <w:szCs w:val="22"/>
        </w:rPr>
        <w:t>jalur</w:t>
      </w:r>
      <w:proofErr w:type="spellEnd"/>
      <w:r w:rsidRPr="003E1BB7">
        <w:rPr>
          <w:bCs/>
          <w:szCs w:val="22"/>
        </w:rPr>
        <w:t xml:space="preserve"> </w:t>
      </w:r>
      <w:proofErr w:type="spellStart"/>
      <w:r w:rsidRPr="003E1BB7">
        <w:rPr>
          <w:bCs/>
          <w:szCs w:val="22"/>
        </w:rPr>
        <w:t>utama</w:t>
      </w:r>
      <w:proofErr w:type="spellEnd"/>
      <w:r w:rsidRPr="003E1BB7">
        <w:rPr>
          <w:bCs/>
          <w:szCs w:val="22"/>
        </w:rPr>
        <w:t xml:space="preserve"> yang </w:t>
      </w:r>
      <w:proofErr w:type="spellStart"/>
      <w:r w:rsidRPr="003E1BB7">
        <w:rPr>
          <w:bCs/>
          <w:szCs w:val="22"/>
        </w:rPr>
        <w:t>dekat</w:t>
      </w:r>
      <w:proofErr w:type="spellEnd"/>
      <w:r w:rsidRPr="003E1BB7">
        <w:rPr>
          <w:bCs/>
          <w:szCs w:val="22"/>
        </w:rPr>
        <w:t xml:space="preserve"> </w:t>
      </w:r>
      <w:proofErr w:type="spellStart"/>
      <w:r w:rsidRPr="003E1BB7">
        <w:rPr>
          <w:bCs/>
          <w:szCs w:val="22"/>
        </w:rPr>
        <w:t>pintu</w:t>
      </w:r>
      <w:proofErr w:type="spellEnd"/>
      <w:r w:rsidRPr="003E1BB7">
        <w:rPr>
          <w:bCs/>
          <w:szCs w:val="22"/>
        </w:rPr>
        <w:t xml:space="preserve"> </w:t>
      </w:r>
      <w:proofErr w:type="spellStart"/>
      <w:r w:rsidRPr="003E1BB7">
        <w:rPr>
          <w:bCs/>
          <w:szCs w:val="22"/>
        </w:rPr>
        <w:t>keluar</w:t>
      </w:r>
      <w:proofErr w:type="spellEnd"/>
      <w:r w:rsidRPr="003E1BB7">
        <w:rPr>
          <w:bCs/>
          <w:szCs w:val="22"/>
        </w:rPr>
        <w:t xml:space="preserve">. </w:t>
      </w:r>
      <w:proofErr w:type="spellStart"/>
      <w:r w:rsidRPr="003E1BB7">
        <w:rPr>
          <w:bCs/>
          <w:szCs w:val="22"/>
        </w:rPr>
        <w:t>Sistem</w:t>
      </w:r>
      <w:proofErr w:type="spellEnd"/>
      <w:r w:rsidRPr="003E1BB7">
        <w:rPr>
          <w:bCs/>
          <w:szCs w:val="22"/>
        </w:rPr>
        <w:t xml:space="preserve"> FIFO </w:t>
      </w:r>
      <w:proofErr w:type="spellStart"/>
      <w:r w:rsidRPr="003E1BB7">
        <w:rPr>
          <w:bCs/>
          <w:szCs w:val="22"/>
        </w:rPr>
        <w:t>diterapkan</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pengisian</w:t>
      </w:r>
      <w:proofErr w:type="spellEnd"/>
      <w:r w:rsidRPr="003E1BB7">
        <w:rPr>
          <w:bCs/>
          <w:szCs w:val="22"/>
        </w:rPr>
        <w:t xml:space="preserve"> </w:t>
      </w:r>
      <w:proofErr w:type="spellStart"/>
      <w:r w:rsidRPr="003E1BB7">
        <w:rPr>
          <w:bCs/>
          <w:szCs w:val="22"/>
        </w:rPr>
        <w:t>rak</w:t>
      </w:r>
      <w:proofErr w:type="spellEnd"/>
      <w:r w:rsidRPr="003E1BB7">
        <w:rPr>
          <w:bCs/>
          <w:szCs w:val="22"/>
        </w:rPr>
        <w:t xml:space="preserve"> </w:t>
      </w:r>
      <w:proofErr w:type="spellStart"/>
      <w:r w:rsidRPr="003E1BB7">
        <w:rPr>
          <w:bCs/>
          <w:szCs w:val="22"/>
        </w:rPr>
        <w:t>dari</w:t>
      </w:r>
      <w:proofErr w:type="spellEnd"/>
      <w:r w:rsidRPr="003E1BB7">
        <w:rPr>
          <w:bCs/>
          <w:szCs w:val="22"/>
        </w:rPr>
        <w:t xml:space="preserve"> </w:t>
      </w:r>
      <w:proofErr w:type="spellStart"/>
      <w:r w:rsidRPr="003E1BB7">
        <w:rPr>
          <w:bCs/>
          <w:szCs w:val="22"/>
        </w:rPr>
        <w:t>belakang</w:t>
      </w:r>
      <w:proofErr w:type="spellEnd"/>
      <w:r w:rsidRPr="003E1BB7">
        <w:rPr>
          <w:bCs/>
          <w:szCs w:val="22"/>
        </w:rPr>
        <w:t xml:space="preserve"> dan </w:t>
      </w:r>
      <w:proofErr w:type="spellStart"/>
      <w:r w:rsidRPr="003E1BB7">
        <w:rPr>
          <w:bCs/>
          <w:szCs w:val="22"/>
        </w:rPr>
        <w:t>pengambilan</w:t>
      </w:r>
      <w:proofErr w:type="spellEnd"/>
      <w:r w:rsidRPr="003E1BB7">
        <w:rPr>
          <w:bCs/>
          <w:szCs w:val="22"/>
        </w:rPr>
        <w:t xml:space="preserve"> </w:t>
      </w:r>
      <w:proofErr w:type="spellStart"/>
      <w:r w:rsidRPr="003E1BB7">
        <w:rPr>
          <w:bCs/>
          <w:szCs w:val="22"/>
        </w:rPr>
        <w:t>dari</w:t>
      </w:r>
      <w:proofErr w:type="spellEnd"/>
      <w:r w:rsidRPr="003E1BB7">
        <w:rPr>
          <w:bCs/>
          <w:szCs w:val="22"/>
        </w:rPr>
        <w:t xml:space="preserve"> </w:t>
      </w:r>
      <w:proofErr w:type="spellStart"/>
      <w:r w:rsidRPr="003E1BB7">
        <w:rPr>
          <w:bCs/>
          <w:szCs w:val="22"/>
        </w:rPr>
        <w:t>depan</w:t>
      </w:r>
      <w:proofErr w:type="spellEnd"/>
      <w:r w:rsidRPr="003E1BB7">
        <w:rPr>
          <w:bCs/>
          <w:szCs w:val="22"/>
        </w:rPr>
        <w:t xml:space="preserve"> (</w:t>
      </w:r>
      <w:r w:rsidRPr="003E1BB7">
        <w:rPr>
          <w:bCs/>
          <w:i/>
          <w:iCs/>
          <w:szCs w:val="22"/>
        </w:rPr>
        <w:t>flow rack system</w:t>
      </w:r>
      <w:r w:rsidRPr="003E1BB7">
        <w:rPr>
          <w:bCs/>
          <w:szCs w:val="22"/>
        </w:rPr>
        <w:t>).</w:t>
      </w:r>
    </w:p>
    <w:p w14:paraId="705FBFBD" w14:textId="554F309D" w:rsidR="003E1BB7" w:rsidRPr="003E1BB7" w:rsidRDefault="003E1BB7" w:rsidP="003E1BB7">
      <w:pPr>
        <w:numPr>
          <w:ilvl w:val="0"/>
          <w:numId w:val="7"/>
        </w:numPr>
        <w:tabs>
          <w:tab w:val="clear" w:pos="720"/>
        </w:tabs>
        <w:spacing w:after="0" w:line="240" w:lineRule="auto"/>
        <w:ind w:left="360"/>
        <w:rPr>
          <w:bCs/>
          <w:szCs w:val="22"/>
        </w:rPr>
      </w:pPr>
      <w:r w:rsidRPr="003E1BB7">
        <w:rPr>
          <w:szCs w:val="22"/>
        </w:rPr>
        <w:t>Air Mineral</w:t>
      </w:r>
      <w:r w:rsidRPr="003E1BB7">
        <w:rPr>
          <w:bCs/>
          <w:szCs w:val="22"/>
        </w:rPr>
        <w:br/>
      </w:r>
      <w:proofErr w:type="spellStart"/>
      <w:r w:rsidRPr="003E1BB7">
        <w:rPr>
          <w:bCs/>
          <w:szCs w:val="22"/>
        </w:rPr>
        <w:t>Memiliki</w:t>
      </w:r>
      <w:proofErr w:type="spellEnd"/>
      <w:r w:rsidRPr="003E1BB7">
        <w:rPr>
          <w:bCs/>
          <w:szCs w:val="22"/>
        </w:rPr>
        <w:t xml:space="preserve"> volume </w:t>
      </w:r>
      <w:proofErr w:type="spellStart"/>
      <w:r w:rsidRPr="003E1BB7">
        <w:rPr>
          <w:bCs/>
          <w:szCs w:val="22"/>
        </w:rPr>
        <w:t>besar</w:t>
      </w:r>
      <w:proofErr w:type="spellEnd"/>
      <w:r w:rsidRPr="003E1BB7">
        <w:rPr>
          <w:bCs/>
          <w:szCs w:val="22"/>
        </w:rPr>
        <w:t xml:space="preserve"> dan </w:t>
      </w:r>
      <w:proofErr w:type="spellStart"/>
      <w:r w:rsidRPr="003E1BB7">
        <w:rPr>
          <w:bCs/>
          <w:szCs w:val="22"/>
        </w:rPr>
        <w:t>termasuk</w:t>
      </w:r>
      <w:proofErr w:type="spellEnd"/>
      <w:r w:rsidRPr="003E1BB7">
        <w:rPr>
          <w:bCs/>
          <w:szCs w:val="22"/>
        </w:rPr>
        <w:t xml:space="preserve"> </w:t>
      </w:r>
      <w:r w:rsidRPr="003E1BB7">
        <w:rPr>
          <w:bCs/>
          <w:i/>
          <w:iCs/>
          <w:szCs w:val="22"/>
        </w:rPr>
        <w:t>fast moving</w:t>
      </w:r>
      <w:r w:rsidRPr="003E1BB7">
        <w:rPr>
          <w:bCs/>
          <w:szCs w:val="22"/>
        </w:rPr>
        <w:t xml:space="preserve">, </w:t>
      </w:r>
      <w:proofErr w:type="spellStart"/>
      <w:r w:rsidRPr="003E1BB7">
        <w:rPr>
          <w:bCs/>
          <w:szCs w:val="22"/>
        </w:rPr>
        <w:t>sehingga</w:t>
      </w:r>
      <w:proofErr w:type="spellEnd"/>
      <w:r w:rsidRPr="003E1BB7">
        <w:rPr>
          <w:bCs/>
          <w:szCs w:val="22"/>
        </w:rPr>
        <w:t xml:space="preserve"> </w:t>
      </w:r>
      <w:proofErr w:type="spellStart"/>
      <w:r w:rsidRPr="003E1BB7">
        <w:rPr>
          <w:bCs/>
          <w:szCs w:val="22"/>
        </w:rPr>
        <w:t>ditempatkan</w:t>
      </w:r>
      <w:proofErr w:type="spellEnd"/>
      <w:r w:rsidRPr="003E1BB7">
        <w:rPr>
          <w:bCs/>
          <w:szCs w:val="22"/>
        </w:rPr>
        <w:t xml:space="preserve"> di area </w:t>
      </w:r>
      <w:proofErr w:type="spellStart"/>
      <w:r w:rsidRPr="003E1BB7">
        <w:rPr>
          <w:bCs/>
          <w:szCs w:val="22"/>
        </w:rPr>
        <w:t>dekat</w:t>
      </w:r>
      <w:proofErr w:type="spellEnd"/>
      <w:r w:rsidRPr="003E1BB7">
        <w:rPr>
          <w:bCs/>
          <w:szCs w:val="22"/>
        </w:rPr>
        <w:t xml:space="preserve"> </w:t>
      </w:r>
      <w:proofErr w:type="spellStart"/>
      <w:r w:rsidRPr="003E1BB7">
        <w:rPr>
          <w:bCs/>
          <w:szCs w:val="22"/>
        </w:rPr>
        <w:t>pintu</w:t>
      </w:r>
      <w:proofErr w:type="spellEnd"/>
      <w:r w:rsidRPr="003E1BB7">
        <w:rPr>
          <w:bCs/>
          <w:szCs w:val="22"/>
        </w:rPr>
        <w:t xml:space="preserve"> </w:t>
      </w:r>
      <w:proofErr w:type="spellStart"/>
      <w:r w:rsidRPr="003E1BB7">
        <w:rPr>
          <w:bCs/>
          <w:szCs w:val="22"/>
        </w:rPr>
        <w:t>keluar</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jalur</w:t>
      </w:r>
      <w:proofErr w:type="spellEnd"/>
      <w:r w:rsidRPr="003E1BB7">
        <w:rPr>
          <w:bCs/>
          <w:szCs w:val="22"/>
        </w:rPr>
        <w:t xml:space="preserve"> </w:t>
      </w:r>
      <w:proofErr w:type="spellStart"/>
      <w:r w:rsidRPr="003E1BB7">
        <w:rPr>
          <w:bCs/>
          <w:szCs w:val="22"/>
        </w:rPr>
        <w:t>sirkulasi</w:t>
      </w:r>
      <w:proofErr w:type="spellEnd"/>
      <w:r w:rsidRPr="003E1BB7">
        <w:rPr>
          <w:bCs/>
          <w:szCs w:val="22"/>
        </w:rPr>
        <w:t xml:space="preserve"> </w:t>
      </w:r>
      <w:proofErr w:type="spellStart"/>
      <w:r w:rsidRPr="003E1BB7">
        <w:rPr>
          <w:bCs/>
          <w:szCs w:val="22"/>
        </w:rPr>
        <w:t>luas</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memudahkan</w:t>
      </w:r>
      <w:proofErr w:type="spellEnd"/>
      <w:r w:rsidRPr="003E1BB7">
        <w:rPr>
          <w:bCs/>
          <w:szCs w:val="22"/>
        </w:rPr>
        <w:t xml:space="preserve"> </w:t>
      </w:r>
      <w:r w:rsidRPr="003E1BB7">
        <w:rPr>
          <w:bCs/>
          <w:i/>
          <w:iCs/>
          <w:szCs w:val="22"/>
        </w:rPr>
        <w:t>material handling</w:t>
      </w:r>
      <w:r w:rsidRPr="003E1BB7">
        <w:rPr>
          <w:bCs/>
          <w:szCs w:val="22"/>
        </w:rPr>
        <w:t xml:space="preserve">. </w:t>
      </w:r>
      <w:proofErr w:type="spellStart"/>
      <w:r w:rsidRPr="003E1BB7">
        <w:rPr>
          <w:bCs/>
          <w:szCs w:val="22"/>
        </w:rPr>
        <w:t>Penyimpanan</w:t>
      </w:r>
      <w:proofErr w:type="spellEnd"/>
      <w:r w:rsidRPr="003E1BB7">
        <w:rPr>
          <w:bCs/>
          <w:szCs w:val="22"/>
        </w:rPr>
        <w:t xml:space="preserve"> </w:t>
      </w:r>
      <w:proofErr w:type="spellStart"/>
      <w:r w:rsidRPr="003E1BB7">
        <w:rPr>
          <w:bCs/>
          <w:szCs w:val="22"/>
        </w:rPr>
        <w:t>menggunakan</w:t>
      </w:r>
      <w:proofErr w:type="spellEnd"/>
      <w:r w:rsidRPr="003E1BB7">
        <w:rPr>
          <w:bCs/>
          <w:szCs w:val="22"/>
        </w:rPr>
        <w:t xml:space="preserve"> </w:t>
      </w:r>
      <w:proofErr w:type="spellStart"/>
      <w:r w:rsidRPr="003E1BB7">
        <w:rPr>
          <w:bCs/>
          <w:szCs w:val="22"/>
        </w:rPr>
        <w:t>sistem</w:t>
      </w:r>
      <w:proofErr w:type="spellEnd"/>
      <w:r w:rsidRPr="003E1BB7">
        <w:rPr>
          <w:bCs/>
          <w:szCs w:val="22"/>
        </w:rPr>
        <w:t xml:space="preserve"> </w:t>
      </w:r>
      <w:proofErr w:type="spellStart"/>
      <w:r w:rsidRPr="003E1BB7">
        <w:rPr>
          <w:bCs/>
          <w:szCs w:val="22"/>
        </w:rPr>
        <w:t>tumpuk</w:t>
      </w:r>
      <w:proofErr w:type="spellEnd"/>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pengisian</w:t>
      </w:r>
      <w:proofErr w:type="spellEnd"/>
      <w:r w:rsidRPr="003E1BB7">
        <w:rPr>
          <w:bCs/>
          <w:szCs w:val="22"/>
        </w:rPr>
        <w:t xml:space="preserve"> </w:t>
      </w:r>
      <w:proofErr w:type="spellStart"/>
      <w:r w:rsidRPr="003E1BB7">
        <w:rPr>
          <w:bCs/>
          <w:szCs w:val="22"/>
        </w:rPr>
        <w:t>dari</w:t>
      </w:r>
      <w:proofErr w:type="spellEnd"/>
      <w:r w:rsidRPr="003E1BB7">
        <w:rPr>
          <w:bCs/>
          <w:szCs w:val="22"/>
        </w:rPr>
        <w:t xml:space="preserve"> </w:t>
      </w:r>
      <w:proofErr w:type="spellStart"/>
      <w:r w:rsidRPr="003E1BB7">
        <w:rPr>
          <w:bCs/>
          <w:szCs w:val="22"/>
        </w:rPr>
        <w:t>sisi</w:t>
      </w:r>
      <w:proofErr w:type="spellEnd"/>
      <w:r w:rsidRPr="003E1BB7">
        <w:rPr>
          <w:bCs/>
          <w:szCs w:val="22"/>
        </w:rPr>
        <w:t xml:space="preserve"> </w:t>
      </w:r>
      <w:proofErr w:type="spellStart"/>
      <w:r w:rsidRPr="003E1BB7">
        <w:rPr>
          <w:bCs/>
          <w:szCs w:val="22"/>
        </w:rPr>
        <w:t>belakang</w:t>
      </w:r>
      <w:proofErr w:type="spellEnd"/>
      <w:r w:rsidRPr="003E1BB7">
        <w:rPr>
          <w:bCs/>
          <w:szCs w:val="22"/>
        </w:rPr>
        <w:t>.</w:t>
      </w:r>
    </w:p>
    <w:p w14:paraId="244BB185" w14:textId="77777777" w:rsidR="003E1BB7" w:rsidRPr="003E1BB7" w:rsidRDefault="003E1BB7" w:rsidP="003E1BB7">
      <w:pPr>
        <w:numPr>
          <w:ilvl w:val="0"/>
          <w:numId w:val="7"/>
        </w:numPr>
        <w:tabs>
          <w:tab w:val="clear" w:pos="720"/>
        </w:tabs>
        <w:spacing w:after="0" w:line="240" w:lineRule="auto"/>
        <w:ind w:left="360"/>
        <w:rPr>
          <w:bCs/>
          <w:szCs w:val="22"/>
        </w:rPr>
      </w:pPr>
      <w:proofErr w:type="spellStart"/>
      <w:r w:rsidRPr="003E1BB7">
        <w:rPr>
          <w:szCs w:val="22"/>
        </w:rPr>
        <w:t>Telur</w:t>
      </w:r>
      <w:proofErr w:type="spellEnd"/>
      <w:r w:rsidRPr="003E1BB7">
        <w:rPr>
          <w:bCs/>
          <w:szCs w:val="22"/>
        </w:rPr>
        <w:br/>
        <w:t xml:space="preserve">Karena </w:t>
      </w:r>
      <w:proofErr w:type="spellStart"/>
      <w:r w:rsidRPr="003E1BB7">
        <w:rPr>
          <w:bCs/>
          <w:szCs w:val="22"/>
        </w:rPr>
        <w:t>sifatnya</w:t>
      </w:r>
      <w:proofErr w:type="spellEnd"/>
      <w:r w:rsidRPr="003E1BB7">
        <w:rPr>
          <w:bCs/>
          <w:szCs w:val="22"/>
        </w:rPr>
        <w:t xml:space="preserve"> </w:t>
      </w:r>
      <w:proofErr w:type="spellStart"/>
      <w:r w:rsidRPr="003E1BB7">
        <w:rPr>
          <w:bCs/>
          <w:szCs w:val="22"/>
        </w:rPr>
        <w:t>mudah</w:t>
      </w:r>
      <w:proofErr w:type="spellEnd"/>
      <w:r w:rsidRPr="003E1BB7">
        <w:rPr>
          <w:bCs/>
          <w:szCs w:val="22"/>
        </w:rPr>
        <w:t xml:space="preserve"> </w:t>
      </w:r>
      <w:proofErr w:type="spellStart"/>
      <w:r w:rsidRPr="003E1BB7">
        <w:rPr>
          <w:bCs/>
          <w:szCs w:val="22"/>
        </w:rPr>
        <w:t>rusak</w:t>
      </w:r>
      <w:proofErr w:type="spellEnd"/>
      <w:r w:rsidRPr="003E1BB7">
        <w:rPr>
          <w:bCs/>
          <w:szCs w:val="22"/>
        </w:rPr>
        <w:t xml:space="preserve"> dan </w:t>
      </w:r>
      <w:r w:rsidRPr="003E1BB7">
        <w:rPr>
          <w:bCs/>
          <w:i/>
          <w:iCs/>
          <w:szCs w:val="22"/>
        </w:rPr>
        <w:t>fast moving</w:t>
      </w:r>
      <w:r w:rsidRPr="003E1BB7">
        <w:rPr>
          <w:bCs/>
          <w:szCs w:val="22"/>
        </w:rPr>
        <w:t xml:space="preserve">, </w:t>
      </w:r>
      <w:proofErr w:type="spellStart"/>
      <w:r w:rsidRPr="003E1BB7">
        <w:rPr>
          <w:bCs/>
          <w:szCs w:val="22"/>
        </w:rPr>
        <w:t>telur</w:t>
      </w:r>
      <w:proofErr w:type="spellEnd"/>
      <w:r w:rsidRPr="003E1BB7">
        <w:rPr>
          <w:bCs/>
          <w:szCs w:val="22"/>
        </w:rPr>
        <w:t xml:space="preserve"> </w:t>
      </w:r>
      <w:proofErr w:type="spellStart"/>
      <w:r w:rsidRPr="003E1BB7">
        <w:rPr>
          <w:bCs/>
          <w:szCs w:val="22"/>
        </w:rPr>
        <w:t>ditempatkan</w:t>
      </w:r>
      <w:proofErr w:type="spellEnd"/>
      <w:r w:rsidRPr="003E1BB7">
        <w:rPr>
          <w:bCs/>
          <w:szCs w:val="22"/>
        </w:rPr>
        <w:t xml:space="preserve"> di zona </w:t>
      </w:r>
      <w:proofErr w:type="spellStart"/>
      <w:r w:rsidRPr="003E1BB7">
        <w:rPr>
          <w:bCs/>
          <w:szCs w:val="22"/>
        </w:rPr>
        <w:t>dengan</w:t>
      </w:r>
      <w:proofErr w:type="spellEnd"/>
      <w:r w:rsidRPr="003E1BB7">
        <w:rPr>
          <w:bCs/>
          <w:szCs w:val="22"/>
        </w:rPr>
        <w:t xml:space="preserve"> </w:t>
      </w:r>
      <w:proofErr w:type="spellStart"/>
      <w:r w:rsidRPr="003E1BB7">
        <w:rPr>
          <w:bCs/>
          <w:szCs w:val="22"/>
        </w:rPr>
        <w:t>sirkulasi</w:t>
      </w:r>
      <w:proofErr w:type="spellEnd"/>
      <w:r w:rsidRPr="003E1BB7">
        <w:rPr>
          <w:bCs/>
          <w:szCs w:val="22"/>
        </w:rPr>
        <w:t xml:space="preserve"> </w:t>
      </w:r>
      <w:proofErr w:type="spellStart"/>
      <w:r w:rsidRPr="003E1BB7">
        <w:rPr>
          <w:bCs/>
          <w:szCs w:val="22"/>
        </w:rPr>
        <w:t>udara</w:t>
      </w:r>
      <w:proofErr w:type="spellEnd"/>
      <w:r w:rsidRPr="003E1BB7">
        <w:rPr>
          <w:bCs/>
          <w:szCs w:val="22"/>
        </w:rPr>
        <w:t xml:space="preserve"> </w:t>
      </w:r>
      <w:proofErr w:type="spellStart"/>
      <w:r w:rsidRPr="003E1BB7">
        <w:rPr>
          <w:bCs/>
          <w:szCs w:val="22"/>
        </w:rPr>
        <w:t>baik</w:t>
      </w:r>
      <w:proofErr w:type="spellEnd"/>
      <w:r w:rsidRPr="003E1BB7">
        <w:rPr>
          <w:bCs/>
          <w:szCs w:val="22"/>
        </w:rPr>
        <w:t xml:space="preserve">, </w:t>
      </w:r>
      <w:proofErr w:type="spellStart"/>
      <w:r w:rsidRPr="003E1BB7">
        <w:rPr>
          <w:bCs/>
          <w:szCs w:val="22"/>
        </w:rPr>
        <w:t>dekat</w:t>
      </w:r>
      <w:proofErr w:type="spellEnd"/>
      <w:r w:rsidRPr="003E1BB7">
        <w:rPr>
          <w:bCs/>
          <w:szCs w:val="22"/>
        </w:rPr>
        <w:t xml:space="preserve"> </w:t>
      </w:r>
      <w:proofErr w:type="spellStart"/>
      <w:r w:rsidRPr="003E1BB7">
        <w:rPr>
          <w:bCs/>
          <w:szCs w:val="22"/>
        </w:rPr>
        <w:t>jalur</w:t>
      </w:r>
      <w:proofErr w:type="spellEnd"/>
      <w:r w:rsidRPr="003E1BB7">
        <w:rPr>
          <w:bCs/>
          <w:szCs w:val="22"/>
        </w:rPr>
        <w:t xml:space="preserve"> </w:t>
      </w:r>
      <w:proofErr w:type="spellStart"/>
      <w:r w:rsidRPr="003E1BB7">
        <w:rPr>
          <w:bCs/>
          <w:szCs w:val="22"/>
        </w:rPr>
        <w:t>keluar</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mempercepat</w:t>
      </w:r>
      <w:proofErr w:type="spellEnd"/>
      <w:r w:rsidRPr="003E1BB7">
        <w:rPr>
          <w:bCs/>
          <w:szCs w:val="22"/>
        </w:rPr>
        <w:t xml:space="preserve"> proses </w:t>
      </w:r>
      <w:proofErr w:type="spellStart"/>
      <w:r w:rsidRPr="003E1BB7">
        <w:rPr>
          <w:bCs/>
          <w:szCs w:val="22"/>
        </w:rPr>
        <w:t>distribusi</w:t>
      </w:r>
      <w:proofErr w:type="spellEnd"/>
      <w:r w:rsidRPr="003E1BB7">
        <w:rPr>
          <w:bCs/>
          <w:szCs w:val="22"/>
        </w:rPr>
        <w:t xml:space="preserve">. Tata </w:t>
      </w:r>
      <w:proofErr w:type="spellStart"/>
      <w:r w:rsidRPr="003E1BB7">
        <w:rPr>
          <w:bCs/>
          <w:szCs w:val="22"/>
        </w:rPr>
        <w:t>letak</w:t>
      </w:r>
      <w:proofErr w:type="spellEnd"/>
      <w:r w:rsidRPr="003E1BB7">
        <w:rPr>
          <w:bCs/>
          <w:szCs w:val="22"/>
        </w:rPr>
        <w:t xml:space="preserve"> </w:t>
      </w:r>
      <w:proofErr w:type="spellStart"/>
      <w:r w:rsidRPr="003E1BB7">
        <w:rPr>
          <w:bCs/>
          <w:szCs w:val="22"/>
        </w:rPr>
        <w:t>memastikan</w:t>
      </w:r>
      <w:proofErr w:type="spellEnd"/>
      <w:r w:rsidRPr="003E1BB7">
        <w:rPr>
          <w:bCs/>
          <w:szCs w:val="22"/>
        </w:rPr>
        <w:t xml:space="preserve"> FIFO </w:t>
      </w:r>
      <w:proofErr w:type="spellStart"/>
      <w:r w:rsidRPr="003E1BB7">
        <w:rPr>
          <w:bCs/>
          <w:szCs w:val="22"/>
        </w:rPr>
        <w:t>dengan</w:t>
      </w:r>
      <w:proofErr w:type="spellEnd"/>
      <w:r w:rsidRPr="003E1BB7">
        <w:rPr>
          <w:bCs/>
          <w:szCs w:val="22"/>
        </w:rPr>
        <w:t xml:space="preserve"> </w:t>
      </w:r>
      <w:proofErr w:type="spellStart"/>
      <w:r w:rsidRPr="003E1BB7">
        <w:rPr>
          <w:bCs/>
          <w:szCs w:val="22"/>
        </w:rPr>
        <w:t>rak</w:t>
      </w:r>
      <w:proofErr w:type="spellEnd"/>
      <w:r w:rsidRPr="003E1BB7">
        <w:rPr>
          <w:bCs/>
          <w:szCs w:val="22"/>
        </w:rPr>
        <w:t xml:space="preserve"> </w:t>
      </w:r>
      <w:proofErr w:type="spellStart"/>
      <w:r w:rsidRPr="003E1BB7">
        <w:rPr>
          <w:bCs/>
          <w:szCs w:val="22"/>
        </w:rPr>
        <w:t>berlapis</w:t>
      </w:r>
      <w:proofErr w:type="spellEnd"/>
      <w:r w:rsidRPr="003E1BB7">
        <w:rPr>
          <w:bCs/>
          <w:szCs w:val="22"/>
        </w:rPr>
        <w:t xml:space="preserve"> yang </w:t>
      </w:r>
      <w:proofErr w:type="spellStart"/>
      <w:r w:rsidRPr="003E1BB7">
        <w:rPr>
          <w:bCs/>
          <w:szCs w:val="22"/>
        </w:rPr>
        <w:t>memudahkan</w:t>
      </w:r>
      <w:proofErr w:type="spellEnd"/>
      <w:r w:rsidRPr="003E1BB7">
        <w:rPr>
          <w:bCs/>
          <w:szCs w:val="22"/>
        </w:rPr>
        <w:t xml:space="preserve"> </w:t>
      </w:r>
      <w:proofErr w:type="spellStart"/>
      <w:r w:rsidRPr="003E1BB7">
        <w:rPr>
          <w:bCs/>
          <w:szCs w:val="22"/>
        </w:rPr>
        <w:t>pemindahan</w:t>
      </w:r>
      <w:proofErr w:type="spellEnd"/>
      <w:r w:rsidRPr="003E1BB7">
        <w:rPr>
          <w:bCs/>
          <w:szCs w:val="22"/>
        </w:rPr>
        <w:t xml:space="preserve"> </w:t>
      </w:r>
      <w:proofErr w:type="spellStart"/>
      <w:r w:rsidRPr="003E1BB7">
        <w:rPr>
          <w:bCs/>
          <w:szCs w:val="22"/>
        </w:rPr>
        <w:t>kotak</w:t>
      </w:r>
      <w:proofErr w:type="spellEnd"/>
      <w:r w:rsidRPr="003E1BB7">
        <w:rPr>
          <w:bCs/>
          <w:szCs w:val="22"/>
        </w:rPr>
        <w:t xml:space="preserve"> </w:t>
      </w:r>
      <w:proofErr w:type="spellStart"/>
      <w:r w:rsidRPr="003E1BB7">
        <w:rPr>
          <w:bCs/>
          <w:szCs w:val="22"/>
        </w:rPr>
        <w:t>telur</w:t>
      </w:r>
      <w:proofErr w:type="spellEnd"/>
      <w:r w:rsidRPr="003E1BB7">
        <w:rPr>
          <w:bCs/>
          <w:szCs w:val="22"/>
        </w:rPr>
        <w:t xml:space="preserve"> lama </w:t>
      </w:r>
      <w:proofErr w:type="spellStart"/>
      <w:r w:rsidRPr="003E1BB7">
        <w:rPr>
          <w:bCs/>
          <w:szCs w:val="22"/>
        </w:rPr>
        <w:t>terlebih</w:t>
      </w:r>
      <w:proofErr w:type="spellEnd"/>
      <w:r w:rsidRPr="003E1BB7">
        <w:rPr>
          <w:bCs/>
          <w:szCs w:val="22"/>
        </w:rPr>
        <w:t xml:space="preserve"> </w:t>
      </w:r>
      <w:proofErr w:type="spellStart"/>
      <w:r w:rsidRPr="003E1BB7">
        <w:rPr>
          <w:bCs/>
          <w:szCs w:val="22"/>
        </w:rPr>
        <w:t>dahulu</w:t>
      </w:r>
      <w:proofErr w:type="spellEnd"/>
      <w:r w:rsidRPr="003E1BB7">
        <w:rPr>
          <w:bCs/>
          <w:szCs w:val="22"/>
        </w:rPr>
        <w:t>.</w:t>
      </w:r>
    </w:p>
    <w:p w14:paraId="06E5F889" w14:textId="77777777" w:rsidR="003E1BB7" w:rsidRDefault="003E1BB7" w:rsidP="003E1BB7">
      <w:pPr>
        <w:numPr>
          <w:ilvl w:val="0"/>
          <w:numId w:val="7"/>
        </w:numPr>
        <w:tabs>
          <w:tab w:val="clear" w:pos="720"/>
        </w:tabs>
        <w:spacing w:after="0" w:line="240" w:lineRule="auto"/>
        <w:ind w:left="180"/>
        <w:rPr>
          <w:bCs/>
          <w:szCs w:val="22"/>
        </w:rPr>
      </w:pPr>
      <w:proofErr w:type="spellStart"/>
      <w:r w:rsidRPr="003E1BB7">
        <w:rPr>
          <w:szCs w:val="22"/>
        </w:rPr>
        <w:t>Terigu</w:t>
      </w:r>
      <w:proofErr w:type="spellEnd"/>
      <w:r w:rsidRPr="003E1BB7">
        <w:rPr>
          <w:bCs/>
          <w:szCs w:val="22"/>
        </w:rPr>
        <w:br/>
      </w:r>
      <w:proofErr w:type="spellStart"/>
      <w:r w:rsidRPr="003E1BB7">
        <w:rPr>
          <w:bCs/>
          <w:szCs w:val="22"/>
        </w:rPr>
        <w:t>Termasuk</w:t>
      </w:r>
      <w:proofErr w:type="spellEnd"/>
      <w:r w:rsidRPr="003E1BB7">
        <w:rPr>
          <w:bCs/>
          <w:szCs w:val="22"/>
        </w:rPr>
        <w:t xml:space="preserve"> </w:t>
      </w:r>
      <w:r w:rsidRPr="003E1BB7">
        <w:rPr>
          <w:bCs/>
          <w:i/>
          <w:iCs/>
          <w:szCs w:val="22"/>
        </w:rPr>
        <w:t>slow moving</w:t>
      </w:r>
      <w:r w:rsidRPr="003E1BB7">
        <w:rPr>
          <w:bCs/>
          <w:szCs w:val="22"/>
        </w:rPr>
        <w:t xml:space="preserve"> </w:t>
      </w:r>
      <w:proofErr w:type="spellStart"/>
      <w:r w:rsidRPr="003E1BB7">
        <w:rPr>
          <w:bCs/>
          <w:szCs w:val="22"/>
        </w:rPr>
        <w:t>dengan</w:t>
      </w:r>
      <w:proofErr w:type="spellEnd"/>
      <w:r w:rsidRPr="003E1BB7">
        <w:rPr>
          <w:bCs/>
          <w:szCs w:val="22"/>
        </w:rPr>
        <w:t xml:space="preserve"> </w:t>
      </w:r>
      <w:proofErr w:type="spellStart"/>
      <w:r w:rsidRPr="003E1BB7">
        <w:rPr>
          <w:bCs/>
          <w:szCs w:val="22"/>
        </w:rPr>
        <w:t>kebutuhan</w:t>
      </w:r>
      <w:proofErr w:type="spellEnd"/>
      <w:r w:rsidRPr="003E1BB7">
        <w:rPr>
          <w:bCs/>
          <w:szCs w:val="22"/>
        </w:rPr>
        <w:t xml:space="preserve"> </w:t>
      </w:r>
      <w:proofErr w:type="spellStart"/>
      <w:r w:rsidRPr="003E1BB7">
        <w:rPr>
          <w:bCs/>
          <w:szCs w:val="22"/>
        </w:rPr>
        <w:t>ruang</w:t>
      </w:r>
      <w:proofErr w:type="spellEnd"/>
      <w:r w:rsidRPr="003E1BB7">
        <w:rPr>
          <w:bCs/>
          <w:szCs w:val="22"/>
        </w:rPr>
        <w:t xml:space="preserve"> </w:t>
      </w:r>
      <w:proofErr w:type="spellStart"/>
      <w:r w:rsidRPr="003E1BB7">
        <w:rPr>
          <w:bCs/>
          <w:szCs w:val="22"/>
        </w:rPr>
        <w:t>kecil</w:t>
      </w:r>
      <w:proofErr w:type="spellEnd"/>
      <w:r w:rsidRPr="003E1BB7">
        <w:rPr>
          <w:bCs/>
          <w:szCs w:val="22"/>
        </w:rPr>
        <w:t xml:space="preserve"> </w:t>
      </w:r>
      <w:proofErr w:type="spellStart"/>
      <w:r w:rsidRPr="003E1BB7">
        <w:rPr>
          <w:bCs/>
          <w:szCs w:val="22"/>
        </w:rPr>
        <w:t>berdasarkan</w:t>
      </w:r>
      <w:proofErr w:type="spellEnd"/>
      <w:r w:rsidRPr="003E1BB7">
        <w:rPr>
          <w:bCs/>
          <w:szCs w:val="22"/>
        </w:rPr>
        <w:t xml:space="preserve"> EOQ. </w:t>
      </w:r>
      <w:proofErr w:type="spellStart"/>
      <w:r w:rsidRPr="003E1BB7">
        <w:rPr>
          <w:bCs/>
          <w:szCs w:val="22"/>
        </w:rPr>
        <w:t>Ditempatkan</w:t>
      </w:r>
      <w:proofErr w:type="spellEnd"/>
      <w:r w:rsidRPr="003E1BB7">
        <w:rPr>
          <w:bCs/>
          <w:szCs w:val="22"/>
        </w:rPr>
        <w:t xml:space="preserve"> di area </w:t>
      </w:r>
      <w:proofErr w:type="spellStart"/>
      <w:r w:rsidRPr="003E1BB7">
        <w:rPr>
          <w:bCs/>
          <w:szCs w:val="22"/>
        </w:rPr>
        <w:t>belakang</w:t>
      </w:r>
      <w:proofErr w:type="spellEnd"/>
      <w:r w:rsidRPr="003E1BB7">
        <w:rPr>
          <w:bCs/>
          <w:szCs w:val="22"/>
        </w:rPr>
        <w:t xml:space="preserve"> </w:t>
      </w:r>
      <w:proofErr w:type="spellStart"/>
      <w:r w:rsidRPr="003E1BB7">
        <w:rPr>
          <w:bCs/>
          <w:szCs w:val="22"/>
        </w:rPr>
        <w:t>gudang</w:t>
      </w:r>
      <w:proofErr w:type="spellEnd"/>
      <w:r w:rsidRPr="003E1BB7">
        <w:rPr>
          <w:bCs/>
          <w:szCs w:val="22"/>
        </w:rPr>
        <w:t xml:space="preserve">, </w:t>
      </w:r>
      <w:proofErr w:type="spellStart"/>
      <w:r w:rsidRPr="003E1BB7">
        <w:rPr>
          <w:bCs/>
          <w:szCs w:val="22"/>
        </w:rPr>
        <w:t>namun</w:t>
      </w:r>
      <w:proofErr w:type="spellEnd"/>
      <w:r w:rsidRPr="003E1BB7">
        <w:rPr>
          <w:bCs/>
          <w:szCs w:val="22"/>
        </w:rPr>
        <w:t xml:space="preserve"> </w:t>
      </w:r>
      <w:proofErr w:type="spellStart"/>
      <w:r w:rsidRPr="003E1BB7">
        <w:rPr>
          <w:bCs/>
          <w:szCs w:val="22"/>
        </w:rPr>
        <w:t>tetap</w:t>
      </w:r>
      <w:proofErr w:type="spellEnd"/>
      <w:r w:rsidRPr="003E1BB7">
        <w:rPr>
          <w:bCs/>
          <w:szCs w:val="22"/>
        </w:rPr>
        <w:t xml:space="preserve"> </w:t>
      </w:r>
      <w:proofErr w:type="spellStart"/>
      <w:r w:rsidRPr="003E1BB7">
        <w:rPr>
          <w:bCs/>
          <w:szCs w:val="22"/>
        </w:rPr>
        <w:t>memiliki</w:t>
      </w:r>
      <w:proofErr w:type="spellEnd"/>
      <w:r w:rsidRPr="003E1BB7">
        <w:rPr>
          <w:bCs/>
          <w:szCs w:val="22"/>
        </w:rPr>
        <w:t xml:space="preserve"> </w:t>
      </w:r>
      <w:proofErr w:type="spellStart"/>
      <w:r w:rsidRPr="003E1BB7">
        <w:rPr>
          <w:bCs/>
          <w:szCs w:val="22"/>
        </w:rPr>
        <w:t>jalur</w:t>
      </w:r>
      <w:proofErr w:type="spellEnd"/>
      <w:r w:rsidRPr="003E1BB7">
        <w:rPr>
          <w:bCs/>
          <w:szCs w:val="22"/>
        </w:rPr>
        <w:t xml:space="preserve"> </w:t>
      </w:r>
      <w:proofErr w:type="spellStart"/>
      <w:r w:rsidRPr="003E1BB7">
        <w:rPr>
          <w:bCs/>
          <w:szCs w:val="22"/>
        </w:rPr>
        <w:t>akses</w:t>
      </w:r>
      <w:proofErr w:type="spellEnd"/>
      <w:r w:rsidRPr="003E1BB7">
        <w:rPr>
          <w:bCs/>
          <w:szCs w:val="22"/>
        </w:rPr>
        <w:t xml:space="preserve"> yang </w:t>
      </w:r>
      <w:proofErr w:type="spellStart"/>
      <w:r w:rsidRPr="003E1BB7">
        <w:rPr>
          <w:bCs/>
          <w:szCs w:val="22"/>
        </w:rPr>
        <w:t>memudahkan</w:t>
      </w:r>
      <w:proofErr w:type="spellEnd"/>
      <w:r w:rsidRPr="003E1BB7">
        <w:rPr>
          <w:bCs/>
          <w:szCs w:val="22"/>
        </w:rPr>
        <w:t xml:space="preserve"> </w:t>
      </w:r>
      <w:proofErr w:type="spellStart"/>
      <w:r w:rsidRPr="003E1BB7">
        <w:rPr>
          <w:bCs/>
          <w:szCs w:val="22"/>
        </w:rPr>
        <w:t>penerapan</w:t>
      </w:r>
      <w:proofErr w:type="spellEnd"/>
      <w:r w:rsidRPr="003E1BB7">
        <w:rPr>
          <w:bCs/>
          <w:szCs w:val="22"/>
        </w:rPr>
        <w:t xml:space="preserve"> FIFO. </w:t>
      </w:r>
      <w:proofErr w:type="spellStart"/>
      <w:r w:rsidRPr="003E1BB7">
        <w:rPr>
          <w:bCs/>
          <w:szCs w:val="22"/>
        </w:rPr>
        <w:t>Penempatan</w:t>
      </w:r>
      <w:proofErr w:type="spellEnd"/>
      <w:r w:rsidRPr="003E1BB7">
        <w:rPr>
          <w:bCs/>
          <w:szCs w:val="22"/>
        </w:rPr>
        <w:t xml:space="preserve"> </w:t>
      </w:r>
      <w:proofErr w:type="spellStart"/>
      <w:r w:rsidRPr="003E1BB7">
        <w:rPr>
          <w:bCs/>
          <w:szCs w:val="22"/>
        </w:rPr>
        <w:t>dilakukan</w:t>
      </w:r>
      <w:proofErr w:type="spellEnd"/>
      <w:r w:rsidRPr="003E1BB7">
        <w:rPr>
          <w:bCs/>
          <w:szCs w:val="22"/>
        </w:rPr>
        <w:t xml:space="preserve"> di </w:t>
      </w:r>
      <w:proofErr w:type="spellStart"/>
      <w:r w:rsidRPr="003E1BB7">
        <w:rPr>
          <w:bCs/>
          <w:szCs w:val="22"/>
        </w:rPr>
        <w:t>rak</w:t>
      </w:r>
      <w:proofErr w:type="spellEnd"/>
      <w:r w:rsidRPr="003E1BB7">
        <w:rPr>
          <w:bCs/>
          <w:szCs w:val="22"/>
        </w:rPr>
        <w:t xml:space="preserve"> </w:t>
      </w:r>
      <w:proofErr w:type="spellStart"/>
      <w:r w:rsidRPr="003E1BB7">
        <w:rPr>
          <w:bCs/>
          <w:szCs w:val="22"/>
        </w:rPr>
        <w:t>sedang</w:t>
      </w:r>
      <w:proofErr w:type="spellEnd"/>
      <w:r w:rsidRPr="003E1BB7">
        <w:rPr>
          <w:bCs/>
          <w:szCs w:val="22"/>
        </w:rPr>
        <w:t xml:space="preserve"> agar </w:t>
      </w:r>
      <w:proofErr w:type="spellStart"/>
      <w:r w:rsidRPr="003E1BB7">
        <w:rPr>
          <w:bCs/>
          <w:szCs w:val="22"/>
        </w:rPr>
        <w:t>memudahkan</w:t>
      </w:r>
      <w:proofErr w:type="spellEnd"/>
      <w:r w:rsidRPr="003E1BB7">
        <w:rPr>
          <w:bCs/>
          <w:szCs w:val="22"/>
        </w:rPr>
        <w:t xml:space="preserve"> </w:t>
      </w:r>
      <w:proofErr w:type="spellStart"/>
      <w:r w:rsidRPr="003E1BB7">
        <w:rPr>
          <w:bCs/>
          <w:szCs w:val="22"/>
        </w:rPr>
        <w:t>pengisian</w:t>
      </w:r>
      <w:proofErr w:type="spellEnd"/>
      <w:r w:rsidRPr="003E1BB7">
        <w:rPr>
          <w:bCs/>
          <w:szCs w:val="22"/>
        </w:rPr>
        <w:t xml:space="preserve"> </w:t>
      </w:r>
      <w:proofErr w:type="spellStart"/>
      <w:r w:rsidRPr="003E1BB7">
        <w:rPr>
          <w:bCs/>
          <w:szCs w:val="22"/>
        </w:rPr>
        <w:t>dari</w:t>
      </w:r>
      <w:proofErr w:type="spellEnd"/>
      <w:r w:rsidRPr="003E1BB7">
        <w:rPr>
          <w:bCs/>
          <w:szCs w:val="22"/>
        </w:rPr>
        <w:t xml:space="preserve"> </w:t>
      </w:r>
      <w:proofErr w:type="spellStart"/>
      <w:r w:rsidRPr="003E1BB7">
        <w:rPr>
          <w:bCs/>
          <w:szCs w:val="22"/>
        </w:rPr>
        <w:t>belakang</w:t>
      </w:r>
      <w:proofErr w:type="spellEnd"/>
      <w:r w:rsidRPr="003E1BB7">
        <w:rPr>
          <w:bCs/>
          <w:szCs w:val="22"/>
        </w:rPr>
        <w:t>.</w:t>
      </w:r>
    </w:p>
    <w:p w14:paraId="6F89E338" w14:textId="77777777" w:rsidR="003E1BB7" w:rsidRPr="003E1BB7" w:rsidRDefault="003E1BB7" w:rsidP="003E1BB7">
      <w:pPr>
        <w:spacing w:after="0" w:line="240" w:lineRule="auto"/>
        <w:ind w:left="180" w:firstLine="0"/>
        <w:rPr>
          <w:bCs/>
          <w:szCs w:val="22"/>
        </w:rPr>
      </w:pPr>
    </w:p>
    <w:p w14:paraId="5E3FB497" w14:textId="77777777" w:rsidR="003E1BB7" w:rsidRDefault="003E1BB7" w:rsidP="003E1BB7">
      <w:pPr>
        <w:spacing w:after="0" w:line="240" w:lineRule="auto"/>
        <w:ind w:left="-180" w:firstLine="0"/>
        <w:rPr>
          <w:bCs/>
          <w:szCs w:val="22"/>
        </w:rPr>
      </w:pPr>
      <w:proofErr w:type="spellStart"/>
      <w:r w:rsidRPr="003E1BB7">
        <w:rPr>
          <w:bCs/>
          <w:szCs w:val="22"/>
        </w:rPr>
        <w:t>Rancangan</w:t>
      </w:r>
      <w:proofErr w:type="spellEnd"/>
      <w:r w:rsidRPr="003E1BB7">
        <w:rPr>
          <w:bCs/>
          <w:szCs w:val="22"/>
        </w:rPr>
        <w:t xml:space="preserve"> </w:t>
      </w:r>
      <w:proofErr w:type="spellStart"/>
      <w:r w:rsidRPr="003E1BB7">
        <w:rPr>
          <w:bCs/>
          <w:szCs w:val="22"/>
        </w:rPr>
        <w:t>ini</w:t>
      </w:r>
      <w:proofErr w:type="spellEnd"/>
      <w:r w:rsidRPr="003E1BB7">
        <w:rPr>
          <w:bCs/>
          <w:szCs w:val="22"/>
        </w:rPr>
        <w:t xml:space="preserve"> </w:t>
      </w:r>
      <w:proofErr w:type="spellStart"/>
      <w:r w:rsidRPr="003E1BB7">
        <w:rPr>
          <w:bCs/>
          <w:szCs w:val="22"/>
        </w:rPr>
        <w:t>membuat</w:t>
      </w:r>
      <w:proofErr w:type="spellEnd"/>
      <w:r w:rsidRPr="003E1BB7">
        <w:rPr>
          <w:bCs/>
          <w:szCs w:val="22"/>
        </w:rPr>
        <w:t xml:space="preserve"> </w:t>
      </w:r>
      <w:proofErr w:type="spellStart"/>
      <w:r w:rsidRPr="003E1BB7">
        <w:rPr>
          <w:bCs/>
          <w:szCs w:val="22"/>
        </w:rPr>
        <w:t>alur</w:t>
      </w:r>
      <w:proofErr w:type="spellEnd"/>
      <w:r w:rsidRPr="003E1BB7">
        <w:rPr>
          <w:bCs/>
          <w:szCs w:val="22"/>
        </w:rPr>
        <w:t xml:space="preserve"> </w:t>
      </w:r>
      <w:proofErr w:type="spellStart"/>
      <w:r w:rsidRPr="003E1BB7">
        <w:rPr>
          <w:bCs/>
          <w:szCs w:val="22"/>
        </w:rPr>
        <w:t>pergerakan</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w:t>
      </w:r>
      <w:proofErr w:type="spellStart"/>
      <w:r w:rsidRPr="003E1BB7">
        <w:rPr>
          <w:bCs/>
          <w:szCs w:val="22"/>
        </w:rPr>
        <w:t>menjadi</w:t>
      </w:r>
      <w:proofErr w:type="spellEnd"/>
      <w:r w:rsidRPr="003E1BB7">
        <w:rPr>
          <w:bCs/>
          <w:szCs w:val="22"/>
        </w:rPr>
        <w:t xml:space="preserve"> </w:t>
      </w:r>
      <w:proofErr w:type="spellStart"/>
      <w:r w:rsidRPr="003E1BB7">
        <w:rPr>
          <w:bCs/>
          <w:szCs w:val="22"/>
        </w:rPr>
        <w:t>lebih</w:t>
      </w:r>
      <w:proofErr w:type="spellEnd"/>
      <w:r w:rsidRPr="003E1BB7">
        <w:rPr>
          <w:bCs/>
          <w:szCs w:val="22"/>
        </w:rPr>
        <w:t xml:space="preserve"> </w:t>
      </w:r>
      <w:proofErr w:type="spellStart"/>
      <w:r w:rsidRPr="003E1BB7">
        <w:rPr>
          <w:bCs/>
          <w:szCs w:val="22"/>
        </w:rPr>
        <w:t>singkat</w:t>
      </w:r>
      <w:proofErr w:type="spellEnd"/>
      <w:r w:rsidRPr="003E1BB7">
        <w:rPr>
          <w:bCs/>
          <w:szCs w:val="22"/>
        </w:rPr>
        <w:t xml:space="preserve"> dan </w:t>
      </w:r>
      <w:proofErr w:type="spellStart"/>
      <w:r w:rsidRPr="003E1BB7">
        <w:rPr>
          <w:bCs/>
          <w:szCs w:val="22"/>
        </w:rPr>
        <w:t>teratur</w:t>
      </w:r>
      <w:proofErr w:type="spellEnd"/>
      <w:r w:rsidRPr="003E1BB7">
        <w:rPr>
          <w:bCs/>
          <w:szCs w:val="22"/>
        </w:rPr>
        <w:t xml:space="preserve">, </w:t>
      </w:r>
      <w:proofErr w:type="spellStart"/>
      <w:r w:rsidRPr="003E1BB7">
        <w:rPr>
          <w:bCs/>
          <w:szCs w:val="22"/>
        </w:rPr>
        <w:t>mengurangi</w:t>
      </w:r>
      <w:proofErr w:type="spellEnd"/>
      <w:r w:rsidRPr="003E1BB7">
        <w:rPr>
          <w:bCs/>
          <w:szCs w:val="22"/>
        </w:rPr>
        <w:t xml:space="preserve"> </w:t>
      </w:r>
      <w:proofErr w:type="spellStart"/>
      <w:r w:rsidRPr="003E1BB7">
        <w:rPr>
          <w:bCs/>
          <w:szCs w:val="22"/>
        </w:rPr>
        <w:t>waktu</w:t>
      </w:r>
      <w:proofErr w:type="spellEnd"/>
      <w:r w:rsidRPr="003E1BB7">
        <w:rPr>
          <w:bCs/>
          <w:szCs w:val="22"/>
        </w:rPr>
        <w:t xml:space="preserve"> </w:t>
      </w:r>
      <w:proofErr w:type="spellStart"/>
      <w:r w:rsidRPr="003E1BB7">
        <w:rPr>
          <w:bCs/>
          <w:szCs w:val="22"/>
        </w:rPr>
        <w:t>pencarian</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w:t>
      </w:r>
      <w:proofErr w:type="spellStart"/>
      <w:r w:rsidRPr="003E1BB7">
        <w:rPr>
          <w:bCs/>
          <w:szCs w:val="22"/>
        </w:rPr>
        <w:t>serta</w:t>
      </w:r>
      <w:proofErr w:type="spellEnd"/>
      <w:r w:rsidRPr="003E1BB7">
        <w:rPr>
          <w:bCs/>
          <w:szCs w:val="22"/>
        </w:rPr>
        <w:t xml:space="preserve"> </w:t>
      </w:r>
      <w:proofErr w:type="spellStart"/>
      <w:r w:rsidRPr="003E1BB7">
        <w:rPr>
          <w:bCs/>
          <w:szCs w:val="22"/>
        </w:rPr>
        <w:t>memastikan</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yang </w:t>
      </w:r>
      <w:proofErr w:type="spellStart"/>
      <w:r w:rsidRPr="003E1BB7">
        <w:rPr>
          <w:bCs/>
          <w:szCs w:val="22"/>
        </w:rPr>
        <w:t>lebih</w:t>
      </w:r>
      <w:proofErr w:type="spellEnd"/>
      <w:r w:rsidRPr="003E1BB7">
        <w:rPr>
          <w:bCs/>
          <w:szCs w:val="22"/>
        </w:rPr>
        <w:t xml:space="preserve"> </w:t>
      </w:r>
      <w:proofErr w:type="spellStart"/>
      <w:r w:rsidRPr="003E1BB7">
        <w:rPr>
          <w:bCs/>
          <w:szCs w:val="22"/>
        </w:rPr>
        <w:t>dulu</w:t>
      </w:r>
      <w:proofErr w:type="spellEnd"/>
      <w:r w:rsidRPr="003E1BB7">
        <w:rPr>
          <w:bCs/>
          <w:szCs w:val="22"/>
        </w:rPr>
        <w:t xml:space="preserve"> </w:t>
      </w:r>
      <w:proofErr w:type="spellStart"/>
      <w:r w:rsidRPr="003E1BB7">
        <w:rPr>
          <w:bCs/>
          <w:szCs w:val="22"/>
        </w:rPr>
        <w:t>masuk</w:t>
      </w:r>
      <w:proofErr w:type="spellEnd"/>
      <w:r w:rsidRPr="003E1BB7">
        <w:rPr>
          <w:bCs/>
          <w:szCs w:val="22"/>
        </w:rPr>
        <w:t xml:space="preserve"> </w:t>
      </w:r>
      <w:proofErr w:type="spellStart"/>
      <w:r w:rsidRPr="003E1BB7">
        <w:rPr>
          <w:bCs/>
          <w:szCs w:val="22"/>
        </w:rPr>
        <w:t>lebih</w:t>
      </w:r>
      <w:proofErr w:type="spellEnd"/>
      <w:r w:rsidRPr="003E1BB7">
        <w:rPr>
          <w:bCs/>
          <w:szCs w:val="22"/>
        </w:rPr>
        <w:t xml:space="preserve"> </w:t>
      </w:r>
      <w:proofErr w:type="spellStart"/>
      <w:r w:rsidRPr="003E1BB7">
        <w:rPr>
          <w:bCs/>
          <w:szCs w:val="22"/>
        </w:rPr>
        <w:t>dulu</w:t>
      </w:r>
      <w:proofErr w:type="spellEnd"/>
      <w:r w:rsidRPr="003E1BB7">
        <w:rPr>
          <w:bCs/>
          <w:szCs w:val="22"/>
        </w:rPr>
        <w:t xml:space="preserve"> </w:t>
      </w:r>
      <w:proofErr w:type="spellStart"/>
      <w:r w:rsidRPr="003E1BB7">
        <w:rPr>
          <w:bCs/>
          <w:szCs w:val="22"/>
        </w:rPr>
        <w:t>keluar</w:t>
      </w:r>
      <w:proofErr w:type="spellEnd"/>
      <w:r w:rsidRPr="003E1BB7">
        <w:rPr>
          <w:bCs/>
          <w:szCs w:val="22"/>
        </w:rPr>
        <w:t xml:space="preserve"> </w:t>
      </w:r>
      <w:proofErr w:type="spellStart"/>
      <w:r w:rsidRPr="003E1BB7">
        <w:rPr>
          <w:bCs/>
          <w:szCs w:val="22"/>
        </w:rPr>
        <w:t>sesuai</w:t>
      </w:r>
      <w:proofErr w:type="spellEnd"/>
      <w:r w:rsidRPr="003E1BB7">
        <w:rPr>
          <w:bCs/>
          <w:szCs w:val="22"/>
        </w:rPr>
        <w:t xml:space="preserve"> </w:t>
      </w:r>
      <w:proofErr w:type="spellStart"/>
      <w:r w:rsidRPr="003E1BB7">
        <w:rPr>
          <w:bCs/>
          <w:szCs w:val="22"/>
        </w:rPr>
        <w:t>prinsip</w:t>
      </w:r>
      <w:proofErr w:type="spellEnd"/>
      <w:r w:rsidRPr="003E1BB7">
        <w:rPr>
          <w:bCs/>
          <w:szCs w:val="22"/>
        </w:rPr>
        <w:t xml:space="preserve"> FIFO. Selain </w:t>
      </w:r>
      <w:proofErr w:type="spellStart"/>
      <w:r w:rsidRPr="003E1BB7">
        <w:rPr>
          <w:bCs/>
          <w:szCs w:val="22"/>
        </w:rPr>
        <w:t>itu</w:t>
      </w:r>
      <w:proofErr w:type="spellEnd"/>
      <w:r w:rsidRPr="003E1BB7">
        <w:rPr>
          <w:bCs/>
          <w:szCs w:val="22"/>
        </w:rPr>
        <w:t xml:space="preserve">, </w:t>
      </w:r>
      <w:proofErr w:type="spellStart"/>
      <w:r w:rsidRPr="003E1BB7">
        <w:rPr>
          <w:bCs/>
          <w:szCs w:val="22"/>
        </w:rPr>
        <w:t>penyesuaian</w:t>
      </w:r>
      <w:proofErr w:type="spellEnd"/>
      <w:r w:rsidRPr="003E1BB7">
        <w:rPr>
          <w:bCs/>
          <w:szCs w:val="22"/>
        </w:rPr>
        <w:t xml:space="preserve"> </w:t>
      </w:r>
      <w:proofErr w:type="spellStart"/>
      <w:r w:rsidRPr="003E1BB7">
        <w:rPr>
          <w:bCs/>
          <w:szCs w:val="22"/>
        </w:rPr>
        <w:t>kapasitas</w:t>
      </w:r>
      <w:proofErr w:type="spellEnd"/>
      <w:r w:rsidRPr="003E1BB7">
        <w:rPr>
          <w:bCs/>
          <w:szCs w:val="22"/>
        </w:rPr>
        <w:t xml:space="preserve"> </w:t>
      </w:r>
      <w:proofErr w:type="spellStart"/>
      <w:r w:rsidRPr="003E1BB7">
        <w:rPr>
          <w:bCs/>
          <w:szCs w:val="22"/>
        </w:rPr>
        <w:t>penyimpanan</w:t>
      </w:r>
      <w:proofErr w:type="spellEnd"/>
      <w:r w:rsidRPr="003E1BB7">
        <w:rPr>
          <w:bCs/>
          <w:szCs w:val="22"/>
        </w:rPr>
        <w:t xml:space="preserve"> </w:t>
      </w:r>
      <w:proofErr w:type="spellStart"/>
      <w:r w:rsidRPr="003E1BB7">
        <w:rPr>
          <w:bCs/>
          <w:szCs w:val="22"/>
        </w:rPr>
        <w:t>berdasarkan</w:t>
      </w:r>
      <w:proofErr w:type="spellEnd"/>
      <w:r w:rsidRPr="003E1BB7">
        <w:rPr>
          <w:bCs/>
          <w:szCs w:val="22"/>
        </w:rPr>
        <w:t xml:space="preserve"> </w:t>
      </w:r>
      <w:proofErr w:type="spellStart"/>
      <w:r w:rsidRPr="003E1BB7">
        <w:rPr>
          <w:bCs/>
          <w:szCs w:val="22"/>
        </w:rPr>
        <w:t>hasil</w:t>
      </w:r>
      <w:proofErr w:type="spellEnd"/>
      <w:r w:rsidRPr="003E1BB7">
        <w:rPr>
          <w:bCs/>
          <w:szCs w:val="22"/>
        </w:rPr>
        <w:t xml:space="preserve"> EOQ </w:t>
      </w:r>
      <w:proofErr w:type="spellStart"/>
      <w:r w:rsidRPr="003E1BB7">
        <w:rPr>
          <w:bCs/>
          <w:szCs w:val="22"/>
        </w:rPr>
        <w:t>mampu</w:t>
      </w:r>
      <w:proofErr w:type="spellEnd"/>
      <w:r w:rsidRPr="003E1BB7">
        <w:rPr>
          <w:bCs/>
          <w:szCs w:val="22"/>
        </w:rPr>
        <w:t xml:space="preserve"> </w:t>
      </w:r>
      <w:proofErr w:type="spellStart"/>
      <w:r w:rsidRPr="003E1BB7">
        <w:rPr>
          <w:bCs/>
          <w:szCs w:val="22"/>
        </w:rPr>
        <w:t>mengoptimalkan</w:t>
      </w:r>
      <w:proofErr w:type="spellEnd"/>
      <w:r w:rsidRPr="003E1BB7">
        <w:rPr>
          <w:bCs/>
          <w:szCs w:val="22"/>
        </w:rPr>
        <w:t xml:space="preserve"> </w:t>
      </w:r>
      <w:proofErr w:type="spellStart"/>
      <w:r w:rsidRPr="003E1BB7">
        <w:rPr>
          <w:bCs/>
          <w:szCs w:val="22"/>
        </w:rPr>
        <w:t>penggunaan</w:t>
      </w:r>
      <w:proofErr w:type="spellEnd"/>
      <w:r w:rsidRPr="003E1BB7">
        <w:rPr>
          <w:bCs/>
          <w:szCs w:val="22"/>
        </w:rPr>
        <w:t xml:space="preserve"> </w:t>
      </w:r>
      <w:proofErr w:type="spellStart"/>
      <w:r w:rsidRPr="003E1BB7">
        <w:rPr>
          <w:bCs/>
          <w:szCs w:val="22"/>
        </w:rPr>
        <w:t>ruang</w:t>
      </w:r>
      <w:proofErr w:type="spellEnd"/>
      <w:r w:rsidRPr="003E1BB7">
        <w:rPr>
          <w:bCs/>
          <w:szCs w:val="22"/>
        </w:rPr>
        <w:t xml:space="preserve"> </w:t>
      </w:r>
      <w:proofErr w:type="spellStart"/>
      <w:r w:rsidRPr="003E1BB7">
        <w:rPr>
          <w:bCs/>
          <w:szCs w:val="22"/>
        </w:rPr>
        <w:t>gudang</w:t>
      </w:r>
      <w:proofErr w:type="spellEnd"/>
      <w:r w:rsidRPr="003E1BB7">
        <w:rPr>
          <w:bCs/>
          <w:szCs w:val="22"/>
        </w:rPr>
        <w:t xml:space="preserve"> dan </w:t>
      </w:r>
      <w:proofErr w:type="spellStart"/>
      <w:r w:rsidRPr="003E1BB7">
        <w:rPr>
          <w:bCs/>
          <w:szCs w:val="22"/>
        </w:rPr>
        <w:t>mengurangi</w:t>
      </w:r>
      <w:proofErr w:type="spellEnd"/>
      <w:r w:rsidRPr="003E1BB7">
        <w:rPr>
          <w:bCs/>
          <w:szCs w:val="22"/>
        </w:rPr>
        <w:t xml:space="preserve"> </w:t>
      </w:r>
      <w:proofErr w:type="spellStart"/>
      <w:r w:rsidRPr="003E1BB7">
        <w:rPr>
          <w:bCs/>
          <w:szCs w:val="22"/>
        </w:rPr>
        <w:t>biaya</w:t>
      </w:r>
      <w:proofErr w:type="spellEnd"/>
      <w:r w:rsidRPr="003E1BB7">
        <w:rPr>
          <w:bCs/>
          <w:szCs w:val="22"/>
        </w:rPr>
        <w:t xml:space="preserve"> </w:t>
      </w:r>
      <w:proofErr w:type="spellStart"/>
      <w:r w:rsidRPr="003E1BB7">
        <w:rPr>
          <w:bCs/>
          <w:szCs w:val="22"/>
        </w:rPr>
        <w:t>inventori</w:t>
      </w:r>
      <w:proofErr w:type="spellEnd"/>
      <w:r w:rsidRPr="003E1BB7">
        <w:rPr>
          <w:bCs/>
          <w:szCs w:val="22"/>
        </w:rPr>
        <w:t>.</w:t>
      </w:r>
    </w:p>
    <w:p w14:paraId="21DFAF0D" w14:textId="7DC734C0" w:rsidR="003E1BB7" w:rsidRPr="003E1BB7" w:rsidRDefault="003E1BB7" w:rsidP="003E1BB7">
      <w:pPr>
        <w:spacing w:after="0" w:line="240" w:lineRule="auto"/>
        <w:ind w:left="-180" w:firstLine="0"/>
        <w:rPr>
          <w:bCs/>
          <w:szCs w:val="22"/>
        </w:rPr>
      </w:pPr>
      <w:proofErr w:type="spellStart"/>
      <w:r w:rsidRPr="003E1BB7">
        <w:rPr>
          <w:bCs/>
          <w:szCs w:val="22"/>
        </w:rPr>
        <w:t>Dengan</w:t>
      </w:r>
      <w:proofErr w:type="spellEnd"/>
      <w:r w:rsidRPr="003E1BB7">
        <w:rPr>
          <w:bCs/>
          <w:szCs w:val="22"/>
        </w:rPr>
        <w:t xml:space="preserve"> </w:t>
      </w:r>
      <w:proofErr w:type="spellStart"/>
      <w:r w:rsidRPr="003E1BB7">
        <w:rPr>
          <w:bCs/>
          <w:szCs w:val="22"/>
        </w:rPr>
        <w:t>adanya</w:t>
      </w:r>
      <w:proofErr w:type="spellEnd"/>
      <w:r w:rsidRPr="003E1BB7">
        <w:rPr>
          <w:bCs/>
          <w:szCs w:val="22"/>
        </w:rPr>
        <w:t xml:space="preserve"> </w:t>
      </w:r>
      <w:proofErr w:type="spellStart"/>
      <w:r w:rsidRPr="003E1BB7">
        <w:rPr>
          <w:bCs/>
          <w:szCs w:val="22"/>
        </w:rPr>
        <w:t>penataan</w:t>
      </w:r>
      <w:proofErr w:type="spellEnd"/>
      <w:r w:rsidRPr="003E1BB7">
        <w:rPr>
          <w:bCs/>
          <w:szCs w:val="22"/>
        </w:rPr>
        <w:t xml:space="preserve"> </w:t>
      </w:r>
      <w:proofErr w:type="spellStart"/>
      <w:r w:rsidRPr="003E1BB7">
        <w:rPr>
          <w:bCs/>
          <w:szCs w:val="22"/>
        </w:rPr>
        <w:t>ulang</w:t>
      </w:r>
      <w:proofErr w:type="spellEnd"/>
      <w:r w:rsidRPr="003E1BB7">
        <w:rPr>
          <w:bCs/>
          <w:szCs w:val="22"/>
        </w:rPr>
        <w:t xml:space="preserve"> </w:t>
      </w:r>
      <w:proofErr w:type="spellStart"/>
      <w:r w:rsidRPr="003E1BB7">
        <w:rPr>
          <w:bCs/>
          <w:szCs w:val="22"/>
        </w:rPr>
        <w:t>posisi</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w:t>
      </w:r>
      <w:proofErr w:type="spellStart"/>
      <w:r w:rsidRPr="003E1BB7">
        <w:rPr>
          <w:bCs/>
          <w:szCs w:val="22"/>
        </w:rPr>
        <w:t>berdasarkan</w:t>
      </w:r>
      <w:proofErr w:type="spellEnd"/>
      <w:r w:rsidRPr="003E1BB7">
        <w:rPr>
          <w:bCs/>
          <w:szCs w:val="22"/>
        </w:rPr>
        <w:t xml:space="preserve"> </w:t>
      </w:r>
      <w:proofErr w:type="spellStart"/>
      <w:r w:rsidRPr="003E1BB7">
        <w:rPr>
          <w:bCs/>
          <w:szCs w:val="22"/>
        </w:rPr>
        <w:t>hasil</w:t>
      </w:r>
      <w:proofErr w:type="spellEnd"/>
      <w:r w:rsidRPr="003E1BB7">
        <w:rPr>
          <w:bCs/>
          <w:szCs w:val="22"/>
        </w:rPr>
        <w:t xml:space="preserve"> </w:t>
      </w:r>
      <w:proofErr w:type="spellStart"/>
      <w:r w:rsidRPr="003E1BB7">
        <w:rPr>
          <w:bCs/>
          <w:szCs w:val="22"/>
        </w:rPr>
        <w:t>perhitungan</w:t>
      </w:r>
      <w:proofErr w:type="spellEnd"/>
      <w:r w:rsidRPr="003E1BB7">
        <w:rPr>
          <w:bCs/>
          <w:szCs w:val="22"/>
        </w:rPr>
        <w:t xml:space="preserve"> EOQ dan </w:t>
      </w:r>
      <w:proofErr w:type="spellStart"/>
      <w:r w:rsidRPr="003E1BB7">
        <w:rPr>
          <w:bCs/>
          <w:szCs w:val="22"/>
        </w:rPr>
        <w:t>penerapan</w:t>
      </w:r>
      <w:proofErr w:type="spellEnd"/>
      <w:r w:rsidRPr="003E1BB7">
        <w:rPr>
          <w:bCs/>
          <w:szCs w:val="22"/>
        </w:rPr>
        <w:t xml:space="preserve"> </w:t>
      </w:r>
      <w:proofErr w:type="spellStart"/>
      <w:r w:rsidRPr="003E1BB7">
        <w:rPr>
          <w:bCs/>
          <w:szCs w:val="22"/>
        </w:rPr>
        <w:t>prinsip</w:t>
      </w:r>
      <w:proofErr w:type="spellEnd"/>
      <w:r w:rsidRPr="003E1BB7">
        <w:rPr>
          <w:bCs/>
          <w:szCs w:val="22"/>
        </w:rPr>
        <w:t xml:space="preserve"> FIFO, tata </w:t>
      </w:r>
      <w:proofErr w:type="spellStart"/>
      <w:r w:rsidRPr="003E1BB7">
        <w:rPr>
          <w:bCs/>
          <w:szCs w:val="22"/>
        </w:rPr>
        <w:t>letak</w:t>
      </w:r>
      <w:proofErr w:type="spellEnd"/>
      <w:r w:rsidRPr="003E1BB7">
        <w:rPr>
          <w:bCs/>
          <w:szCs w:val="22"/>
        </w:rPr>
        <w:t xml:space="preserve"> </w:t>
      </w:r>
      <w:proofErr w:type="spellStart"/>
      <w:r w:rsidRPr="003E1BB7">
        <w:rPr>
          <w:bCs/>
          <w:szCs w:val="22"/>
        </w:rPr>
        <w:t>usulan</w:t>
      </w:r>
      <w:proofErr w:type="spellEnd"/>
      <w:r w:rsidRPr="003E1BB7">
        <w:rPr>
          <w:bCs/>
          <w:szCs w:val="22"/>
        </w:rPr>
        <w:t xml:space="preserve"> </w:t>
      </w:r>
      <w:proofErr w:type="spellStart"/>
      <w:r w:rsidRPr="003E1BB7">
        <w:rPr>
          <w:bCs/>
          <w:szCs w:val="22"/>
        </w:rPr>
        <w:t>baru</w:t>
      </w:r>
      <w:proofErr w:type="spellEnd"/>
      <w:r w:rsidRPr="003E1BB7">
        <w:rPr>
          <w:bCs/>
          <w:szCs w:val="22"/>
        </w:rPr>
        <w:t xml:space="preserve"> </w:t>
      </w:r>
      <w:proofErr w:type="spellStart"/>
      <w:r w:rsidRPr="003E1BB7">
        <w:rPr>
          <w:bCs/>
          <w:szCs w:val="22"/>
        </w:rPr>
        <w:t>diharapkan</w:t>
      </w:r>
      <w:proofErr w:type="spellEnd"/>
      <w:r w:rsidRPr="003E1BB7">
        <w:rPr>
          <w:bCs/>
          <w:szCs w:val="22"/>
        </w:rPr>
        <w:t xml:space="preserve"> </w:t>
      </w:r>
      <w:proofErr w:type="spellStart"/>
      <w:r w:rsidRPr="003E1BB7">
        <w:rPr>
          <w:bCs/>
          <w:szCs w:val="22"/>
        </w:rPr>
        <w:t>mampu</w:t>
      </w:r>
      <w:proofErr w:type="spellEnd"/>
      <w:r w:rsidRPr="003E1BB7">
        <w:rPr>
          <w:bCs/>
          <w:szCs w:val="22"/>
        </w:rPr>
        <w:t xml:space="preserve"> </w:t>
      </w:r>
      <w:proofErr w:type="spellStart"/>
      <w:r w:rsidRPr="003E1BB7">
        <w:rPr>
          <w:bCs/>
          <w:szCs w:val="22"/>
        </w:rPr>
        <w:t>mengurangi</w:t>
      </w:r>
      <w:proofErr w:type="spellEnd"/>
      <w:r w:rsidRPr="003E1BB7">
        <w:rPr>
          <w:bCs/>
          <w:szCs w:val="22"/>
        </w:rPr>
        <w:t xml:space="preserve"> </w:t>
      </w:r>
      <w:proofErr w:type="spellStart"/>
      <w:r w:rsidRPr="003E1BB7">
        <w:rPr>
          <w:bCs/>
          <w:szCs w:val="22"/>
        </w:rPr>
        <w:t>waktu</w:t>
      </w:r>
      <w:proofErr w:type="spellEnd"/>
      <w:r w:rsidRPr="003E1BB7">
        <w:rPr>
          <w:bCs/>
          <w:szCs w:val="22"/>
        </w:rPr>
        <w:t xml:space="preserve"> </w:t>
      </w:r>
      <w:proofErr w:type="spellStart"/>
      <w:r w:rsidRPr="003E1BB7">
        <w:rPr>
          <w:bCs/>
          <w:szCs w:val="22"/>
        </w:rPr>
        <w:t>pencarian</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w:t>
      </w:r>
      <w:proofErr w:type="spellStart"/>
      <w:r w:rsidRPr="003E1BB7">
        <w:rPr>
          <w:bCs/>
          <w:szCs w:val="22"/>
        </w:rPr>
        <w:t>meminimalkan</w:t>
      </w:r>
      <w:proofErr w:type="spellEnd"/>
      <w:r w:rsidRPr="003E1BB7">
        <w:rPr>
          <w:bCs/>
          <w:szCs w:val="22"/>
        </w:rPr>
        <w:t xml:space="preserve"> </w:t>
      </w:r>
      <w:proofErr w:type="spellStart"/>
      <w:r w:rsidRPr="003E1BB7">
        <w:rPr>
          <w:bCs/>
          <w:szCs w:val="22"/>
        </w:rPr>
        <w:t>risiko</w:t>
      </w:r>
      <w:proofErr w:type="spellEnd"/>
      <w:r w:rsidRPr="003E1BB7">
        <w:rPr>
          <w:bCs/>
          <w:szCs w:val="22"/>
        </w:rPr>
        <w:t xml:space="preserve"> </w:t>
      </w:r>
      <w:proofErr w:type="spellStart"/>
      <w:r w:rsidRPr="003E1BB7">
        <w:rPr>
          <w:bCs/>
          <w:szCs w:val="22"/>
        </w:rPr>
        <w:t>penumpukan</w:t>
      </w:r>
      <w:proofErr w:type="spellEnd"/>
      <w:r w:rsidRPr="003E1BB7">
        <w:rPr>
          <w:bCs/>
          <w:szCs w:val="22"/>
        </w:rPr>
        <w:t xml:space="preserve"> </w:t>
      </w:r>
      <w:proofErr w:type="spellStart"/>
      <w:r w:rsidRPr="003E1BB7">
        <w:rPr>
          <w:bCs/>
          <w:szCs w:val="22"/>
        </w:rPr>
        <w:t>stok</w:t>
      </w:r>
      <w:proofErr w:type="spellEnd"/>
      <w:r w:rsidRPr="003E1BB7">
        <w:rPr>
          <w:bCs/>
          <w:szCs w:val="22"/>
        </w:rPr>
        <w:t xml:space="preserve"> </w:t>
      </w:r>
      <w:proofErr w:type="spellStart"/>
      <w:r w:rsidRPr="003E1BB7">
        <w:rPr>
          <w:bCs/>
          <w:szCs w:val="22"/>
        </w:rPr>
        <w:t>kadaluarsa</w:t>
      </w:r>
      <w:proofErr w:type="spellEnd"/>
      <w:r w:rsidRPr="003E1BB7">
        <w:rPr>
          <w:bCs/>
          <w:szCs w:val="22"/>
        </w:rPr>
        <w:t xml:space="preserve">, </w:t>
      </w:r>
      <w:proofErr w:type="spellStart"/>
      <w:r w:rsidRPr="003E1BB7">
        <w:rPr>
          <w:bCs/>
          <w:szCs w:val="22"/>
        </w:rPr>
        <w:t>serta</w:t>
      </w:r>
      <w:proofErr w:type="spellEnd"/>
      <w:r w:rsidRPr="003E1BB7">
        <w:rPr>
          <w:bCs/>
          <w:szCs w:val="22"/>
        </w:rPr>
        <w:t xml:space="preserve"> </w:t>
      </w:r>
      <w:proofErr w:type="spellStart"/>
      <w:r w:rsidRPr="003E1BB7">
        <w:rPr>
          <w:bCs/>
          <w:szCs w:val="22"/>
        </w:rPr>
        <w:t>meningkatkan</w:t>
      </w:r>
      <w:proofErr w:type="spellEnd"/>
      <w:r w:rsidRPr="003E1BB7">
        <w:rPr>
          <w:bCs/>
          <w:szCs w:val="22"/>
        </w:rPr>
        <w:t xml:space="preserve"> </w:t>
      </w:r>
      <w:proofErr w:type="spellStart"/>
      <w:r w:rsidRPr="003E1BB7">
        <w:rPr>
          <w:bCs/>
          <w:szCs w:val="22"/>
        </w:rPr>
        <w:t>efisiensi</w:t>
      </w:r>
      <w:proofErr w:type="spellEnd"/>
      <w:r w:rsidRPr="003E1BB7">
        <w:rPr>
          <w:bCs/>
          <w:szCs w:val="22"/>
        </w:rPr>
        <w:t xml:space="preserve"> </w:t>
      </w:r>
      <w:proofErr w:type="spellStart"/>
      <w:r w:rsidRPr="003E1BB7">
        <w:rPr>
          <w:bCs/>
          <w:szCs w:val="22"/>
        </w:rPr>
        <w:t>aliran</w:t>
      </w:r>
      <w:proofErr w:type="spellEnd"/>
      <w:r w:rsidRPr="003E1BB7">
        <w:rPr>
          <w:bCs/>
          <w:szCs w:val="22"/>
        </w:rPr>
        <w:t xml:space="preserve"> </w:t>
      </w:r>
      <w:proofErr w:type="spellStart"/>
      <w:r w:rsidRPr="003E1BB7">
        <w:rPr>
          <w:bCs/>
          <w:szCs w:val="22"/>
        </w:rPr>
        <w:t>barang</w:t>
      </w:r>
      <w:proofErr w:type="spellEnd"/>
      <w:r w:rsidRPr="003E1BB7">
        <w:rPr>
          <w:bCs/>
          <w:szCs w:val="22"/>
        </w:rPr>
        <w:t xml:space="preserve"> di </w:t>
      </w:r>
      <w:proofErr w:type="spellStart"/>
      <w:r w:rsidRPr="003E1BB7">
        <w:rPr>
          <w:bCs/>
          <w:szCs w:val="22"/>
        </w:rPr>
        <w:t>gudang</w:t>
      </w:r>
      <w:proofErr w:type="spellEnd"/>
      <w:r w:rsidRPr="003E1BB7">
        <w:rPr>
          <w:bCs/>
          <w:szCs w:val="22"/>
        </w:rPr>
        <w:t xml:space="preserve">. </w:t>
      </w:r>
      <w:proofErr w:type="spellStart"/>
      <w:r w:rsidRPr="003E1BB7">
        <w:rPr>
          <w:bCs/>
          <w:szCs w:val="22"/>
        </w:rPr>
        <w:t>Untuk</w:t>
      </w:r>
      <w:proofErr w:type="spellEnd"/>
      <w:r w:rsidRPr="003E1BB7">
        <w:rPr>
          <w:bCs/>
          <w:szCs w:val="22"/>
        </w:rPr>
        <w:t xml:space="preserve"> </w:t>
      </w:r>
      <w:proofErr w:type="spellStart"/>
      <w:r w:rsidRPr="003E1BB7">
        <w:rPr>
          <w:bCs/>
          <w:szCs w:val="22"/>
        </w:rPr>
        <w:t>mengetahui</w:t>
      </w:r>
      <w:proofErr w:type="spellEnd"/>
      <w:r w:rsidRPr="003E1BB7">
        <w:rPr>
          <w:bCs/>
          <w:szCs w:val="22"/>
        </w:rPr>
        <w:t xml:space="preserve"> </w:t>
      </w:r>
      <w:proofErr w:type="spellStart"/>
      <w:r w:rsidRPr="003E1BB7">
        <w:rPr>
          <w:bCs/>
          <w:szCs w:val="22"/>
        </w:rPr>
        <w:t>efektivitas</w:t>
      </w:r>
      <w:proofErr w:type="spellEnd"/>
      <w:r w:rsidRPr="003E1BB7">
        <w:rPr>
          <w:bCs/>
          <w:szCs w:val="22"/>
        </w:rPr>
        <w:t xml:space="preserve"> </w:t>
      </w:r>
      <w:proofErr w:type="spellStart"/>
      <w:r w:rsidRPr="003E1BB7">
        <w:rPr>
          <w:bCs/>
          <w:szCs w:val="22"/>
        </w:rPr>
        <w:t>rancangan</w:t>
      </w:r>
      <w:proofErr w:type="spellEnd"/>
      <w:r w:rsidRPr="003E1BB7">
        <w:rPr>
          <w:bCs/>
          <w:szCs w:val="22"/>
        </w:rPr>
        <w:t xml:space="preserve"> </w:t>
      </w:r>
      <w:proofErr w:type="spellStart"/>
      <w:r w:rsidRPr="003E1BB7">
        <w:rPr>
          <w:bCs/>
          <w:szCs w:val="22"/>
        </w:rPr>
        <w:t>ini</w:t>
      </w:r>
      <w:proofErr w:type="spellEnd"/>
      <w:r w:rsidRPr="003E1BB7">
        <w:rPr>
          <w:bCs/>
          <w:szCs w:val="22"/>
        </w:rPr>
        <w:t xml:space="preserve">, </w:t>
      </w:r>
      <w:proofErr w:type="spellStart"/>
      <w:r w:rsidRPr="003E1BB7">
        <w:rPr>
          <w:bCs/>
          <w:szCs w:val="22"/>
        </w:rPr>
        <w:t>dilakukan</w:t>
      </w:r>
      <w:proofErr w:type="spellEnd"/>
      <w:r w:rsidRPr="003E1BB7">
        <w:rPr>
          <w:bCs/>
          <w:szCs w:val="22"/>
        </w:rPr>
        <w:t xml:space="preserve"> </w:t>
      </w:r>
      <w:proofErr w:type="spellStart"/>
      <w:r w:rsidRPr="003E1BB7">
        <w:rPr>
          <w:bCs/>
          <w:szCs w:val="22"/>
        </w:rPr>
        <w:t>analisis</w:t>
      </w:r>
      <w:proofErr w:type="spellEnd"/>
      <w:r w:rsidRPr="003E1BB7">
        <w:rPr>
          <w:bCs/>
          <w:szCs w:val="22"/>
        </w:rPr>
        <w:t xml:space="preserve"> </w:t>
      </w:r>
      <w:proofErr w:type="spellStart"/>
      <w:r w:rsidRPr="003E1BB7">
        <w:rPr>
          <w:bCs/>
          <w:szCs w:val="22"/>
        </w:rPr>
        <w:t>perbandingan</w:t>
      </w:r>
      <w:proofErr w:type="spellEnd"/>
      <w:r w:rsidRPr="003E1BB7">
        <w:rPr>
          <w:bCs/>
          <w:szCs w:val="22"/>
        </w:rPr>
        <w:t xml:space="preserve"> </w:t>
      </w:r>
      <w:proofErr w:type="spellStart"/>
      <w:r w:rsidRPr="003E1BB7">
        <w:rPr>
          <w:bCs/>
          <w:szCs w:val="22"/>
        </w:rPr>
        <w:t>antara</w:t>
      </w:r>
      <w:proofErr w:type="spellEnd"/>
      <w:r w:rsidRPr="003E1BB7">
        <w:rPr>
          <w:bCs/>
          <w:szCs w:val="22"/>
        </w:rPr>
        <w:t xml:space="preserve"> tata </w:t>
      </w:r>
      <w:proofErr w:type="spellStart"/>
      <w:r w:rsidRPr="003E1BB7">
        <w:rPr>
          <w:bCs/>
          <w:szCs w:val="22"/>
        </w:rPr>
        <w:t>letak</w:t>
      </w:r>
      <w:proofErr w:type="spellEnd"/>
      <w:r w:rsidRPr="003E1BB7">
        <w:rPr>
          <w:bCs/>
          <w:szCs w:val="22"/>
        </w:rPr>
        <w:t xml:space="preserve"> </w:t>
      </w:r>
      <w:proofErr w:type="spellStart"/>
      <w:r w:rsidRPr="003E1BB7">
        <w:rPr>
          <w:bCs/>
          <w:szCs w:val="22"/>
        </w:rPr>
        <w:t>awal</w:t>
      </w:r>
      <w:proofErr w:type="spellEnd"/>
      <w:r w:rsidRPr="003E1BB7">
        <w:rPr>
          <w:bCs/>
          <w:szCs w:val="22"/>
        </w:rPr>
        <w:t xml:space="preserve"> dan tata </w:t>
      </w:r>
      <w:proofErr w:type="spellStart"/>
      <w:r w:rsidRPr="003E1BB7">
        <w:rPr>
          <w:bCs/>
          <w:szCs w:val="22"/>
        </w:rPr>
        <w:t>letak</w:t>
      </w:r>
      <w:proofErr w:type="spellEnd"/>
      <w:r w:rsidRPr="003E1BB7">
        <w:rPr>
          <w:bCs/>
          <w:szCs w:val="22"/>
        </w:rPr>
        <w:t xml:space="preserve"> </w:t>
      </w:r>
      <w:proofErr w:type="spellStart"/>
      <w:r w:rsidRPr="003E1BB7">
        <w:rPr>
          <w:bCs/>
          <w:szCs w:val="22"/>
        </w:rPr>
        <w:t>usulan</w:t>
      </w:r>
      <w:proofErr w:type="spellEnd"/>
      <w:r w:rsidRPr="003E1BB7">
        <w:rPr>
          <w:bCs/>
          <w:szCs w:val="22"/>
        </w:rPr>
        <w:t xml:space="preserve"> yang </w:t>
      </w:r>
      <w:proofErr w:type="spellStart"/>
      <w:r w:rsidRPr="003E1BB7">
        <w:rPr>
          <w:bCs/>
          <w:szCs w:val="22"/>
        </w:rPr>
        <w:t>disajikan</w:t>
      </w:r>
      <w:proofErr w:type="spellEnd"/>
      <w:r w:rsidRPr="003E1BB7">
        <w:rPr>
          <w:bCs/>
          <w:szCs w:val="22"/>
        </w:rPr>
        <w:t xml:space="preserve"> pada </w:t>
      </w:r>
      <w:proofErr w:type="spellStart"/>
      <w:r w:rsidRPr="003E1BB7">
        <w:rPr>
          <w:bCs/>
          <w:szCs w:val="22"/>
        </w:rPr>
        <w:t>subbab</w:t>
      </w:r>
      <w:proofErr w:type="spellEnd"/>
      <w:r w:rsidRPr="003E1BB7">
        <w:rPr>
          <w:bCs/>
          <w:szCs w:val="22"/>
        </w:rPr>
        <w:t xml:space="preserve"> berikutnya.</w:t>
      </w:r>
    </w:p>
    <w:p w14:paraId="53349CBA" w14:textId="1D4B37ED" w:rsidR="00C63670" w:rsidRDefault="00C63670" w:rsidP="003E1BB7">
      <w:pPr>
        <w:spacing w:after="0" w:line="240" w:lineRule="auto"/>
        <w:ind w:left="-360" w:firstLine="0"/>
      </w:pPr>
    </w:p>
    <w:p w14:paraId="14343AAE" w14:textId="77777777" w:rsidR="00C63670" w:rsidRDefault="00C63670">
      <w:pPr>
        <w:ind w:left="17" w:right="39"/>
      </w:pPr>
    </w:p>
    <w:p w14:paraId="6E9F4523" w14:textId="77777777" w:rsidR="00C63670" w:rsidRDefault="00C63670">
      <w:pPr>
        <w:ind w:left="17" w:right="39"/>
      </w:pPr>
    </w:p>
    <w:p w14:paraId="1042504C" w14:textId="77777777" w:rsidR="00C63670" w:rsidRDefault="00C63670">
      <w:pPr>
        <w:ind w:left="17" w:right="39"/>
      </w:pPr>
    </w:p>
    <w:p w14:paraId="6EF3CD51" w14:textId="77777777" w:rsidR="00C63670" w:rsidRDefault="00C63670">
      <w:pPr>
        <w:ind w:left="17" w:right="39"/>
      </w:pPr>
    </w:p>
    <w:p w14:paraId="3C68E7CE" w14:textId="77777777" w:rsidR="00C63670" w:rsidRDefault="00C63670">
      <w:pPr>
        <w:ind w:left="17" w:right="39"/>
      </w:pPr>
    </w:p>
    <w:p w14:paraId="08AAB25A" w14:textId="77777777" w:rsidR="00C63670" w:rsidRDefault="00C63670">
      <w:pPr>
        <w:ind w:left="17" w:right="39"/>
      </w:pPr>
    </w:p>
    <w:p w14:paraId="22A32C1F" w14:textId="77777777" w:rsidR="003E1BB7" w:rsidRDefault="003E1BB7">
      <w:pPr>
        <w:ind w:left="17" w:right="39"/>
      </w:pPr>
    </w:p>
    <w:p w14:paraId="04E29D03" w14:textId="77777777" w:rsidR="003E1BB7" w:rsidRDefault="003E1BB7">
      <w:pPr>
        <w:ind w:left="17" w:right="39"/>
      </w:pPr>
    </w:p>
    <w:p w14:paraId="29667F38" w14:textId="77777777" w:rsidR="003E1BB7" w:rsidRDefault="003E1BB7">
      <w:pPr>
        <w:ind w:left="17" w:right="39"/>
      </w:pPr>
    </w:p>
    <w:p w14:paraId="068CC1A4" w14:textId="77777777" w:rsidR="003E1BB7" w:rsidRDefault="003E1BB7">
      <w:pPr>
        <w:ind w:left="17" w:right="39"/>
      </w:pPr>
    </w:p>
    <w:p w14:paraId="0B80BD27" w14:textId="77777777" w:rsidR="003E1BB7" w:rsidRDefault="003E1BB7">
      <w:pPr>
        <w:ind w:left="17" w:right="39"/>
      </w:pPr>
    </w:p>
    <w:p w14:paraId="49778039" w14:textId="77777777" w:rsidR="003E1BB7" w:rsidRDefault="003E1BB7">
      <w:pPr>
        <w:ind w:left="17" w:right="39"/>
      </w:pPr>
    </w:p>
    <w:p w14:paraId="084072F5" w14:textId="77777777" w:rsidR="003E1BB7" w:rsidRDefault="003E1BB7">
      <w:pPr>
        <w:ind w:left="17" w:right="39"/>
      </w:pPr>
    </w:p>
    <w:p w14:paraId="6CE5F79F" w14:textId="77777777" w:rsidR="003E1BB7" w:rsidRDefault="003E1BB7">
      <w:pPr>
        <w:ind w:left="17" w:right="39"/>
      </w:pPr>
    </w:p>
    <w:p w14:paraId="7FC5CBC9" w14:textId="77777777" w:rsidR="003E1BB7" w:rsidRDefault="003E1BB7">
      <w:pPr>
        <w:ind w:left="17" w:right="39"/>
      </w:pPr>
    </w:p>
    <w:p w14:paraId="304E0DF8" w14:textId="77777777" w:rsidR="003E1BB7" w:rsidRDefault="003E1BB7">
      <w:pPr>
        <w:ind w:left="17" w:right="39"/>
      </w:pPr>
    </w:p>
    <w:p w14:paraId="247EBEBD" w14:textId="77777777" w:rsidR="003E1BB7" w:rsidRDefault="003E1BB7">
      <w:pPr>
        <w:ind w:left="17" w:right="39"/>
      </w:pPr>
    </w:p>
    <w:p w14:paraId="0BF9C8A4" w14:textId="77777777" w:rsidR="003E1BB7" w:rsidRDefault="003E1BB7">
      <w:pPr>
        <w:ind w:left="17" w:right="39"/>
      </w:pPr>
    </w:p>
    <w:p w14:paraId="072EE62B" w14:textId="77777777" w:rsidR="003E1BB7" w:rsidRDefault="003E1BB7">
      <w:pPr>
        <w:ind w:left="17" w:right="39"/>
      </w:pPr>
    </w:p>
    <w:p w14:paraId="25F879B2" w14:textId="77777777" w:rsidR="003E1BB7" w:rsidRDefault="003E1BB7">
      <w:pPr>
        <w:ind w:left="17" w:right="39"/>
      </w:pPr>
    </w:p>
    <w:p w14:paraId="7290BACC" w14:textId="77777777" w:rsidR="003E1BB7" w:rsidRDefault="003E1BB7">
      <w:pPr>
        <w:ind w:left="17" w:right="39"/>
      </w:pPr>
    </w:p>
    <w:p w14:paraId="01B5A39C" w14:textId="77777777" w:rsidR="003E1BB7" w:rsidRDefault="003E1BB7">
      <w:pPr>
        <w:ind w:left="17" w:right="39"/>
      </w:pPr>
    </w:p>
    <w:p w14:paraId="5C7E900C" w14:textId="77777777" w:rsidR="003E1BB7" w:rsidRDefault="003E1BB7">
      <w:pPr>
        <w:ind w:left="17" w:right="39"/>
      </w:pPr>
    </w:p>
    <w:p w14:paraId="6D59C99C" w14:textId="77777777" w:rsidR="00D478D5" w:rsidRDefault="00D478D5">
      <w:pPr>
        <w:ind w:left="17" w:right="39"/>
      </w:pPr>
    </w:p>
    <w:p w14:paraId="77FF45E9" w14:textId="77777777" w:rsidR="00D478D5" w:rsidRDefault="00D478D5">
      <w:pPr>
        <w:ind w:left="17" w:right="39"/>
      </w:pPr>
    </w:p>
    <w:p w14:paraId="3453FE79" w14:textId="1109F0B2" w:rsidR="00716B30" w:rsidRPr="00735DEC" w:rsidRDefault="00000000" w:rsidP="006F7042">
      <w:pPr>
        <w:ind w:left="17" w:right="-331"/>
        <w:rPr>
          <w:b/>
          <w:bCs/>
        </w:rPr>
      </w:pPr>
      <w:proofErr w:type="spellStart"/>
      <w:r w:rsidRPr="00735DEC">
        <w:rPr>
          <w:b/>
          <w:bCs/>
        </w:rPr>
        <w:lastRenderedPageBreak/>
        <w:t>Perbandingan</w:t>
      </w:r>
      <w:proofErr w:type="spellEnd"/>
      <w:r w:rsidRPr="00735DEC">
        <w:rPr>
          <w:b/>
          <w:bCs/>
        </w:rPr>
        <w:t xml:space="preserve"> Tata </w:t>
      </w:r>
      <w:proofErr w:type="spellStart"/>
      <w:r w:rsidRPr="00735DEC">
        <w:rPr>
          <w:b/>
          <w:bCs/>
        </w:rPr>
        <w:t>Letak</w:t>
      </w:r>
      <w:proofErr w:type="spellEnd"/>
      <w:r w:rsidRPr="00735DEC">
        <w:rPr>
          <w:b/>
          <w:bCs/>
        </w:rPr>
        <w:t xml:space="preserve"> Awal dan Tata </w:t>
      </w:r>
      <w:proofErr w:type="spellStart"/>
      <w:r w:rsidRPr="00735DEC">
        <w:rPr>
          <w:b/>
          <w:bCs/>
        </w:rPr>
        <w:t>Letak</w:t>
      </w:r>
      <w:proofErr w:type="spellEnd"/>
      <w:r w:rsidRPr="00735DEC">
        <w:rPr>
          <w:b/>
          <w:bCs/>
        </w:rPr>
        <w:t xml:space="preserve"> </w:t>
      </w:r>
      <w:r w:rsidR="00735DEC" w:rsidRPr="00735DEC">
        <w:rPr>
          <w:b/>
          <w:bCs/>
        </w:rPr>
        <w:t>Baru (</w:t>
      </w:r>
      <w:proofErr w:type="spellStart"/>
      <w:r w:rsidR="00735DEC" w:rsidRPr="00735DEC">
        <w:rPr>
          <w:b/>
          <w:bCs/>
        </w:rPr>
        <w:t>usulan</w:t>
      </w:r>
      <w:proofErr w:type="spellEnd"/>
      <w:r w:rsidR="00735DEC" w:rsidRPr="00735DEC">
        <w:rPr>
          <w:b/>
          <w:bCs/>
        </w:rPr>
        <w:t>)</w:t>
      </w:r>
    </w:p>
    <w:p w14:paraId="4F83094B" w14:textId="77777777" w:rsidR="00735DEC" w:rsidRDefault="00735DEC" w:rsidP="00735DEC">
      <w:pPr>
        <w:ind w:left="17" w:right="-486"/>
      </w:pPr>
    </w:p>
    <w:p w14:paraId="0B2BA385" w14:textId="604FFDCA" w:rsidR="00735DEC" w:rsidRDefault="00735DEC">
      <w:pPr>
        <w:ind w:left="17" w:right="39"/>
      </w:pPr>
      <w:r>
        <w:t xml:space="preserve">Tabel 11 </w:t>
      </w:r>
      <w:proofErr w:type="spellStart"/>
      <w:r>
        <w:t>Perbandingan</w:t>
      </w:r>
      <w:proofErr w:type="spellEnd"/>
      <w:r>
        <w:t xml:space="preserve"> Tata </w:t>
      </w:r>
      <w:proofErr w:type="spellStart"/>
      <w:r>
        <w:t>Letak</w:t>
      </w:r>
      <w:proofErr w:type="spellEnd"/>
      <w:r>
        <w:t xml:space="preserve"> Awal dan Tata </w:t>
      </w:r>
      <w:proofErr w:type="spellStart"/>
      <w:r>
        <w:t>Letak</w:t>
      </w:r>
      <w:proofErr w:type="spellEnd"/>
      <w:r>
        <w:t xml:space="preserve"> </w:t>
      </w:r>
      <w:proofErr w:type="spellStart"/>
      <w:r>
        <w:t>baru</w:t>
      </w:r>
      <w:proofErr w:type="spellEnd"/>
      <w:r>
        <w:t xml:space="preserve"> (</w:t>
      </w:r>
      <w:proofErr w:type="spellStart"/>
      <w:r>
        <w:t>Usulan</w:t>
      </w:r>
      <w:proofErr w:type="spellEnd"/>
      <w:r>
        <w:t>)</w:t>
      </w:r>
    </w:p>
    <w:p w14:paraId="69713F4D" w14:textId="77777777" w:rsidR="00735DEC" w:rsidRDefault="00735DEC">
      <w:pPr>
        <w:ind w:left="17" w:right="39"/>
      </w:pPr>
    </w:p>
    <w:p w14:paraId="7BB6A23C" w14:textId="77777777" w:rsidR="00735DEC" w:rsidRDefault="00735DEC">
      <w:pPr>
        <w:ind w:left="17" w:right="39"/>
      </w:pPr>
    </w:p>
    <w:p w14:paraId="0B5E6E18" w14:textId="77777777" w:rsidR="00735DEC" w:rsidRDefault="00735DEC">
      <w:pPr>
        <w:ind w:left="17" w:right="39"/>
      </w:pPr>
    </w:p>
    <w:p w14:paraId="4AA27BDF" w14:textId="77777777" w:rsidR="00735DEC" w:rsidRDefault="00735DEC" w:rsidP="007161A3">
      <w:pPr>
        <w:spacing w:after="0" w:line="360" w:lineRule="auto"/>
        <w:jc w:val="center"/>
        <w:rPr>
          <w:b/>
          <w:bCs/>
          <w:sz w:val="16"/>
          <w:szCs w:val="16"/>
        </w:rPr>
        <w:sectPr w:rsidR="00735DEC" w:rsidSect="00C63670">
          <w:type w:val="continuous"/>
          <w:pgSz w:w="11906" w:h="16838"/>
          <w:pgMar w:top="1440" w:right="869" w:bottom="1438" w:left="1058" w:header="720" w:footer="720" w:gutter="0"/>
          <w:cols w:num="2" w:space="721" w:equalWidth="0">
            <w:col w:w="4914" w:space="798"/>
            <w:col w:w="4267"/>
          </w:cols>
        </w:sectPr>
      </w:pPr>
    </w:p>
    <w:tbl>
      <w:tblPr>
        <w:tblW w:w="7699" w:type="dxa"/>
        <w:tblInd w:w="1075" w:type="dxa"/>
        <w:tblLook w:val="04A0" w:firstRow="1" w:lastRow="0" w:firstColumn="1" w:lastColumn="0" w:noHBand="0" w:noVBand="1"/>
      </w:tblPr>
      <w:tblGrid>
        <w:gridCol w:w="1563"/>
        <w:gridCol w:w="1913"/>
        <w:gridCol w:w="2353"/>
        <w:gridCol w:w="1870"/>
      </w:tblGrid>
      <w:tr w:rsidR="00735DEC" w:rsidRPr="00735DEC" w14:paraId="3081CE25" w14:textId="77777777" w:rsidTr="007161A3">
        <w:trPr>
          <w:trHeight w:val="685"/>
        </w:trPr>
        <w:tc>
          <w:tcPr>
            <w:tcW w:w="15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474BFCD" w14:textId="77777777" w:rsidR="00735DEC" w:rsidRPr="00735DEC" w:rsidRDefault="00735DEC" w:rsidP="007161A3">
            <w:pPr>
              <w:spacing w:after="0" w:line="360" w:lineRule="auto"/>
              <w:jc w:val="center"/>
              <w:rPr>
                <w:b/>
                <w:bCs/>
                <w:sz w:val="16"/>
                <w:szCs w:val="16"/>
              </w:rPr>
            </w:pPr>
            <w:proofErr w:type="spellStart"/>
            <w:r w:rsidRPr="00735DEC">
              <w:rPr>
                <w:b/>
                <w:bCs/>
                <w:sz w:val="16"/>
                <w:szCs w:val="16"/>
              </w:rPr>
              <w:t>Aspek</w:t>
            </w:r>
            <w:proofErr w:type="spellEnd"/>
          </w:p>
        </w:tc>
        <w:tc>
          <w:tcPr>
            <w:tcW w:w="1913" w:type="dxa"/>
            <w:tcBorders>
              <w:top w:val="single" w:sz="4" w:space="0" w:color="auto"/>
              <w:left w:val="nil"/>
              <w:bottom w:val="single" w:sz="4" w:space="0" w:color="auto"/>
              <w:right w:val="single" w:sz="4" w:space="0" w:color="auto"/>
            </w:tcBorders>
            <w:shd w:val="clear" w:color="000000" w:fill="FFFF00"/>
            <w:vAlign w:val="center"/>
            <w:hideMark/>
          </w:tcPr>
          <w:p w14:paraId="5DEECEDF" w14:textId="77777777" w:rsidR="00735DEC" w:rsidRPr="00735DEC" w:rsidRDefault="00735DEC" w:rsidP="007161A3">
            <w:pPr>
              <w:spacing w:after="0" w:line="360" w:lineRule="auto"/>
              <w:jc w:val="center"/>
              <w:rPr>
                <w:b/>
                <w:bCs/>
                <w:sz w:val="16"/>
                <w:szCs w:val="16"/>
              </w:rPr>
            </w:pPr>
            <w:proofErr w:type="spellStart"/>
            <w:r w:rsidRPr="00735DEC">
              <w:rPr>
                <w:b/>
                <w:bCs/>
                <w:sz w:val="16"/>
                <w:szCs w:val="16"/>
              </w:rPr>
              <w:t>Kondisi</w:t>
            </w:r>
            <w:proofErr w:type="spellEnd"/>
            <w:r w:rsidRPr="00735DEC">
              <w:rPr>
                <w:b/>
                <w:bCs/>
                <w:sz w:val="16"/>
                <w:szCs w:val="16"/>
              </w:rPr>
              <w:t xml:space="preserve"> Awal</w:t>
            </w:r>
          </w:p>
        </w:tc>
        <w:tc>
          <w:tcPr>
            <w:tcW w:w="2353" w:type="dxa"/>
            <w:tcBorders>
              <w:top w:val="single" w:sz="4" w:space="0" w:color="auto"/>
              <w:left w:val="nil"/>
              <w:bottom w:val="single" w:sz="4" w:space="0" w:color="auto"/>
              <w:right w:val="single" w:sz="4" w:space="0" w:color="auto"/>
            </w:tcBorders>
            <w:shd w:val="clear" w:color="000000" w:fill="FFFF00"/>
            <w:vAlign w:val="center"/>
            <w:hideMark/>
          </w:tcPr>
          <w:p w14:paraId="2D833214" w14:textId="77777777" w:rsidR="00735DEC" w:rsidRPr="00735DEC" w:rsidRDefault="00735DEC" w:rsidP="007161A3">
            <w:pPr>
              <w:spacing w:after="0" w:line="360" w:lineRule="auto"/>
              <w:jc w:val="center"/>
              <w:rPr>
                <w:b/>
                <w:bCs/>
                <w:sz w:val="16"/>
                <w:szCs w:val="16"/>
              </w:rPr>
            </w:pPr>
            <w:proofErr w:type="spellStart"/>
            <w:r w:rsidRPr="00735DEC">
              <w:rPr>
                <w:b/>
                <w:bCs/>
                <w:sz w:val="16"/>
                <w:szCs w:val="16"/>
              </w:rPr>
              <w:t>Kondisi</w:t>
            </w:r>
            <w:proofErr w:type="spellEnd"/>
            <w:r w:rsidRPr="00735DEC">
              <w:rPr>
                <w:b/>
                <w:bCs/>
                <w:sz w:val="16"/>
                <w:szCs w:val="16"/>
              </w:rPr>
              <w:t xml:space="preserve"> </w:t>
            </w:r>
            <w:proofErr w:type="spellStart"/>
            <w:r w:rsidRPr="00735DEC">
              <w:rPr>
                <w:b/>
                <w:bCs/>
                <w:sz w:val="16"/>
                <w:szCs w:val="16"/>
              </w:rPr>
              <w:t>Setelah</w:t>
            </w:r>
            <w:proofErr w:type="spellEnd"/>
            <w:r w:rsidRPr="00735DEC">
              <w:rPr>
                <w:b/>
                <w:bCs/>
                <w:sz w:val="16"/>
                <w:szCs w:val="16"/>
              </w:rPr>
              <w:t xml:space="preserve"> </w:t>
            </w:r>
            <w:proofErr w:type="spellStart"/>
            <w:r w:rsidRPr="00735DEC">
              <w:rPr>
                <w:b/>
                <w:bCs/>
                <w:sz w:val="16"/>
                <w:szCs w:val="16"/>
              </w:rPr>
              <w:t>Perbaikan</w:t>
            </w:r>
            <w:proofErr w:type="spellEnd"/>
          </w:p>
        </w:tc>
        <w:tc>
          <w:tcPr>
            <w:tcW w:w="1870" w:type="dxa"/>
            <w:tcBorders>
              <w:top w:val="single" w:sz="4" w:space="0" w:color="auto"/>
              <w:left w:val="nil"/>
              <w:bottom w:val="single" w:sz="4" w:space="0" w:color="auto"/>
              <w:right w:val="single" w:sz="4" w:space="0" w:color="auto"/>
            </w:tcBorders>
            <w:shd w:val="clear" w:color="000000" w:fill="FFFF00"/>
            <w:vAlign w:val="center"/>
            <w:hideMark/>
          </w:tcPr>
          <w:p w14:paraId="1D2506C7" w14:textId="77777777" w:rsidR="00735DEC" w:rsidRPr="00735DEC" w:rsidRDefault="00735DEC" w:rsidP="007161A3">
            <w:pPr>
              <w:spacing w:after="0" w:line="360" w:lineRule="auto"/>
              <w:jc w:val="center"/>
              <w:rPr>
                <w:b/>
                <w:bCs/>
                <w:sz w:val="16"/>
                <w:szCs w:val="16"/>
              </w:rPr>
            </w:pPr>
            <w:proofErr w:type="spellStart"/>
            <w:r w:rsidRPr="00735DEC">
              <w:rPr>
                <w:b/>
                <w:bCs/>
                <w:sz w:val="16"/>
                <w:szCs w:val="16"/>
              </w:rPr>
              <w:t>Sumber</w:t>
            </w:r>
            <w:proofErr w:type="spellEnd"/>
            <w:r w:rsidRPr="00735DEC">
              <w:rPr>
                <w:b/>
                <w:bCs/>
                <w:sz w:val="16"/>
                <w:szCs w:val="16"/>
              </w:rPr>
              <w:t>/Metode</w:t>
            </w:r>
          </w:p>
        </w:tc>
      </w:tr>
      <w:tr w:rsidR="00735DEC" w:rsidRPr="00735DEC" w14:paraId="353C7758" w14:textId="77777777" w:rsidTr="007161A3">
        <w:trPr>
          <w:trHeight w:val="1023"/>
        </w:trPr>
        <w:tc>
          <w:tcPr>
            <w:tcW w:w="1563" w:type="dxa"/>
            <w:tcBorders>
              <w:top w:val="nil"/>
              <w:left w:val="single" w:sz="4" w:space="0" w:color="auto"/>
              <w:bottom w:val="single" w:sz="4" w:space="0" w:color="auto"/>
              <w:right w:val="single" w:sz="4" w:space="0" w:color="auto"/>
            </w:tcBorders>
            <w:vAlign w:val="center"/>
            <w:hideMark/>
          </w:tcPr>
          <w:p w14:paraId="7ECE30B6" w14:textId="77777777" w:rsidR="00735DEC" w:rsidRPr="00735DEC" w:rsidRDefault="00735DEC" w:rsidP="007161A3">
            <w:pPr>
              <w:spacing w:after="0" w:line="360" w:lineRule="auto"/>
              <w:jc w:val="center"/>
              <w:rPr>
                <w:b/>
                <w:bCs/>
                <w:sz w:val="16"/>
                <w:szCs w:val="16"/>
              </w:rPr>
            </w:pPr>
            <w:r w:rsidRPr="00735DEC">
              <w:rPr>
                <w:b/>
                <w:bCs/>
                <w:sz w:val="16"/>
                <w:szCs w:val="16"/>
              </w:rPr>
              <w:t xml:space="preserve">Tata </w:t>
            </w:r>
            <w:proofErr w:type="spellStart"/>
            <w:r w:rsidRPr="00735DEC">
              <w:rPr>
                <w:b/>
                <w:bCs/>
                <w:sz w:val="16"/>
                <w:szCs w:val="16"/>
              </w:rPr>
              <w:t>Letak</w:t>
            </w:r>
            <w:proofErr w:type="spellEnd"/>
            <w:r w:rsidRPr="00735DEC">
              <w:rPr>
                <w:b/>
                <w:bCs/>
                <w:sz w:val="16"/>
                <w:szCs w:val="16"/>
              </w:rPr>
              <w:t xml:space="preserve"> Gudang</w:t>
            </w:r>
          </w:p>
        </w:tc>
        <w:tc>
          <w:tcPr>
            <w:tcW w:w="1913" w:type="dxa"/>
            <w:tcBorders>
              <w:top w:val="nil"/>
              <w:left w:val="nil"/>
              <w:bottom w:val="single" w:sz="4" w:space="0" w:color="auto"/>
              <w:right w:val="single" w:sz="4" w:space="0" w:color="auto"/>
            </w:tcBorders>
            <w:vAlign w:val="center"/>
            <w:hideMark/>
          </w:tcPr>
          <w:p w14:paraId="472FBD10" w14:textId="77777777" w:rsidR="00735DEC" w:rsidRPr="00735DEC" w:rsidRDefault="00735DEC" w:rsidP="007161A3">
            <w:pPr>
              <w:spacing w:after="0" w:line="360" w:lineRule="auto"/>
              <w:jc w:val="center"/>
              <w:rPr>
                <w:sz w:val="16"/>
                <w:szCs w:val="16"/>
                <w:lang w:val="sv-SE"/>
              </w:rPr>
            </w:pPr>
            <w:r w:rsidRPr="00735DEC">
              <w:rPr>
                <w:sz w:val="16"/>
                <w:szCs w:val="16"/>
                <w:lang w:val="sv-SE"/>
              </w:rPr>
              <w:t>Tidak teratur, tanpa zonasi, alur tidak jelas</w:t>
            </w:r>
          </w:p>
        </w:tc>
        <w:tc>
          <w:tcPr>
            <w:tcW w:w="2353" w:type="dxa"/>
            <w:tcBorders>
              <w:top w:val="nil"/>
              <w:left w:val="nil"/>
              <w:bottom w:val="single" w:sz="4" w:space="0" w:color="auto"/>
              <w:right w:val="single" w:sz="4" w:space="0" w:color="auto"/>
            </w:tcBorders>
            <w:vAlign w:val="center"/>
            <w:hideMark/>
          </w:tcPr>
          <w:p w14:paraId="0D74EDE6" w14:textId="77777777" w:rsidR="00735DEC" w:rsidRPr="00735DEC" w:rsidRDefault="00735DEC" w:rsidP="007161A3">
            <w:pPr>
              <w:spacing w:after="0" w:line="360" w:lineRule="auto"/>
              <w:jc w:val="center"/>
              <w:rPr>
                <w:sz w:val="16"/>
                <w:szCs w:val="16"/>
                <w:lang w:val="sv-SE"/>
              </w:rPr>
            </w:pPr>
            <w:r w:rsidRPr="00735DEC">
              <w:rPr>
                <w:sz w:val="16"/>
                <w:szCs w:val="16"/>
                <w:lang w:val="sv-SE"/>
              </w:rPr>
              <w:t xml:space="preserve">Dirancang ulang menggunakan APK VIP-PLANOPT dengan zonasi berdasarkan </w:t>
            </w:r>
            <w:r w:rsidRPr="00735DEC">
              <w:rPr>
                <w:i/>
                <w:iCs/>
                <w:sz w:val="16"/>
                <w:szCs w:val="16"/>
                <w:lang w:val="sv-SE"/>
              </w:rPr>
              <w:t>fast &amp; slow moving</w:t>
            </w:r>
          </w:p>
        </w:tc>
        <w:tc>
          <w:tcPr>
            <w:tcW w:w="1870" w:type="dxa"/>
            <w:tcBorders>
              <w:top w:val="nil"/>
              <w:left w:val="nil"/>
              <w:bottom w:val="single" w:sz="4" w:space="0" w:color="auto"/>
              <w:right w:val="single" w:sz="4" w:space="0" w:color="auto"/>
            </w:tcBorders>
            <w:vAlign w:val="center"/>
            <w:hideMark/>
          </w:tcPr>
          <w:p w14:paraId="59D75749" w14:textId="77777777" w:rsidR="00735DEC" w:rsidRPr="00735DEC" w:rsidRDefault="00735DEC" w:rsidP="007161A3">
            <w:pPr>
              <w:spacing w:after="0" w:line="360" w:lineRule="auto"/>
              <w:jc w:val="center"/>
              <w:rPr>
                <w:sz w:val="16"/>
                <w:szCs w:val="16"/>
              </w:rPr>
            </w:pPr>
            <w:proofErr w:type="spellStart"/>
            <w:r w:rsidRPr="00735DEC">
              <w:rPr>
                <w:sz w:val="16"/>
                <w:szCs w:val="16"/>
              </w:rPr>
              <w:t>Observasi</w:t>
            </w:r>
            <w:proofErr w:type="spellEnd"/>
            <w:r w:rsidRPr="00735DEC">
              <w:rPr>
                <w:sz w:val="16"/>
                <w:szCs w:val="16"/>
              </w:rPr>
              <w:t xml:space="preserve">, </w:t>
            </w:r>
            <w:proofErr w:type="spellStart"/>
            <w:r w:rsidRPr="00735DEC">
              <w:rPr>
                <w:sz w:val="16"/>
                <w:szCs w:val="16"/>
              </w:rPr>
              <w:t>Wawancara</w:t>
            </w:r>
            <w:proofErr w:type="spellEnd"/>
            <w:r w:rsidRPr="00735DEC">
              <w:rPr>
                <w:sz w:val="16"/>
                <w:szCs w:val="16"/>
              </w:rPr>
              <w:t>, VIP-PLANOPT</w:t>
            </w:r>
          </w:p>
        </w:tc>
      </w:tr>
      <w:tr w:rsidR="00735DEC" w:rsidRPr="00735DEC" w14:paraId="0F627E9E" w14:textId="77777777" w:rsidTr="007161A3">
        <w:trPr>
          <w:trHeight w:val="982"/>
        </w:trPr>
        <w:tc>
          <w:tcPr>
            <w:tcW w:w="1563" w:type="dxa"/>
            <w:tcBorders>
              <w:top w:val="nil"/>
              <w:left w:val="single" w:sz="4" w:space="0" w:color="auto"/>
              <w:bottom w:val="single" w:sz="4" w:space="0" w:color="auto"/>
              <w:right w:val="single" w:sz="4" w:space="0" w:color="auto"/>
            </w:tcBorders>
            <w:vAlign w:val="center"/>
            <w:hideMark/>
          </w:tcPr>
          <w:p w14:paraId="6BBB2D0E" w14:textId="77777777" w:rsidR="00735DEC" w:rsidRPr="00735DEC" w:rsidRDefault="00735DEC" w:rsidP="007161A3">
            <w:pPr>
              <w:spacing w:after="0" w:line="360" w:lineRule="auto"/>
              <w:jc w:val="center"/>
              <w:rPr>
                <w:b/>
                <w:bCs/>
                <w:sz w:val="16"/>
                <w:szCs w:val="16"/>
              </w:rPr>
            </w:pPr>
            <w:proofErr w:type="spellStart"/>
            <w:r w:rsidRPr="00735DEC">
              <w:rPr>
                <w:b/>
                <w:bCs/>
                <w:sz w:val="16"/>
                <w:szCs w:val="16"/>
              </w:rPr>
              <w:t>Rotasi</w:t>
            </w:r>
            <w:proofErr w:type="spellEnd"/>
            <w:r w:rsidRPr="00735DEC">
              <w:rPr>
                <w:b/>
                <w:bCs/>
                <w:sz w:val="16"/>
                <w:szCs w:val="16"/>
              </w:rPr>
              <w:t xml:space="preserve"> Stok (FIFO)</w:t>
            </w:r>
          </w:p>
        </w:tc>
        <w:tc>
          <w:tcPr>
            <w:tcW w:w="1913" w:type="dxa"/>
            <w:tcBorders>
              <w:top w:val="nil"/>
              <w:left w:val="nil"/>
              <w:bottom w:val="single" w:sz="4" w:space="0" w:color="auto"/>
              <w:right w:val="single" w:sz="4" w:space="0" w:color="auto"/>
            </w:tcBorders>
            <w:vAlign w:val="center"/>
            <w:hideMark/>
          </w:tcPr>
          <w:p w14:paraId="06BC53DF" w14:textId="77777777" w:rsidR="00735DEC" w:rsidRPr="00735DEC" w:rsidRDefault="00735DEC" w:rsidP="007161A3">
            <w:pPr>
              <w:spacing w:after="0" w:line="360" w:lineRule="auto"/>
              <w:jc w:val="center"/>
              <w:rPr>
                <w:sz w:val="16"/>
                <w:szCs w:val="16"/>
                <w:lang w:val="sv-SE"/>
              </w:rPr>
            </w:pPr>
            <w:r w:rsidRPr="00735DEC">
              <w:rPr>
                <w:sz w:val="16"/>
                <w:szCs w:val="16"/>
                <w:lang w:val="sv-SE"/>
              </w:rPr>
              <w:t>Tidak diterapkan, stok lama tertumpuk</w:t>
            </w:r>
          </w:p>
        </w:tc>
        <w:tc>
          <w:tcPr>
            <w:tcW w:w="2353" w:type="dxa"/>
            <w:tcBorders>
              <w:top w:val="nil"/>
              <w:left w:val="nil"/>
              <w:bottom w:val="single" w:sz="4" w:space="0" w:color="auto"/>
              <w:right w:val="single" w:sz="4" w:space="0" w:color="auto"/>
            </w:tcBorders>
            <w:vAlign w:val="center"/>
            <w:hideMark/>
          </w:tcPr>
          <w:p w14:paraId="01EA4724" w14:textId="77777777" w:rsidR="00735DEC" w:rsidRPr="00735DEC" w:rsidRDefault="00735DEC" w:rsidP="007161A3">
            <w:pPr>
              <w:spacing w:after="0" w:line="360" w:lineRule="auto"/>
              <w:jc w:val="center"/>
              <w:rPr>
                <w:sz w:val="16"/>
                <w:szCs w:val="16"/>
                <w:lang w:val="sv-SE"/>
              </w:rPr>
            </w:pPr>
            <w:r w:rsidRPr="00735DEC">
              <w:rPr>
                <w:sz w:val="16"/>
                <w:szCs w:val="16"/>
                <w:lang w:val="sv-SE"/>
              </w:rPr>
              <w:t>Diterapkan FIFO: stok lama diambil lebih dulu, meminimalkan kadaluarsa</w:t>
            </w:r>
          </w:p>
        </w:tc>
        <w:tc>
          <w:tcPr>
            <w:tcW w:w="1870" w:type="dxa"/>
            <w:tcBorders>
              <w:top w:val="nil"/>
              <w:left w:val="nil"/>
              <w:bottom w:val="single" w:sz="4" w:space="0" w:color="auto"/>
              <w:right w:val="single" w:sz="4" w:space="0" w:color="auto"/>
            </w:tcBorders>
            <w:vAlign w:val="center"/>
            <w:hideMark/>
          </w:tcPr>
          <w:p w14:paraId="13B7DB3D" w14:textId="77777777" w:rsidR="00735DEC" w:rsidRPr="00735DEC" w:rsidRDefault="00735DEC" w:rsidP="007161A3">
            <w:pPr>
              <w:spacing w:after="0" w:line="360" w:lineRule="auto"/>
              <w:jc w:val="center"/>
              <w:rPr>
                <w:sz w:val="16"/>
                <w:szCs w:val="16"/>
                <w:lang w:val="sv-SE"/>
              </w:rPr>
            </w:pPr>
            <w:r w:rsidRPr="00735DEC">
              <w:rPr>
                <w:sz w:val="16"/>
                <w:szCs w:val="16"/>
                <w:lang w:val="sv-SE"/>
              </w:rPr>
              <w:t>FIFO, Analisis alur masuk-keluar barang</w:t>
            </w:r>
          </w:p>
        </w:tc>
      </w:tr>
      <w:tr w:rsidR="00735DEC" w:rsidRPr="00735DEC" w14:paraId="7754963F" w14:textId="77777777" w:rsidTr="007161A3">
        <w:trPr>
          <w:trHeight w:val="951"/>
        </w:trPr>
        <w:tc>
          <w:tcPr>
            <w:tcW w:w="1563" w:type="dxa"/>
            <w:tcBorders>
              <w:top w:val="nil"/>
              <w:left w:val="single" w:sz="4" w:space="0" w:color="auto"/>
              <w:bottom w:val="single" w:sz="4" w:space="0" w:color="auto"/>
              <w:right w:val="single" w:sz="4" w:space="0" w:color="auto"/>
            </w:tcBorders>
            <w:vAlign w:val="center"/>
            <w:hideMark/>
          </w:tcPr>
          <w:p w14:paraId="50A03A81" w14:textId="77777777" w:rsidR="00735DEC" w:rsidRPr="00735DEC" w:rsidRDefault="00735DEC" w:rsidP="007161A3">
            <w:pPr>
              <w:spacing w:after="0" w:line="360" w:lineRule="auto"/>
              <w:jc w:val="center"/>
              <w:rPr>
                <w:b/>
                <w:bCs/>
                <w:i/>
                <w:iCs/>
                <w:sz w:val="16"/>
                <w:szCs w:val="16"/>
              </w:rPr>
            </w:pPr>
            <w:r w:rsidRPr="00735DEC">
              <w:rPr>
                <w:b/>
                <w:bCs/>
                <w:i/>
                <w:iCs/>
                <w:sz w:val="16"/>
                <w:szCs w:val="16"/>
              </w:rPr>
              <w:t xml:space="preserve">Fast </w:t>
            </w:r>
            <w:r w:rsidRPr="00735DEC">
              <w:rPr>
                <w:b/>
                <w:bCs/>
                <w:sz w:val="16"/>
                <w:szCs w:val="16"/>
              </w:rPr>
              <w:t>vs</w:t>
            </w:r>
            <w:r w:rsidRPr="00735DEC">
              <w:rPr>
                <w:b/>
                <w:bCs/>
                <w:i/>
                <w:iCs/>
                <w:sz w:val="16"/>
                <w:szCs w:val="16"/>
              </w:rPr>
              <w:t xml:space="preserve"> Slow Moving</w:t>
            </w:r>
          </w:p>
        </w:tc>
        <w:tc>
          <w:tcPr>
            <w:tcW w:w="1913" w:type="dxa"/>
            <w:tcBorders>
              <w:top w:val="nil"/>
              <w:left w:val="nil"/>
              <w:bottom w:val="single" w:sz="4" w:space="0" w:color="auto"/>
              <w:right w:val="single" w:sz="4" w:space="0" w:color="auto"/>
            </w:tcBorders>
            <w:vAlign w:val="center"/>
            <w:hideMark/>
          </w:tcPr>
          <w:p w14:paraId="2DF14F2A" w14:textId="77777777" w:rsidR="00735DEC" w:rsidRPr="00735DEC" w:rsidRDefault="00735DEC" w:rsidP="007161A3">
            <w:pPr>
              <w:spacing w:after="0" w:line="360" w:lineRule="auto"/>
              <w:jc w:val="center"/>
              <w:rPr>
                <w:sz w:val="16"/>
                <w:szCs w:val="16"/>
                <w:lang w:val="sv-SE"/>
              </w:rPr>
            </w:pPr>
            <w:r w:rsidRPr="00735DEC">
              <w:rPr>
                <w:sz w:val="16"/>
                <w:szCs w:val="16"/>
                <w:lang w:val="sv-SE"/>
              </w:rPr>
              <w:t>Tidak dipisahkan, produk cepat habis bercampur</w:t>
            </w:r>
          </w:p>
        </w:tc>
        <w:tc>
          <w:tcPr>
            <w:tcW w:w="2353" w:type="dxa"/>
            <w:tcBorders>
              <w:top w:val="nil"/>
              <w:left w:val="nil"/>
              <w:bottom w:val="single" w:sz="4" w:space="0" w:color="auto"/>
              <w:right w:val="single" w:sz="4" w:space="0" w:color="auto"/>
            </w:tcBorders>
            <w:vAlign w:val="center"/>
            <w:hideMark/>
          </w:tcPr>
          <w:p w14:paraId="1D76D21B" w14:textId="77777777" w:rsidR="00735DEC" w:rsidRPr="00735DEC" w:rsidRDefault="00735DEC" w:rsidP="007161A3">
            <w:pPr>
              <w:spacing w:after="0" w:line="360" w:lineRule="auto"/>
              <w:jc w:val="center"/>
              <w:rPr>
                <w:sz w:val="16"/>
                <w:szCs w:val="16"/>
                <w:lang w:val="sv-SE"/>
              </w:rPr>
            </w:pPr>
            <w:r w:rsidRPr="00735DEC">
              <w:rPr>
                <w:sz w:val="16"/>
                <w:szCs w:val="16"/>
                <w:lang w:val="sv-SE"/>
              </w:rPr>
              <w:t xml:space="preserve">Dipisahkan: </w:t>
            </w:r>
            <w:r w:rsidRPr="00735DEC">
              <w:rPr>
                <w:i/>
                <w:iCs/>
                <w:sz w:val="16"/>
                <w:szCs w:val="16"/>
                <w:lang w:val="sv-SE"/>
              </w:rPr>
              <w:t>fast moving</w:t>
            </w:r>
            <w:r w:rsidRPr="00735DEC">
              <w:rPr>
                <w:sz w:val="16"/>
                <w:szCs w:val="16"/>
                <w:lang w:val="sv-SE"/>
              </w:rPr>
              <w:t xml:space="preserve"> dekat pintu keluar, </w:t>
            </w:r>
            <w:r w:rsidRPr="00735DEC">
              <w:rPr>
                <w:i/>
                <w:iCs/>
                <w:sz w:val="16"/>
                <w:szCs w:val="16"/>
                <w:lang w:val="sv-SE"/>
              </w:rPr>
              <w:t>slow moving</w:t>
            </w:r>
            <w:r w:rsidRPr="00735DEC">
              <w:rPr>
                <w:sz w:val="16"/>
                <w:szCs w:val="16"/>
                <w:lang w:val="sv-SE"/>
              </w:rPr>
              <w:t xml:space="preserve"> di area belakang</w:t>
            </w:r>
          </w:p>
        </w:tc>
        <w:tc>
          <w:tcPr>
            <w:tcW w:w="1870" w:type="dxa"/>
            <w:tcBorders>
              <w:top w:val="nil"/>
              <w:left w:val="nil"/>
              <w:bottom w:val="single" w:sz="4" w:space="0" w:color="auto"/>
              <w:right w:val="single" w:sz="4" w:space="0" w:color="auto"/>
            </w:tcBorders>
            <w:vAlign w:val="center"/>
            <w:hideMark/>
          </w:tcPr>
          <w:p w14:paraId="72671319" w14:textId="77777777" w:rsidR="00735DEC" w:rsidRPr="00735DEC" w:rsidRDefault="00735DEC" w:rsidP="007161A3">
            <w:pPr>
              <w:spacing w:after="0" w:line="360" w:lineRule="auto"/>
              <w:jc w:val="center"/>
              <w:rPr>
                <w:sz w:val="16"/>
                <w:szCs w:val="16"/>
                <w:lang w:val="it-IT"/>
              </w:rPr>
            </w:pPr>
            <w:r w:rsidRPr="00735DEC">
              <w:rPr>
                <w:sz w:val="16"/>
                <w:szCs w:val="16"/>
                <w:lang w:val="it-IT"/>
              </w:rPr>
              <w:t>Tabel 4.1, Teori Wild (2017), Chopra &amp; Meindl (2016)</w:t>
            </w:r>
          </w:p>
        </w:tc>
      </w:tr>
      <w:tr w:rsidR="00735DEC" w:rsidRPr="00735DEC" w14:paraId="175934A1" w14:textId="77777777" w:rsidTr="007161A3">
        <w:trPr>
          <w:trHeight w:val="777"/>
        </w:trPr>
        <w:tc>
          <w:tcPr>
            <w:tcW w:w="1563" w:type="dxa"/>
            <w:tcBorders>
              <w:top w:val="nil"/>
              <w:left w:val="single" w:sz="4" w:space="0" w:color="auto"/>
              <w:bottom w:val="single" w:sz="4" w:space="0" w:color="auto"/>
              <w:right w:val="single" w:sz="4" w:space="0" w:color="auto"/>
            </w:tcBorders>
            <w:vAlign w:val="center"/>
            <w:hideMark/>
          </w:tcPr>
          <w:p w14:paraId="0314EBF2" w14:textId="77777777" w:rsidR="00735DEC" w:rsidRPr="00735DEC" w:rsidRDefault="00735DEC" w:rsidP="007161A3">
            <w:pPr>
              <w:spacing w:after="0" w:line="360" w:lineRule="auto"/>
              <w:jc w:val="center"/>
              <w:rPr>
                <w:b/>
                <w:bCs/>
                <w:sz w:val="16"/>
                <w:szCs w:val="16"/>
              </w:rPr>
            </w:pPr>
            <w:proofErr w:type="spellStart"/>
            <w:r w:rsidRPr="00735DEC">
              <w:rPr>
                <w:b/>
                <w:bCs/>
                <w:sz w:val="16"/>
                <w:szCs w:val="16"/>
              </w:rPr>
              <w:t>Jumlah</w:t>
            </w:r>
            <w:proofErr w:type="spellEnd"/>
            <w:r w:rsidRPr="00735DEC">
              <w:rPr>
                <w:b/>
                <w:bCs/>
                <w:sz w:val="16"/>
                <w:szCs w:val="16"/>
              </w:rPr>
              <w:t xml:space="preserve"> </w:t>
            </w:r>
            <w:proofErr w:type="spellStart"/>
            <w:r w:rsidRPr="00735DEC">
              <w:rPr>
                <w:b/>
                <w:bCs/>
                <w:sz w:val="16"/>
                <w:szCs w:val="16"/>
              </w:rPr>
              <w:t>Produk</w:t>
            </w:r>
            <w:proofErr w:type="spellEnd"/>
            <w:r w:rsidRPr="00735DEC">
              <w:rPr>
                <w:b/>
                <w:bCs/>
                <w:sz w:val="16"/>
                <w:szCs w:val="16"/>
              </w:rPr>
              <w:t xml:space="preserve"> </w:t>
            </w:r>
            <w:proofErr w:type="spellStart"/>
            <w:r w:rsidRPr="00735DEC">
              <w:rPr>
                <w:b/>
                <w:bCs/>
                <w:sz w:val="16"/>
                <w:szCs w:val="16"/>
              </w:rPr>
              <w:t>Kadaluarsa</w:t>
            </w:r>
            <w:proofErr w:type="spellEnd"/>
          </w:p>
        </w:tc>
        <w:tc>
          <w:tcPr>
            <w:tcW w:w="1913" w:type="dxa"/>
            <w:tcBorders>
              <w:top w:val="nil"/>
              <w:left w:val="nil"/>
              <w:bottom w:val="single" w:sz="4" w:space="0" w:color="auto"/>
              <w:right w:val="single" w:sz="4" w:space="0" w:color="auto"/>
            </w:tcBorders>
            <w:vAlign w:val="center"/>
            <w:hideMark/>
          </w:tcPr>
          <w:p w14:paraId="54AC5C88" w14:textId="77777777" w:rsidR="00735DEC" w:rsidRPr="00735DEC" w:rsidRDefault="00735DEC" w:rsidP="007161A3">
            <w:pPr>
              <w:spacing w:after="0" w:line="360" w:lineRule="auto"/>
              <w:jc w:val="center"/>
              <w:rPr>
                <w:sz w:val="16"/>
                <w:szCs w:val="16"/>
              </w:rPr>
            </w:pPr>
            <w:r w:rsidRPr="00735DEC">
              <w:rPr>
                <w:sz w:val="16"/>
                <w:szCs w:val="16"/>
              </w:rPr>
              <w:t>Tinggi (</w:t>
            </w:r>
            <w:proofErr w:type="spellStart"/>
            <w:r w:rsidRPr="00735DEC">
              <w:rPr>
                <w:sz w:val="16"/>
                <w:szCs w:val="16"/>
              </w:rPr>
              <w:t>terutama</w:t>
            </w:r>
            <w:proofErr w:type="spellEnd"/>
            <w:r w:rsidRPr="00735DEC">
              <w:rPr>
                <w:sz w:val="16"/>
                <w:szCs w:val="16"/>
              </w:rPr>
              <w:t xml:space="preserve"> Maret 2024)</w:t>
            </w:r>
          </w:p>
        </w:tc>
        <w:tc>
          <w:tcPr>
            <w:tcW w:w="2353" w:type="dxa"/>
            <w:tcBorders>
              <w:top w:val="nil"/>
              <w:left w:val="nil"/>
              <w:bottom w:val="single" w:sz="4" w:space="0" w:color="auto"/>
              <w:right w:val="single" w:sz="4" w:space="0" w:color="auto"/>
            </w:tcBorders>
            <w:vAlign w:val="center"/>
            <w:hideMark/>
          </w:tcPr>
          <w:p w14:paraId="7366C165" w14:textId="77777777" w:rsidR="00735DEC" w:rsidRPr="00735DEC" w:rsidRDefault="00735DEC" w:rsidP="007161A3">
            <w:pPr>
              <w:spacing w:after="0" w:line="360" w:lineRule="auto"/>
              <w:jc w:val="center"/>
              <w:rPr>
                <w:sz w:val="16"/>
                <w:szCs w:val="16"/>
              </w:rPr>
            </w:pPr>
            <w:proofErr w:type="spellStart"/>
            <w:r w:rsidRPr="00735DEC">
              <w:rPr>
                <w:sz w:val="16"/>
                <w:szCs w:val="16"/>
              </w:rPr>
              <w:t>Diperkirakan</w:t>
            </w:r>
            <w:proofErr w:type="spellEnd"/>
            <w:r w:rsidRPr="00735DEC">
              <w:rPr>
                <w:sz w:val="16"/>
                <w:szCs w:val="16"/>
              </w:rPr>
              <w:t xml:space="preserve"> </w:t>
            </w:r>
            <w:proofErr w:type="spellStart"/>
            <w:r w:rsidRPr="00735DEC">
              <w:rPr>
                <w:sz w:val="16"/>
                <w:szCs w:val="16"/>
              </w:rPr>
              <w:t>menurun</w:t>
            </w:r>
            <w:proofErr w:type="spellEnd"/>
            <w:r w:rsidRPr="00735DEC">
              <w:rPr>
                <w:sz w:val="16"/>
                <w:szCs w:val="16"/>
              </w:rPr>
              <w:t xml:space="preserve"> </w:t>
            </w:r>
            <w:proofErr w:type="spellStart"/>
            <w:r w:rsidRPr="00735DEC">
              <w:rPr>
                <w:sz w:val="16"/>
                <w:szCs w:val="16"/>
              </w:rPr>
              <w:t>setelah</w:t>
            </w:r>
            <w:proofErr w:type="spellEnd"/>
            <w:r w:rsidRPr="00735DEC">
              <w:rPr>
                <w:sz w:val="16"/>
                <w:szCs w:val="16"/>
              </w:rPr>
              <w:t xml:space="preserve"> tata </w:t>
            </w:r>
            <w:proofErr w:type="spellStart"/>
            <w:r w:rsidRPr="00735DEC">
              <w:rPr>
                <w:sz w:val="16"/>
                <w:szCs w:val="16"/>
              </w:rPr>
              <w:t>letak</w:t>
            </w:r>
            <w:proofErr w:type="spellEnd"/>
            <w:r w:rsidRPr="00735DEC">
              <w:rPr>
                <w:sz w:val="16"/>
                <w:szCs w:val="16"/>
              </w:rPr>
              <w:t xml:space="preserve"> dan FIFO </w:t>
            </w:r>
            <w:proofErr w:type="spellStart"/>
            <w:r w:rsidRPr="00735DEC">
              <w:rPr>
                <w:sz w:val="16"/>
                <w:szCs w:val="16"/>
              </w:rPr>
              <w:t>diterapkan</w:t>
            </w:r>
            <w:proofErr w:type="spellEnd"/>
          </w:p>
        </w:tc>
        <w:tc>
          <w:tcPr>
            <w:tcW w:w="1870" w:type="dxa"/>
            <w:tcBorders>
              <w:top w:val="nil"/>
              <w:left w:val="nil"/>
              <w:bottom w:val="single" w:sz="4" w:space="0" w:color="auto"/>
              <w:right w:val="single" w:sz="4" w:space="0" w:color="auto"/>
            </w:tcBorders>
            <w:vAlign w:val="center"/>
            <w:hideMark/>
          </w:tcPr>
          <w:p w14:paraId="4816376D" w14:textId="77777777" w:rsidR="00735DEC" w:rsidRPr="00735DEC" w:rsidRDefault="00735DEC" w:rsidP="007161A3">
            <w:pPr>
              <w:spacing w:after="0" w:line="360" w:lineRule="auto"/>
              <w:jc w:val="center"/>
              <w:rPr>
                <w:sz w:val="16"/>
                <w:szCs w:val="16"/>
              </w:rPr>
            </w:pPr>
            <w:proofErr w:type="spellStart"/>
            <w:r w:rsidRPr="00735DEC">
              <w:rPr>
                <w:sz w:val="16"/>
                <w:szCs w:val="16"/>
              </w:rPr>
              <w:t>Grafik</w:t>
            </w:r>
            <w:proofErr w:type="spellEnd"/>
            <w:r w:rsidRPr="00735DEC">
              <w:rPr>
                <w:sz w:val="16"/>
                <w:szCs w:val="16"/>
              </w:rPr>
              <w:t xml:space="preserve"> 1.2, </w:t>
            </w:r>
            <w:proofErr w:type="spellStart"/>
            <w:r w:rsidRPr="00735DEC">
              <w:rPr>
                <w:sz w:val="16"/>
                <w:szCs w:val="16"/>
              </w:rPr>
              <w:t>Simulasi</w:t>
            </w:r>
            <w:proofErr w:type="spellEnd"/>
            <w:r w:rsidRPr="00735DEC">
              <w:rPr>
                <w:sz w:val="16"/>
                <w:szCs w:val="16"/>
              </w:rPr>
              <w:t xml:space="preserve"> </w:t>
            </w:r>
            <w:proofErr w:type="spellStart"/>
            <w:r w:rsidRPr="00735DEC">
              <w:rPr>
                <w:sz w:val="16"/>
                <w:szCs w:val="16"/>
              </w:rPr>
              <w:t>Telur</w:t>
            </w:r>
            <w:proofErr w:type="spellEnd"/>
          </w:p>
        </w:tc>
      </w:tr>
      <w:tr w:rsidR="00735DEC" w:rsidRPr="00735DEC" w14:paraId="34860A0B" w14:textId="77777777" w:rsidTr="007161A3">
        <w:trPr>
          <w:trHeight w:val="736"/>
        </w:trPr>
        <w:tc>
          <w:tcPr>
            <w:tcW w:w="1563" w:type="dxa"/>
            <w:tcBorders>
              <w:top w:val="nil"/>
              <w:left w:val="single" w:sz="4" w:space="0" w:color="auto"/>
              <w:bottom w:val="single" w:sz="4" w:space="0" w:color="auto"/>
              <w:right w:val="single" w:sz="4" w:space="0" w:color="auto"/>
            </w:tcBorders>
            <w:vAlign w:val="center"/>
            <w:hideMark/>
          </w:tcPr>
          <w:p w14:paraId="5444CAC5" w14:textId="77777777" w:rsidR="00735DEC" w:rsidRPr="00735DEC" w:rsidRDefault="00735DEC" w:rsidP="007161A3">
            <w:pPr>
              <w:spacing w:after="0" w:line="360" w:lineRule="auto"/>
              <w:jc w:val="center"/>
              <w:rPr>
                <w:b/>
                <w:bCs/>
                <w:sz w:val="16"/>
                <w:szCs w:val="16"/>
              </w:rPr>
            </w:pPr>
            <w:r w:rsidRPr="00735DEC">
              <w:rPr>
                <w:b/>
                <w:bCs/>
                <w:sz w:val="16"/>
                <w:szCs w:val="16"/>
              </w:rPr>
              <w:t xml:space="preserve">Total </w:t>
            </w:r>
            <w:proofErr w:type="spellStart"/>
            <w:r w:rsidRPr="00735DEC">
              <w:rPr>
                <w:b/>
                <w:bCs/>
                <w:sz w:val="16"/>
                <w:szCs w:val="16"/>
              </w:rPr>
              <w:t>Biaya</w:t>
            </w:r>
            <w:proofErr w:type="spellEnd"/>
            <w:r w:rsidRPr="00735DEC">
              <w:rPr>
                <w:b/>
                <w:bCs/>
                <w:sz w:val="16"/>
                <w:szCs w:val="16"/>
              </w:rPr>
              <w:t xml:space="preserve"> </w:t>
            </w:r>
            <w:proofErr w:type="spellStart"/>
            <w:r w:rsidRPr="00735DEC">
              <w:rPr>
                <w:b/>
                <w:bCs/>
                <w:sz w:val="16"/>
                <w:szCs w:val="16"/>
              </w:rPr>
              <w:t>Persediaan</w:t>
            </w:r>
            <w:proofErr w:type="spellEnd"/>
            <w:r w:rsidRPr="00735DEC">
              <w:rPr>
                <w:b/>
                <w:bCs/>
                <w:sz w:val="16"/>
                <w:szCs w:val="16"/>
              </w:rPr>
              <w:t xml:space="preserve"> (TIC)</w:t>
            </w:r>
          </w:p>
        </w:tc>
        <w:tc>
          <w:tcPr>
            <w:tcW w:w="1913" w:type="dxa"/>
            <w:tcBorders>
              <w:top w:val="nil"/>
              <w:left w:val="nil"/>
              <w:bottom w:val="single" w:sz="4" w:space="0" w:color="auto"/>
              <w:right w:val="single" w:sz="4" w:space="0" w:color="auto"/>
            </w:tcBorders>
            <w:vAlign w:val="center"/>
            <w:hideMark/>
          </w:tcPr>
          <w:p w14:paraId="6E23CFF0" w14:textId="77777777" w:rsidR="00735DEC" w:rsidRPr="00735DEC" w:rsidRDefault="00735DEC" w:rsidP="007161A3">
            <w:pPr>
              <w:spacing w:after="0" w:line="360" w:lineRule="auto"/>
              <w:jc w:val="center"/>
              <w:rPr>
                <w:sz w:val="16"/>
                <w:szCs w:val="16"/>
              </w:rPr>
            </w:pPr>
            <w:r w:rsidRPr="00735DEC">
              <w:rPr>
                <w:sz w:val="16"/>
                <w:szCs w:val="16"/>
              </w:rPr>
              <w:t xml:space="preserve">Tidak </w:t>
            </w:r>
            <w:proofErr w:type="spellStart"/>
            <w:r w:rsidRPr="00735DEC">
              <w:rPr>
                <w:sz w:val="16"/>
                <w:szCs w:val="16"/>
              </w:rPr>
              <w:t>dihitung</w:t>
            </w:r>
            <w:proofErr w:type="spellEnd"/>
            <w:r w:rsidRPr="00735DEC">
              <w:rPr>
                <w:sz w:val="16"/>
                <w:szCs w:val="16"/>
              </w:rPr>
              <w:t xml:space="preserve"> </w:t>
            </w:r>
            <w:proofErr w:type="spellStart"/>
            <w:r w:rsidRPr="00735DEC">
              <w:rPr>
                <w:sz w:val="16"/>
                <w:szCs w:val="16"/>
              </w:rPr>
              <w:t>secara</w:t>
            </w:r>
            <w:proofErr w:type="spellEnd"/>
            <w:r w:rsidRPr="00735DEC">
              <w:rPr>
                <w:sz w:val="16"/>
                <w:szCs w:val="16"/>
              </w:rPr>
              <w:t xml:space="preserve"> optimal</w:t>
            </w:r>
          </w:p>
        </w:tc>
        <w:tc>
          <w:tcPr>
            <w:tcW w:w="2353" w:type="dxa"/>
            <w:tcBorders>
              <w:top w:val="nil"/>
              <w:left w:val="nil"/>
              <w:bottom w:val="single" w:sz="4" w:space="0" w:color="auto"/>
              <w:right w:val="single" w:sz="4" w:space="0" w:color="auto"/>
            </w:tcBorders>
            <w:vAlign w:val="center"/>
            <w:hideMark/>
          </w:tcPr>
          <w:p w14:paraId="6EED2B5D" w14:textId="77777777" w:rsidR="00735DEC" w:rsidRPr="00735DEC" w:rsidRDefault="00735DEC" w:rsidP="007161A3">
            <w:pPr>
              <w:spacing w:after="0" w:line="360" w:lineRule="auto"/>
              <w:jc w:val="center"/>
              <w:rPr>
                <w:sz w:val="16"/>
                <w:szCs w:val="16"/>
                <w:lang w:val="sv-SE"/>
              </w:rPr>
            </w:pPr>
            <w:r w:rsidRPr="00735DEC">
              <w:rPr>
                <w:sz w:val="16"/>
                <w:szCs w:val="16"/>
                <w:lang w:val="sv-SE"/>
              </w:rPr>
              <w:t>Dihitung menggunakan metode EOQ untuk minimalisasi biaya</w:t>
            </w:r>
          </w:p>
        </w:tc>
        <w:tc>
          <w:tcPr>
            <w:tcW w:w="1870" w:type="dxa"/>
            <w:tcBorders>
              <w:top w:val="nil"/>
              <w:left w:val="nil"/>
              <w:bottom w:val="single" w:sz="4" w:space="0" w:color="auto"/>
              <w:right w:val="single" w:sz="4" w:space="0" w:color="auto"/>
            </w:tcBorders>
            <w:vAlign w:val="center"/>
            <w:hideMark/>
          </w:tcPr>
          <w:p w14:paraId="1BA56E52" w14:textId="77777777" w:rsidR="00735DEC" w:rsidRPr="00735DEC" w:rsidRDefault="00735DEC" w:rsidP="007161A3">
            <w:pPr>
              <w:spacing w:after="0" w:line="360" w:lineRule="auto"/>
              <w:jc w:val="center"/>
              <w:rPr>
                <w:sz w:val="16"/>
                <w:szCs w:val="16"/>
              </w:rPr>
            </w:pPr>
            <w:r w:rsidRPr="00735DEC">
              <w:rPr>
                <w:sz w:val="16"/>
                <w:szCs w:val="16"/>
              </w:rPr>
              <w:t>EOQ, TIC, Tabel 4.15</w:t>
            </w:r>
          </w:p>
        </w:tc>
      </w:tr>
      <w:tr w:rsidR="00735DEC" w:rsidRPr="00735DEC" w14:paraId="71AB8E83" w14:textId="77777777" w:rsidTr="007161A3">
        <w:trPr>
          <w:trHeight w:val="736"/>
        </w:trPr>
        <w:tc>
          <w:tcPr>
            <w:tcW w:w="1563" w:type="dxa"/>
            <w:tcBorders>
              <w:top w:val="nil"/>
              <w:left w:val="single" w:sz="4" w:space="0" w:color="auto"/>
              <w:bottom w:val="single" w:sz="4" w:space="0" w:color="auto"/>
              <w:right w:val="single" w:sz="4" w:space="0" w:color="auto"/>
            </w:tcBorders>
            <w:vAlign w:val="center"/>
            <w:hideMark/>
          </w:tcPr>
          <w:p w14:paraId="153C2210" w14:textId="77777777" w:rsidR="00735DEC" w:rsidRPr="00735DEC" w:rsidRDefault="00735DEC" w:rsidP="007161A3">
            <w:pPr>
              <w:spacing w:after="0" w:line="360" w:lineRule="auto"/>
              <w:jc w:val="center"/>
              <w:rPr>
                <w:b/>
                <w:bCs/>
                <w:sz w:val="16"/>
                <w:szCs w:val="16"/>
              </w:rPr>
            </w:pPr>
            <w:r w:rsidRPr="00735DEC">
              <w:rPr>
                <w:b/>
                <w:bCs/>
                <w:sz w:val="16"/>
                <w:szCs w:val="16"/>
              </w:rPr>
              <w:t xml:space="preserve">Waktu </w:t>
            </w:r>
            <w:proofErr w:type="spellStart"/>
            <w:r w:rsidRPr="00735DEC">
              <w:rPr>
                <w:b/>
                <w:bCs/>
                <w:sz w:val="16"/>
                <w:szCs w:val="16"/>
              </w:rPr>
              <w:t>Pengambilan</w:t>
            </w:r>
            <w:proofErr w:type="spellEnd"/>
            <w:r w:rsidRPr="00735DEC">
              <w:rPr>
                <w:b/>
                <w:bCs/>
                <w:sz w:val="16"/>
                <w:szCs w:val="16"/>
              </w:rPr>
              <w:t xml:space="preserve"> Barang</w:t>
            </w:r>
          </w:p>
        </w:tc>
        <w:tc>
          <w:tcPr>
            <w:tcW w:w="1913" w:type="dxa"/>
            <w:tcBorders>
              <w:top w:val="nil"/>
              <w:left w:val="nil"/>
              <w:bottom w:val="single" w:sz="4" w:space="0" w:color="auto"/>
              <w:right w:val="single" w:sz="4" w:space="0" w:color="auto"/>
            </w:tcBorders>
            <w:vAlign w:val="center"/>
            <w:hideMark/>
          </w:tcPr>
          <w:p w14:paraId="3EF38007" w14:textId="77777777" w:rsidR="00735DEC" w:rsidRPr="00735DEC" w:rsidRDefault="00735DEC" w:rsidP="007161A3">
            <w:pPr>
              <w:spacing w:after="0" w:line="360" w:lineRule="auto"/>
              <w:jc w:val="center"/>
              <w:rPr>
                <w:sz w:val="16"/>
                <w:szCs w:val="16"/>
              </w:rPr>
            </w:pPr>
            <w:r w:rsidRPr="00735DEC">
              <w:rPr>
                <w:sz w:val="16"/>
                <w:szCs w:val="16"/>
              </w:rPr>
              <w:t xml:space="preserve">Lama, </w:t>
            </w:r>
            <w:proofErr w:type="spellStart"/>
            <w:r w:rsidRPr="00735DEC">
              <w:rPr>
                <w:sz w:val="16"/>
                <w:szCs w:val="16"/>
              </w:rPr>
              <w:t>karena</w:t>
            </w:r>
            <w:proofErr w:type="spellEnd"/>
            <w:r w:rsidRPr="00735DEC">
              <w:rPr>
                <w:sz w:val="16"/>
                <w:szCs w:val="16"/>
              </w:rPr>
              <w:t xml:space="preserve"> </w:t>
            </w:r>
            <w:proofErr w:type="spellStart"/>
            <w:r w:rsidRPr="00735DEC">
              <w:rPr>
                <w:sz w:val="16"/>
                <w:szCs w:val="16"/>
              </w:rPr>
              <w:t>barang</w:t>
            </w:r>
            <w:proofErr w:type="spellEnd"/>
            <w:r w:rsidRPr="00735DEC">
              <w:rPr>
                <w:sz w:val="16"/>
                <w:szCs w:val="16"/>
              </w:rPr>
              <w:t xml:space="preserve"> </w:t>
            </w:r>
            <w:proofErr w:type="spellStart"/>
            <w:r w:rsidRPr="00735DEC">
              <w:rPr>
                <w:sz w:val="16"/>
                <w:szCs w:val="16"/>
              </w:rPr>
              <w:t>tercampur</w:t>
            </w:r>
            <w:proofErr w:type="spellEnd"/>
          </w:p>
        </w:tc>
        <w:tc>
          <w:tcPr>
            <w:tcW w:w="2353" w:type="dxa"/>
            <w:tcBorders>
              <w:top w:val="nil"/>
              <w:left w:val="nil"/>
              <w:bottom w:val="single" w:sz="4" w:space="0" w:color="auto"/>
              <w:right w:val="single" w:sz="4" w:space="0" w:color="auto"/>
            </w:tcBorders>
            <w:vAlign w:val="center"/>
            <w:hideMark/>
          </w:tcPr>
          <w:p w14:paraId="1E835992" w14:textId="77777777" w:rsidR="00735DEC" w:rsidRPr="00735DEC" w:rsidRDefault="00735DEC" w:rsidP="007161A3">
            <w:pPr>
              <w:spacing w:after="0" w:line="360" w:lineRule="auto"/>
              <w:jc w:val="center"/>
              <w:rPr>
                <w:sz w:val="16"/>
                <w:szCs w:val="16"/>
                <w:lang w:val="sv-SE"/>
              </w:rPr>
            </w:pPr>
            <w:r w:rsidRPr="00735DEC">
              <w:rPr>
                <w:sz w:val="16"/>
                <w:szCs w:val="16"/>
                <w:lang w:val="sv-SE"/>
              </w:rPr>
              <w:t xml:space="preserve">Lebih cepat, barang </w:t>
            </w:r>
            <w:r w:rsidRPr="00735DEC">
              <w:rPr>
                <w:i/>
                <w:iCs/>
                <w:sz w:val="16"/>
                <w:szCs w:val="16"/>
                <w:lang w:val="sv-SE"/>
              </w:rPr>
              <w:t>fast moving</w:t>
            </w:r>
            <w:r w:rsidRPr="00735DEC">
              <w:rPr>
                <w:sz w:val="16"/>
                <w:szCs w:val="16"/>
                <w:lang w:val="sv-SE"/>
              </w:rPr>
              <w:t xml:space="preserve"> berada di jalur utama</w:t>
            </w:r>
          </w:p>
        </w:tc>
        <w:tc>
          <w:tcPr>
            <w:tcW w:w="1870" w:type="dxa"/>
            <w:tcBorders>
              <w:top w:val="nil"/>
              <w:left w:val="nil"/>
              <w:bottom w:val="single" w:sz="4" w:space="0" w:color="auto"/>
              <w:right w:val="single" w:sz="4" w:space="0" w:color="auto"/>
            </w:tcBorders>
            <w:vAlign w:val="center"/>
            <w:hideMark/>
          </w:tcPr>
          <w:p w14:paraId="30100564" w14:textId="77777777" w:rsidR="00735DEC" w:rsidRPr="00735DEC" w:rsidRDefault="00735DEC" w:rsidP="007161A3">
            <w:pPr>
              <w:spacing w:after="0" w:line="360" w:lineRule="auto"/>
              <w:jc w:val="center"/>
              <w:rPr>
                <w:sz w:val="16"/>
                <w:szCs w:val="16"/>
              </w:rPr>
            </w:pPr>
            <w:proofErr w:type="spellStart"/>
            <w:r w:rsidRPr="00735DEC">
              <w:rPr>
                <w:sz w:val="16"/>
                <w:szCs w:val="16"/>
              </w:rPr>
              <w:t>Observasi</w:t>
            </w:r>
            <w:proofErr w:type="spellEnd"/>
            <w:r w:rsidRPr="00735DEC">
              <w:rPr>
                <w:sz w:val="16"/>
                <w:szCs w:val="16"/>
              </w:rPr>
              <w:t xml:space="preserve">, </w:t>
            </w:r>
            <w:proofErr w:type="spellStart"/>
            <w:r w:rsidRPr="00735DEC">
              <w:rPr>
                <w:sz w:val="16"/>
                <w:szCs w:val="16"/>
              </w:rPr>
              <w:t>Prinsip</w:t>
            </w:r>
            <w:proofErr w:type="spellEnd"/>
            <w:r w:rsidRPr="00735DEC">
              <w:rPr>
                <w:sz w:val="16"/>
                <w:szCs w:val="16"/>
              </w:rPr>
              <w:t xml:space="preserve"> layout</w:t>
            </w:r>
          </w:p>
        </w:tc>
      </w:tr>
    </w:tbl>
    <w:p w14:paraId="28D6D490" w14:textId="28165086" w:rsidR="00735DEC" w:rsidRPr="00C654ED" w:rsidRDefault="00735DEC" w:rsidP="00735DEC">
      <w:pPr>
        <w:spacing w:after="0" w:line="360" w:lineRule="auto"/>
        <w:ind w:left="0" w:firstLine="0"/>
        <w:rPr>
          <w:bCs/>
          <w:sz w:val="18"/>
          <w:szCs w:val="18"/>
        </w:rPr>
      </w:pPr>
      <w:r>
        <w:rPr>
          <w:bCs/>
          <w:sz w:val="16"/>
          <w:szCs w:val="16"/>
        </w:rPr>
        <w:tab/>
      </w:r>
      <w:r w:rsidRPr="00C654ED">
        <w:rPr>
          <w:bCs/>
          <w:sz w:val="18"/>
          <w:szCs w:val="18"/>
        </w:rPr>
        <w:t xml:space="preserve">         </w:t>
      </w:r>
      <w:proofErr w:type="spellStart"/>
      <w:proofErr w:type="gramStart"/>
      <w:r w:rsidRPr="00C654ED">
        <w:rPr>
          <w:bCs/>
          <w:sz w:val="18"/>
          <w:szCs w:val="18"/>
        </w:rPr>
        <w:t>Sumber</w:t>
      </w:r>
      <w:proofErr w:type="spellEnd"/>
      <w:r w:rsidRPr="00C654ED">
        <w:rPr>
          <w:bCs/>
          <w:sz w:val="18"/>
          <w:szCs w:val="18"/>
        </w:rPr>
        <w:t xml:space="preserve"> :</w:t>
      </w:r>
      <w:proofErr w:type="gramEnd"/>
      <w:r w:rsidRPr="00C654ED">
        <w:rPr>
          <w:bCs/>
          <w:sz w:val="18"/>
          <w:szCs w:val="18"/>
        </w:rPr>
        <w:t xml:space="preserve"> </w:t>
      </w:r>
      <w:proofErr w:type="spellStart"/>
      <w:r w:rsidRPr="00C654ED">
        <w:rPr>
          <w:bCs/>
          <w:sz w:val="18"/>
          <w:szCs w:val="18"/>
        </w:rPr>
        <w:t>Pengolahan</w:t>
      </w:r>
      <w:proofErr w:type="spellEnd"/>
      <w:r w:rsidRPr="00C654ED">
        <w:rPr>
          <w:bCs/>
          <w:sz w:val="18"/>
          <w:szCs w:val="18"/>
        </w:rPr>
        <w:t xml:space="preserve"> data Microsoft Excel</w:t>
      </w:r>
    </w:p>
    <w:p w14:paraId="77AA77E8" w14:textId="77777777" w:rsidR="00735DEC" w:rsidRPr="00735DEC" w:rsidRDefault="00735DEC" w:rsidP="00735DEC">
      <w:pPr>
        <w:spacing w:after="0" w:line="360" w:lineRule="auto"/>
        <w:ind w:left="0" w:firstLine="0"/>
        <w:rPr>
          <w:bCs/>
          <w:sz w:val="16"/>
          <w:szCs w:val="16"/>
        </w:rPr>
      </w:pPr>
    </w:p>
    <w:p w14:paraId="61C6EA80" w14:textId="77777777" w:rsidR="00735DEC" w:rsidRDefault="00735DEC" w:rsidP="00735DEC">
      <w:pPr>
        <w:spacing w:after="0" w:line="360" w:lineRule="auto"/>
        <w:ind w:left="0" w:firstLine="0"/>
        <w:rPr>
          <w:bCs/>
          <w:sz w:val="24"/>
        </w:rPr>
        <w:sectPr w:rsidR="00735DEC" w:rsidSect="00735DEC">
          <w:type w:val="continuous"/>
          <w:pgSz w:w="11906" w:h="16838"/>
          <w:pgMar w:top="1440" w:right="869" w:bottom="1438" w:left="1058" w:header="720" w:footer="720" w:gutter="0"/>
          <w:cols w:space="798"/>
        </w:sectPr>
      </w:pPr>
    </w:p>
    <w:p w14:paraId="36111FCC" w14:textId="77777777" w:rsidR="009F684F" w:rsidRDefault="009F684F" w:rsidP="009F684F">
      <w:pPr>
        <w:spacing w:after="0" w:line="240" w:lineRule="auto"/>
        <w:ind w:left="0" w:firstLine="0"/>
        <w:rPr>
          <w:bCs/>
          <w:szCs w:val="22"/>
        </w:rPr>
        <w:sectPr w:rsidR="009F684F" w:rsidSect="00735DEC">
          <w:type w:val="continuous"/>
          <w:pgSz w:w="11906" w:h="16838"/>
          <w:pgMar w:top="1440" w:right="869" w:bottom="1438" w:left="1058" w:header="720" w:footer="720" w:gutter="0"/>
          <w:cols w:space="798"/>
        </w:sectPr>
      </w:pPr>
    </w:p>
    <w:p w14:paraId="77408AB7" w14:textId="446701CF" w:rsidR="00735DEC" w:rsidRDefault="00735DEC" w:rsidP="009F684F">
      <w:pPr>
        <w:spacing w:after="0" w:line="240" w:lineRule="auto"/>
        <w:ind w:left="0" w:firstLine="0"/>
        <w:rPr>
          <w:bCs/>
          <w:szCs w:val="22"/>
        </w:rPr>
      </w:pPr>
      <w:r w:rsidRPr="00735DEC">
        <w:rPr>
          <w:bCs/>
          <w:szCs w:val="22"/>
        </w:rPr>
        <w:t xml:space="preserve">Dari </w:t>
      </w:r>
      <w:proofErr w:type="spellStart"/>
      <w:r w:rsidRPr="00735DEC">
        <w:rPr>
          <w:bCs/>
          <w:szCs w:val="22"/>
        </w:rPr>
        <w:t>tabel</w:t>
      </w:r>
      <w:proofErr w:type="spellEnd"/>
      <w:r w:rsidRPr="00735DEC">
        <w:rPr>
          <w:bCs/>
          <w:szCs w:val="22"/>
        </w:rPr>
        <w:t xml:space="preserve"> </w:t>
      </w:r>
      <w:r>
        <w:rPr>
          <w:bCs/>
          <w:szCs w:val="22"/>
        </w:rPr>
        <w:t xml:space="preserve">11 </w:t>
      </w:r>
      <w:proofErr w:type="spellStart"/>
      <w:r w:rsidRPr="00735DEC">
        <w:rPr>
          <w:bCs/>
          <w:szCs w:val="22"/>
        </w:rPr>
        <w:t>tersebut</w:t>
      </w:r>
      <w:proofErr w:type="spellEnd"/>
      <w:r w:rsidRPr="00735DEC">
        <w:rPr>
          <w:bCs/>
          <w:szCs w:val="22"/>
        </w:rPr>
        <w:t xml:space="preserve"> </w:t>
      </w:r>
      <w:proofErr w:type="spellStart"/>
      <w:r w:rsidRPr="00735DEC">
        <w:rPr>
          <w:bCs/>
          <w:szCs w:val="22"/>
        </w:rPr>
        <w:t>dapat</w:t>
      </w:r>
      <w:proofErr w:type="spellEnd"/>
      <w:r w:rsidRPr="00735DEC">
        <w:rPr>
          <w:bCs/>
          <w:szCs w:val="22"/>
        </w:rPr>
        <w:t xml:space="preserve"> </w:t>
      </w:r>
      <w:proofErr w:type="spellStart"/>
      <w:r w:rsidRPr="00735DEC">
        <w:rPr>
          <w:bCs/>
          <w:szCs w:val="22"/>
        </w:rPr>
        <w:t>disimpulkan</w:t>
      </w:r>
      <w:proofErr w:type="spellEnd"/>
      <w:r w:rsidRPr="00735DEC">
        <w:rPr>
          <w:bCs/>
          <w:szCs w:val="22"/>
        </w:rPr>
        <w:t xml:space="preserve"> </w:t>
      </w:r>
      <w:proofErr w:type="spellStart"/>
      <w:r w:rsidRPr="00735DEC">
        <w:rPr>
          <w:bCs/>
          <w:szCs w:val="22"/>
        </w:rPr>
        <w:t>bahwa</w:t>
      </w:r>
      <w:proofErr w:type="spellEnd"/>
      <w:r w:rsidRPr="00735DEC">
        <w:rPr>
          <w:bCs/>
          <w:szCs w:val="22"/>
        </w:rPr>
        <w:t xml:space="preserve"> </w:t>
      </w:r>
      <w:proofErr w:type="spellStart"/>
      <w:r w:rsidRPr="00735DEC">
        <w:rPr>
          <w:bCs/>
          <w:szCs w:val="22"/>
        </w:rPr>
        <w:t>penerapan</w:t>
      </w:r>
      <w:proofErr w:type="spellEnd"/>
      <w:r w:rsidRPr="00735DEC">
        <w:rPr>
          <w:bCs/>
          <w:szCs w:val="22"/>
        </w:rPr>
        <w:t xml:space="preserve"> </w:t>
      </w:r>
      <w:proofErr w:type="spellStart"/>
      <w:r w:rsidRPr="00735DEC">
        <w:rPr>
          <w:bCs/>
          <w:szCs w:val="22"/>
        </w:rPr>
        <w:t>metode</w:t>
      </w:r>
      <w:proofErr w:type="spellEnd"/>
      <w:r w:rsidRPr="00735DEC">
        <w:rPr>
          <w:bCs/>
          <w:szCs w:val="22"/>
        </w:rPr>
        <w:t xml:space="preserve"> FIFO dan EOQ </w:t>
      </w:r>
      <w:proofErr w:type="spellStart"/>
      <w:r w:rsidRPr="00735DEC">
        <w:rPr>
          <w:bCs/>
          <w:szCs w:val="22"/>
        </w:rPr>
        <w:t>terbukti</w:t>
      </w:r>
      <w:proofErr w:type="spellEnd"/>
      <w:r w:rsidRPr="00735DEC">
        <w:rPr>
          <w:bCs/>
          <w:szCs w:val="22"/>
        </w:rPr>
        <w:t xml:space="preserve"> sangat </w:t>
      </w:r>
      <w:proofErr w:type="spellStart"/>
      <w:r w:rsidRPr="00735DEC">
        <w:rPr>
          <w:bCs/>
          <w:szCs w:val="22"/>
        </w:rPr>
        <w:t>membantu</w:t>
      </w:r>
      <w:proofErr w:type="spellEnd"/>
      <w:r w:rsidRPr="00735DEC">
        <w:rPr>
          <w:bCs/>
          <w:szCs w:val="22"/>
        </w:rPr>
        <w:t xml:space="preserve"> </w:t>
      </w:r>
      <w:proofErr w:type="spellStart"/>
      <w:r w:rsidRPr="00735DEC">
        <w:rPr>
          <w:bCs/>
          <w:szCs w:val="22"/>
        </w:rPr>
        <w:t>dalam</w:t>
      </w:r>
      <w:proofErr w:type="spellEnd"/>
      <w:r w:rsidRPr="00735DEC">
        <w:rPr>
          <w:bCs/>
          <w:szCs w:val="22"/>
        </w:rPr>
        <w:t xml:space="preserve"> </w:t>
      </w:r>
      <w:proofErr w:type="spellStart"/>
      <w:r w:rsidRPr="00735DEC">
        <w:rPr>
          <w:bCs/>
          <w:szCs w:val="22"/>
        </w:rPr>
        <w:t>merancang</w:t>
      </w:r>
      <w:proofErr w:type="spellEnd"/>
      <w:r w:rsidRPr="00735DEC">
        <w:rPr>
          <w:bCs/>
          <w:szCs w:val="22"/>
        </w:rPr>
        <w:t xml:space="preserve"> tata </w:t>
      </w:r>
      <w:proofErr w:type="spellStart"/>
      <w:r w:rsidRPr="00735DEC">
        <w:rPr>
          <w:bCs/>
          <w:szCs w:val="22"/>
        </w:rPr>
        <w:t>letak</w:t>
      </w:r>
      <w:proofErr w:type="spellEnd"/>
      <w:r w:rsidRPr="00735DEC">
        <w:rPr>
          <w:bCs/>
          <w:szCs w:val="22"/>
        </w:rPr>
        <w:t xml:space="preserve"> </w:t>
      </w:r>
      <w:proofErr w:type="spellStart"/>
      <w:r w:rsidRPr="00735DEC">
        <w:rPr>
          <w:bCs/>
          <w:szCs w:val="22"/>
        </w:rPr>
        <w:t>gudang</w:t>
      </w:r>
      <w:proofErr w:type="spellEnd"/>
      <w:r w:rsidRPr="00735DEC">
        <w:rPr>
          <w:bCs/>
          <w:szCs w:val="22"/>
        </w:rPr>
        <w:t xml:space="preserve"> yang </w:t>
      </w:r>
      <w:proofErr w:type="spellStart"/>
      <w:r w:rsidRPr="00735DEC">
        <w:rPr>
          <w:bCs/>
          <w:szCs w:val="22"/>
        </w:rPr>
        <w:t>lebih</w:t>
      </w:r>
      <w:proofErr w:type="spellEnd"/>
      <w:r w:rsidRPr="00735DEC">
        <w:rPr>
          <w:bCs/>
          <w:szCs w:val="22"/>
        </w:rPr>
        <w:t xml:space="preserve"> </w:t>
      </w:r>
      <w:proofErr w:type="spellStart"/>
      <w:r w:rsidRPr="00735DEC">
        <w:rPr>
          <w:bCs/>
          <w:szCs w:val="22"/>
        </w:rPr>
        <w:t>efisien</w:t>
      </w:r>
      <w:proofErr w:type="spellEnd"/>
      <w:r w:rsidRPr="00735DEC">
        <w:rPr>
          <w:bCs/>
          <w:szCs w:val="22"/>
        </w:rPr>
        <w:t xml:space="preserve">. Tata </w:t>
      </w:r>
      <w:proofErr w:type="spellStart"/>
      <w:r w:rsidRPr="00735DEC">
        <w:rPr>
          <w:bCs/>
          <w:szCs w:val="22"/>
        </w:rPr>
        <w:t>letak</w:t>
      </w:r>
      <w:proofErr w:type="spellEnd"/>
      <w:r w:rsidRPr="00735DEC">
        <w:rPr>
          <w:bCs/>
          <w:szCs w:val="22"/>
        </w:rPr>
        <w:t xml:space="preserve"> </w:t>
      </w:r>
      <w:proofErr w:type="spellStart"/>
      <w:r w:rsidRPr="00735DEC">
        <w:rPr>
          <w:bCs/>
          <w:szCs w:val="22"/>
        </w:rPr>
        <w:t>berbasis</w:t>
      </w:r>
      <w:proofErr w:type="spellEnd"/>
      <w:r w:rsidRPr="00735DEC">
        <w:rPr>
          <w:bCs/>
          <w:szCs w:val="22"/>
        </w:rPr>
        <w:t xml:space="preserve"> </w:t>
      </w:r>
      <w:proofErr w:type="spellStart"/>
      <w:r w:rsidRPr="00735DEC">
        <w:rPr>
          <w:bCs/>
          <w:szCs w:val="22"/>
        </w:rPr>
        <w:t>rotasi</w:t>
      </w:r>
      <w:proofErr w:type="spellEnd"/>
      <w:r w:rsidRPr="00735DEC">
        <w:rPr>
          <w:bCs/>
          <w:szCs w:val="22"/>
        </w:rPr>
        <w:t xml:space="preserve"> </w:t>
      </w:r>
      <w:proofErr w:type="spellStart"/>
      <w:r w:rsidRPr="00735DEC">
        <w:rPr>
          <w:bCs/>
          <w:szCs w:val="22"/>
        </w:rPr>
        <w:t>produk</w:t>
      </w:r>
      <w:proofErr w:type="spellEnd"/>
      <w:r w:rsidRPr="00735DEC">
        <w:rPr>
          <w:bCs/>
          <w:szCs w:val="22"/>
        </w:rPr>
        <w:t xml:space="preserve"> </w:t>
      </w:r>
      <w:proofErr w:type="spellStart"/>
      <w:r w:rsidRPr="00735DEC">
        <w:rPr>
          <w:bCs/>
          <w:szCs w:val="22"/>
        </w:rPr>
        <w:t>mempermudah</w:t>
      </w:r>
      <w:proofErr w:type="spellEnd"/>
      <w:r>
        <w:rPr>
          <w:bCs/>
          <w:szCs w:val="22"/>
        </w:rPr>
        <w:t> </w:t>
      </w:r>
      <w:proofErr w:type="spellStart"/>
      <w:r w:rsidRPr="00735DEC">
        <w:rPr>
          <w:bCs/>
          <w:szCs w:val="22"/>
        </w:rPr>
        <w:t>pengambilan</w:t>
      </w:r>
      <w:proofErr w:type="spellEnd"/>
      <w:r w:rsidRPr="00735DEC">
        <w:rPr>
          <w:bCs/>
          <w:szCs w:val="22"/>
        </w:rPr>
        <w:t>,</w:t>
      </w:r>
      <w:r>
        <w:rPr>
          <w:bCs/>
          <w:szCs w:val="22"/>
        </w:rPr>
        <w:t> </w:t>
      </w:r>
      <w:proofErr w:type="spellStart"/>
      <w:proofErr w:type="gramStart"/>
      <w:r w:rsidRPr="00735DEC">
        <w:rPr>
          <w:bCs/>
          <w:szCs w:val="22"/>
        </w:rPr>
        <w:t>sedangkan</w:t>
      </w:r>
      <w:proofErr w:type="spellEnd"/>
      <w:r w:rsidRPr="00735DEC">
        <w:rPr>
          <w:bCs/>
          <w:szCs w:val="22"/>
        </w:rPr>
        <w:t xml:space="preserve"> </w:t>
      </w:r>
      <w:r>
        <w:rPr>
          <w:bCs/>
          <w:szCs w:val="22"/>
        </w:rPr>
        <w:t> </w:t>
      </w:r>
      <w:proofErr w:type="spellStart"/>
      <w:r w:rsidRPr="00735DEC">
        <w:rPr>
          <w:bCs/>
          <w:szCs w:val="22"/>
        </w:rPr>
        <w:t>pengendalian</w:t>
      </w:r>
      <w:proofErr w:type="spellEnd"/>
      <w:proofErr w:type="gramEnd"/>
      <w:r w:rsidRPr="00735DEC">
        <w:rPr>
          <w:bCs/>
          <w:szCs w:val="22"/>
        </w:rPr>
        <w:t xml:space="preserve"> </w:t>
      </w:r>
      <w:proofErr w:type="spellStart"/>
      <w:r w:rsidRPr="00735DEC">
        <w:rPr>
          <w:bCs/>
          <w:szCs w:val="22"/>
        </w:rPr>
        <w:t>persediaan</w:t>
      </w:r>
      <w:proofErr w:type="spellEnd"/>
      <w:r w:rsidRPr="00735DEC">
        <w:rPr>
          <w:bCs/>
          <w:szCs w:val="22"/>
        </w:rPr>
        <w:t xml:space="preserve"> </w:t>
      </w:r>
      <w:proofErr w:type="spellStart"/>
      <w:r w:rsidRPr="00735DEC">
        <w:rPr>
          <w:bCs/>
          <w:szCs w:val="22"/>
        </w:rPr>
        <w:t>dengan</w:t>
      </w:r>
      <w:proofErr w:type="spellEnd"/>
      <w:r w:rsidRPr="00735DEC">
        <w:rPr>
          <w:bCs/>
          <w:szCs w:val="22"/>
        </w:rPr>
        <w:t xml:space="preserve"> EOQ </w:t>
      </w:r>
      <w:proofErr w:type="spellStart"/>
      <w:r w:rsidRPr="00735DEC">
        <w:rPr>
          <w:bCs/>
          <w:szCs w:val="22"/>
        </w:rPr>
        <w:t>menurunkan</w:t>
      </w:r>
      <w:proofErr w:type="spellEnd"/>
      <w:r w:rsidRPr="00735DEC">
        <w:rPr>
          <w:bCs/>
          <w:szCs w:val="22"/>
        </w:rPr>
        <w:t xml:space="preserve"> </w:t>
      </w:r>
      <w:proofErr w:type="spellStart"/>
      <w:r w:rsidRPr="00735DEC">
        <w:rPr>
          <w:bCs/>
          <w:szCs w:val="22"/>
        </w:rPr>
        <w:t>biaya</w:t>
      </w:r>
      <w:proofErr w:type="spellEnd"/>
      <w:r w:rsidRPr="00735DEC">
        <w:rPr>
          <w:bCs/>
          <w:szCs w:val="22"/>
        </w:rPr>
        <w:t xml:space="preserve"> dan </w:t>
      </w:r>
      <w:proofErr w:type="spellStart"/>
      <w:r w:rsidRPr="00735DEC">
        <w:rPr>
          <w:bCs/>
          <w:szCs w:val="22"/>
        </w:rPr>
        <w:t>risiko</w:t>
      </w:r>
      <w:proofErr w:type="spellEnd"/>
      <w:r w:rsidRPr="00735DEC">
        <w:rPr>
          <w:bCs/>
          <w:szCs w:val="22"/>
        </w:rPr>
        <w:t xml:space="preserve"> </w:t>
      </w:r>
      <w:proofErr w:type="spellStart"/>
      <w:r w:rsidRPr="00735DEC">
        <w:rPr>
          <w:bCs/>
          <w:szCs w:val="22"/>
        </w:rPr>
        <w:t>kekurangan</w:t>
      </w:r>
      <w:proofErr w:type="spellEnd"/>
      <w:r w:rsidRPr="00735DEC">
        <w:rPr>
          <w:bCs/>
          <w:szCs w:val="22"/>
        </w:rPr>
        <w:t xml:space="preserve"> </w:t>
      </w:r>
      <w:proofErr w:type="spellStart"/>
      <w:r w:rsidRPr="00735DEC">
        <w:rPr>
          <w:bCs/>
          <w:szCs w:val="22"/>
        </w:rPr>
        <w:t>atau</w:t>
      </w:r>
      <w:proofErr w:type="spellEnd"/>
      <w:r w:rsidRPr="00735DEC">
        <w:rPr>
          <w:bCs/>
          <w:szCs w:val="22"/>
        </w:rPr>
        <w:t xml:space="preserve"> </w:t>
      </w:r>
      <w:proofErr w:type="spellStart"/>
      <w:r w:rsidRPr="00735DEC">
        <w:rPr>
          <w:bCs/>
          <w:szCs w:val="22"/>
        </w:rPr>
        <w:t>kelebihan</w:t>
      </w:r>
      <w:proofErr w:type="spellEnd"/>
      <w:r w:rsidRPr="00735DEC">
        <w:rPr>
          <w:bCs/>
          <w:szCs w:val="22"/>
        </w:rPr>
        <w:t xml:space="preserve"> </w:t>
      </w:r>
      <w:proofErr w:type="spellStart"/>
      <w:r w:rsidRPr="00735DEC">
        <w:rPr>
          <w:bCs/>
          <w:szCs w:val="22"/>
        </w:rPr>
        <w:t>stok</w:t>
      </w:r>
      <w:proofErr w:type="spellEnd"/>
      <w:r w:rsidRPr="00735DEC">
        <w:rPr>
          <w:bCs/>
          <w:szCs w:val="22"/>
        </w:rPr>
        <w:t xml:space="preserve">. Hasil </w:t>
      </w:r>
      <w:proofErr w:type="spellStart"/>
      <w:r w:rsidRPr="00735DEC">
        <w:rPr>
          <w:bCs/>
          <w:szCs w:val="22"/>
        </w:rPr>
        <w:t>ini</w:t>
      </w:r>
      <w:proofErr w:type="spellEnd"/>
      <w:r w:rsidRPr="00735DEC">
        <w:rPr>
          <w:bCs/>
          <w:szCs w:val="22"/>
        </w:rPr>
        <w:t xml:space="preserve"> </w:t>
      </w:r>
      <w:proofErr w:type="spellStart"/>
      <w:r w:rsidRPr="00735DEC">
        <w:rPr>
          <w:bCs/>
          <w:szCs w:val="22"/>
        </w:rPr>
        <w:t>diperkuat</w:t>
      </w:r>
      <w:proofErr w:type="spellEnd"/>
      <w:r w:rsidRPr="00735DEC">
        <w:rPr>
          <w:bCs/>
          <w:szCs w:val="22"/>
        </w:rPr>
        <w:t xml:space="preserve"> oleh </w:t>
      </w:r>
      <w:proofErr w:type="spellStart"/>
      <w:r w:rsidRPr="00735DEC">
        <w:rPr>
          <w:bCs/>
          <w:szCs w:val="22"/>
        </w:rPr>
        <w:t>penelitian</w:t>
      </w:r>
      <w:proofErr w:type="spellEnd"/>
      <w:r w:rsidRPr="00735DEC">
        <w:rPr>
          <w:bCs/>
          <w:szCs w:val="22"/>
        </w:rPr>
        <w:t xml:space="preserve"> </w:t>
      </w:r>
      <w:proofErr w:type="spellStart"/>
      <w:r w:rsidRPr="00735DEC">
        <w:rPr>
          <w:bCs/>
          <w:szCs w:val="22"/>
        </w:rPr>
        <w:t>terdahulu</w:t>
      </w:r>
      <w:proofErr w:type="spellEnd"/>
      <w:r w:rsidRPr="00735DEC">
        <w:rPr>
          <w:bCs/>
          <w:szCs w:val="22"/>
        </w:rPr>
        <w:t xml:space="preserve"> </w:t>
      </w:r>
      <w:proofErr w:type="spellStart"/>
      <w:r w:rsidRPr="00735DEC">
        <w:rPr>
          <w:bCs/>
          <w:szCs w:val="22"/>
        </w:rPr>
        <w:t>seperti</w:t>
      </w:r>
      <w:proofErr w:type="spellEnd"/>
      <w:r w:rsidRPr="00735DEC">
        <w:rPr>
          <w:bCs/>
          <w:szCs w:val="22"/>
        </w:rPr>
        <w:t xml:space="preserve"> </w:t>
      </w:r>
      <w:proofErr w:type="gramStart"/>
      <w:r w:rsidRPr="00735DEC">
        <w:rPr>
          <w:bCs/>
          <w:szCs w:val="22"/>
        </w:rPr>
        <w:t>( Zahra</w:t>
      </w:r>
      <w:proofErr w:type="gramEnd"/>
      <w:r w:rsidRPr="00735DEC">
        <w:rPr>
          <w:bCs/>
          <w:szCs w:val="22"/>
        </w:rPr>
        <w:t xml:space="preserve"> &amp; </w:t>
      </w:r>
      <w:proofErr w:type="spellStart"/>
      <w:r w:rsidRPr="00735DEC">
        <w:rPr>
          <w:bCs/>
          <w:szCs w:val="22"/>
        </w:rPr>
        <w:t>Purwaningsih</w:t>
      </w:r>
      <w:proofErr w:type="spellEnd"/>
      <w:r w:rsidRPr="00735DEC">
        <w:rPr>
          <w:bCs/>
          <w:szCs w:val="22"/>
        </w:rPr>
        <w:t xml:space="preserve">, 2023), </w:t>
      </w:r>
      <w:proofErr w:type="gramStart"/>
      <w:r w:rsidRPr="00735DEC">
        <w:rPr>
          <w:bCs/>
          <w:szCs w:val="22"/>
        </w:rPr>
        <w:t xml:space="preserve">( </w:t>
      </w:r>
      <w:proofErr w:type="spellStart"/>
      <w:r w:rsidRPr="00735DEC">
        <w:rPr>
          <w:bCs/>
          <w:szCs w:val="22"/>
        </w:rPr>
        <w:t>Mardiyanto</w:t>
      </w:r>
      <w:proofErr w:type="spellEnd"/>
      <w:proofErr w:type="gramEnd"/>
      <w:r w:rsidRPr="00735DEC">
        <w:rPr>
          <w:bCs/>
          <w:szCs w:val="22"/>
        </w:rPr>
        <w:t xml:space="preserve"> &amp; Lubis, 2021), </w:t>
      </w:r>
      <w:proofErr w:type="spellStart"/>
      <w:r w:rsidRPr="00735DEC">
        <w:rPr>
          <w:bCs/>
          <w:szCs w:val="22"/>
        </w:rPr>
        <w:t>serta</w:t>
      </w:r>
      <w:proofErr w:type="spellEnd"/>
      <w:r w:rsidRPr="00735DEC">
        <w:rPr>
          <w:bCs/>
          <w:szCs w:val="22"/>
        </w:rPr>
        <w:t xml:space="preserve"> (</w:t>
      </w:r>
      <w:proofErr w:type="spellStart"/>
      <w:r w:rsidRPr="00735DEC">
        <w:rPr>
          <w:bCs/>
          <w:szCs w:val="22"/>
        </w:rPr>
        <w:t>Sumartana</w:t>
      </w:r>
      <w:proofErr w:type="spellEnd"/>
      <w:r w:rsidRPr="00735DEC">
        <w:rPr>
          <w:bCs/>
          <w:szCs w:val="22"/>
        </w:rPr>
        <w:t xml:space="preserve"> &amp; Adrie, 2022), yang </w:t>
      </w:r>
      <w:proofErr w:type="spellStart"/>
      <w:r w:rsidRPr="00735DEC">
        <w:rPr>
          <w:bCs/>
          <w:szCs w:val="22"/>
        </w:rPr>
        <w:t>menunjukkan</w:t>
      </w:r>
      <w:proofErr w:type="spellEnd"/>
      <w:r w:rsidRPr="00735DEC">
        <w:rPr>
          <w:bCs/>
          <w:szCs w:val="22"/>
        </w:rPr>
        <w:t xml:space="preserve"> </w:t>
      </w:r>
      <w:proofErr w:type="spellStart"/>
      <w:r w:rsidRPr="00735DEC">
        <w:rPr>
          <w:bCs/>
          <w:szCs w:val="22"/>
        </w:rPr>
        <w:t>bahwa</w:t>
      </w:r>
      <w:proofErr w:type="spellEnd"/>
      <w:r w:rsidRPr="00735DEC">
        <w:rPr>
          <w:bCs/>
          <w:szCs w:val="22"/>
        </w:rPr>
        <w:t xml:space="preserve"> </w:t>
      </w:r>
      <w:proofErr w:type="spellStart"/>
      <w:r w:rsidRPr="00735DEC">
        <w:rPr>
          <w:bCs/>
          <w:szCs w:val="22"/>
        </w:rPr>
        <w:t>kombinasi</w:t>
      </w:r>
      <w:proofErr w:type="spellEnd"/>
      <w:r w:rsidRPr="00735DEC">
        <w:rPr>
          <w:bCs/>
          <w:szCs w:val="22"/>
        </w:rPr>
        <w:t xml:space="preserve"> </w:t>
      </w:r>
      <w:proofErr w:type="spellStart"/>
      <w:r w:rsidRPr="00735DEC">
        <w:rPr>
          <w:bCs/>
          <w:szCs w:val="22"/>
        </w:rPr>
        <w:t>metode</w:t>
      </w:r>
      <w:proofErr w:type="spellEnd"/>
      <w:r w:rsidRPr="00735DEC">
        <w:rPr>
          <w:bCs/>
          <w:szCs w:val="22"/>
        </w:rPr>
        <w:t xml:space="preserve"> FIFO dan EOQ </w:t>
      </w:r>
      <w:proofErr w:type="spellStart"/>
      <w:r w:rsidRPr="00735DEC">
        <w:rPr>
          <w:bCs/>
          <w:szCs w:val="22"/>
        </w:rPr>
        <w:t>memberikan</w:t>
      </w:r>
      <w:proofErr w:type="spellEnd"/>
      <w:r w:rsidRPr="00735DEC">
        <w:rPr>
          <w:bCs/>
          <w:szCs w:val="22"/>
        </w:rPr>
        <w:t xml:space="preserve"> </w:t>
      </w:r>
      <w:proofErr w:type="spellStart"/>
      <w:r w:rsidRPr="00735DEC">
        <w:rPr>
          <w:bCs/>
          <w:szCs w:val="22"/>
        </w:rPr>
        <w:t>dampak</w:t>
      </w:r>
      <w:proofErr w:type="spellEnd"/>
      <w:r w:rsidRPr="00735DEC">
        <w:rPr>
          <w:bCs/>
          <w:szCs w:val="22"/>
        </w:rPr>
        <w:t xml:space="preserve"> </w:t>
      </w:r>
      <w:proofErr w:type="spellStart"/>
      <w:r w:rsidRPr="00735DEC">
        <w:rPr>
          <w:bCs/>
          <w:szCs w:val="22"/>
        </w:rPr>
        <w:t>terhadap</w:t>
      </w:r>
      <w:proofErr w:type="spellEnd"/>
      <w:r w:rsidRPr="00735DEC">
        <w:rPr>
          <w:bCs/>
          <w:szCs w:val="22"/>
        </w:rPr>
        <w:t xml:space="preserve"> </w:t>
      </w:r>
      <w:proofErr w:type="spellStart"/>
      <w:r w:rsidRPr="00735DEC">
        <w:rPr>
          <w:bCs/>
          <w:szCs w:val="22"/>
        </w:rPr>
        <w:t>efisiensi</w:t>
      </w:r>
      <w:proofErr w:type="spellEnd"/>
      <w:r w:rsidRPr="00735DEC">
        <w:rPr>
          <w:bCs/>
          <w:szCs w:val="22"/>
        </w:rPr>
        <w:t xml:space="preserve"> </w:t>
      </w:r>
      <w:proofErr w:type="spellStart"/>
      <w:r w:rsidRPr="00735DEC">
        <w:rPr>
          <w:bCs/>
          <w:szCs w:val="22"/>
        </w:rPr>
        <w:t>gudang</w:t>
      </w:r>
      <w:proofErr w:type="spellEnd"/>
      <w:r w:rsidRPr="00735DEC">
        <w:rPr>
          <w:bCs/>
          <w:szCs w:val="22"/>
        </w:rPr>
        <w:t xml:space="preserve">, </w:t>
      </w:r>
      <w:proofErr w:type="spellStart"/>
      <w:r w:rsidRPr="00735DEC">
        <w:rPr>
          <w:bCs/>
          <w:szCs w:val="22"/>
        </w:rPr>
        <w:t>baik</w:t>
      </w:r>
      <w:proofErr w:type="spellEnd"/>
      <w:r w:rsidRPr="00735DEC">
        <w:rPr>
          <w:bCs/>
          <w:szCs w:val="22"/>
        </w:rPr>
        <w:t xml:space="preserve"> pada </w:t>
      </w:r>
      <w:proofErr w:type="spellStart"/>
      <w:r w:rsidRPr="00735DEC">
        <w:rPr>
          <w:bCs/>
          <w:szCs w:val="22"/>
        </w:rPr>
        <w:t>perusahaan</w:t>
      </w:r>
      <w:proofErr w:type="spellEnd"/>
      <w:r w:rsidRPr="00735DEC">
        <w:rPr>
          <w:bCs/>
          <w:szCs w:val="22"/>
        </w:rPr>
        <w:t xml:space="preserve"> </w:t>
      </w:r>
      <w:proofErr w:type="spellStart"/>
      <w:r w:rsidRPr="00735DEC">
        <w:rPr>
          <w:bCs/>
          <w:szCs w:val="22"/>
        </w:rPr>
        <w:t>besar</w:t>
      </w:r>
      <w:proofErr w:type="spellEnd"/>
      <w:r w:rsidRPr="00735DEC">
        <w:rPr>
          <w:bCs/>
          <w:szCs w:val="22"/>
        </w:rPr>
        <w:t xml:space="preserve">, distributor, </w:t>
      </w:r>
      <w:proofErr w:type="spellStart"/>
      <w:r w:rsidRPr="00735DEC">
        <w:rPr>
          <w:bCs/>
          <w:szCs w:val="22"/>
        </w:rPr>
        <w:t>maupun</w:t>
      </w:r>
      <w:proofErr w:type="spellEnd"/>
      <w:r w:rsidRPr="00735DEC">
        <w:rPr>
          <w:bCs/>
          <w:szCs w:val="22"/>
        </w:rPr>
        <w:t xml:space="preserve"> UMKM</w:t>
      </w:r>
      <w:r w:rsidR="00FD024A">
        <w:rPr>
          <w:bCs/>
          <w:szCs w:val="22"/>
        </w:rPr>
        <w:t>.</w:t>
      </w:r>
    </w:p>
    <w:p w14:paraId="1063C869" w14:textId="77777777" w:rsidR="009F684F" w:rsidRDefault="009F684F" w:rsidP="009F684F">
      <w:pPr>
        <w:spacing w:after="0" w:line="240" w:lineRule="auto"/>
        <w:ind w:left="0" w:firstLine="0"/>
      </w:pPr>
    </w:p>
    <w:p w14:paraId="64885032" w14:textId="7D34F67A" w:rsidR="009F684F" w:rsidRPr="009F684F" w:rsidRDefault="009F684F" w:rsidP="009F684F">
      <w:pPr>
        <w:spacing w:after="0" w:line="240" w:lineRule="auto"/>
        <w:ind w:left="0" w:firstLine="0"/>
        <w:rPr>
          <w:b/>
          <w:bCs/>
        </w:rPr>
      </w:pPr>
      <w:r w:rsidRPr="009F684F">
        <w:rPr>
          <w:b/>
          <w:bCs/>
        </w:rPr>
        <w:t>PENUTUP</w:t>
      </w:r>
    </w:p>
    <w:p w14:paraId="0B4D40D8" w14:textId="0CA3BE3A" w:rsidR="009F684F" w:rsidRDefault="009F684F" w:rsidP="009F684F">
      <w:pPr>
        <w:spacing w:after="0" w:line="240" w:lineRule="auto"/>
        <w:ind w:left="0" w:firstLine="0"/>
        <w:rPr>
          <w:b/>
          <w:bCs/>
        </w:rPr>
      </w:pPr>
      <w:r w:rsidRPr="009F684F">
        <w:rPr>
          <w:b/>
          <w:bCs/>
        </w:rPr>
        <w:t>KESIMPULAN</w:t>
      </w:r>
    </w:p>
    <w:p w14:paraId="71C17497" w14:textId="3E1B5FB8" w:rsidR="009F684F" w:rsidRDefault="009F684F" w:rsidP="009F684F">
      <w:pPr>
        <w:spacing w:after="0" w:line="240" w:lineRule="auto"/>
        <w:ind w:left="0" w:firstLine="0"/>
      </w:pPr>
      <w:proofErr w:type="spellStart"/>
      <w:r w:rsidRPr="009F684F">
        <w:t>Penelitian</w:t>
      </w:r>
      <w:proofErr w:type="spellEnd"/>
      <w:r w:rsidRPr="009F684F">
        <w:t xml:space="preserve"> </w:t>
      </w:r>
      <w:proofErr w:type="spellStart"/>
      <w:r w:rsidRPr="009F684F">
        <w:t>ini</w:t>
      </w:r>
      <w:proofErr w:type="spellEnd"/>
      <w:r w:rsidRPr="009F684F">
        <w:t xml:space="preserve"> </w:t>
      </w:r>
      <w:proofErr w:type="spellStart"/>
      <w:r w:rsidRPr="009F684F">
        <w:t>menunjukkan</w:t>
      </w:r>
      <w:proofErr w:type="spellEnd"/>
      <w:r w:rsidRPr="009F684F">
        <w:t xml:space="preserve"> </w:t>
      </w:r>
      <w:proofErr w:type="spellStart"/>
      <w:r w:rsidRPr="009F684F">
        <w:t>bahwa</w:t>
      </w:r>
      <w:proofErr w:type="spellEnd"/>
      <w:r w:rsidRPr="009F684F">
        <w:t xml:space="preserve"> </w:t>
      </w:r>
      <w:proofErr w:type="spellStart"/>
      <w:r w:rsidRPr="009F684F">
        <w:t>penerapan</w:t>
      </w:r>
      <w:proofErr w:type="spellEnd"/>
      <w:r w:rsidRPr="009F684F">
        <w:t xml:space="preserve"> </w:t>
      </w:r>
      <w:proofErr w:type="spellStart"/>
      <w:r w:rsidRPr="009F684F">
        <w:t>metode</w:t>
      </w:r>
      <w:proofErr w:type="spellEnd"/>
      <w:r w:rsidRPr="009F684F">
        <w:t xml:space="preserve"> FIFO dan EOQ </w:t>
      </w:r>
      <w:proofErr w:type="spellStart"/>
      <w:r w:rsidRPr="009F684F">
        <w:t>dengan</w:t>
      </w:r>
      <w:proofErr w:type="spellEnd"/>
      <w:r>
        <w:t xml:space="preserve"> </w:t>
      </w:r>
      <w:proofErr w:type="spellStart"/>
      <w:r>
        <w:t>menggunakan</w:t>
      </w:r>
      <w:proofErr w:type="spellEnd"/>
      <w:r w:rsidRPr="009F684F">
        <w:t xml:space="preserve"> APK VIP</w:t>
      </w:r>
      <w:r>
        <w:t> </w:t>
      </w:r>
      <w:r w:rsidRPr="009F684F">
        <w:t>PLANOPT</w:t>
      </w:r>
      <w:r>
        <w:t> </w:t>
      </w:r>
      <w:proofErr w:type="spellStart"/>
      <w:r w:rsidRPr="009F684F">
        <w:t>dalam</w:t>
      </w:r>
      <w:proofErr w:type="spellEnd"/>
      <w:r>
        <w:t> </w:t>
      </w:r>
      <w:proofErr w:type="spellStart"/>
      <w:r w:rsidRPr="009F684F">
        <w:t>mengatasi</w:t>
      </w:r>
      <w:proofErr w:type="spellEnd"/>
      <w:r>
        <w:t> </w:t>
      </w:r>
      <w:proofErr w:type="spellStart"/>
      <w:r w:rsidRPr="009F684F">
        <w:t>permasalahan</w:t>
      </w:r>
      <w:proofErr w:type="spellEnd"/>
      <w:r w:rsidRPr="009F684F">
        <w:t xml:space="preserve"> </w:t>
      </w:r>
      <w:proofErr w:type="spellStart"/>
      <w:r w:rsidRPr="009F684F">
        <w:t>penumpukan</w:t>
      </w:r>
      <w:proofErr w:type="spellEnd"/>
      <w:r w:rsidRPr="009F684F">
        <w:t xml:space="preserve"> </w:t>
      </w:r>
      <w:proofErr w:type="spellStart"/>
      <w:r w:rsidRPr="009F684F">
        <w:t>barang</w:t>
      </w:r>
      <w:proofErr w:type="spellEnd"/>
      <w:r w:rsidRPr="009F684F">
        <w:t xml:space="preserve"> </w:t>
      </w:r>
      <w:proofErr w:type="spellStart"/>
      <w:r w:rsidRPr="009F684F">
        <w:t>kadaluarsa</w:t>
      </w:r>
      <w:proofErr w:type="spellEnd"/>
      <w:r w:rsidRPr="009F684F">
        <w:t xml:space="preserve"> dan </w:t>
      </w:r>
      <w:proofErr w:type="spellStart"/>
      <w:r w:rsidRPr="009F684F">
        <w:t>cacat</w:t>
      </w:r>
      <w:proofErr w:type="spellEnd"/>
      <w:r w:rsidRPr="009F684F">
        <w:t xml:space="preserve"> di </w:t>
      </w:r>
      <w:proofErr w:type="spellStart"/>
      <w:r w:rsidRPr="009F684F">
        <w:t>gudang</w:t>
      </w:r>
      <w:proofErr w:type="spellEnd"/>
      <w:r w:rsidRPr="009F684F">
        <w:t xml:space="preserve"> Agen </w:t>
      </w:r>
      <w:proofErr w:type="spellStart"/>
      <w:r w:rsidRPr="009F684F">
        <w:t>Sembako</w:t>
      </w:r>
      <w:proofErr w:type="spellEnd"/>
      <w:r w:rsidRPr="009F684F">
        <w:t xml:space="preserve"> Pasar </w:t>
      </w:r>
      <w:proofErr w:type="spellStart"/>
      <w:r w:rsidRPr="009F684F">
        <w:t>Pandaan</w:t>
      </w:r>
      <w:proofErr w:type="spellEnd"/>
      <w:r w:rsidRPr="009F684F">
        <w:t xml:space="preserve">. Metode FIFO </w:t>
      </w:r>
      <w:proofErr w:type="spellStart"/>
      <w:r w:rsidRPr="009F684F">
        <w:t>membantu</w:t>
      </w:r>
      <w:proofErr w:type="spellEnd"/>
      <w:r w:rsidRPr="009F684F">
        <w:t xml:space="preserve"> </w:t>
      </w:r>
      <w:proofErr w:type="spellStart"/>
      <w:r w:rsidRPr="009F684F">
        <w:t>menjaga</w:t>
      </w:r>
      <w:proofErr w:type="spellEnd"/>
      <w:r w:rsidRPr="009F684F">
        <w:t xml:space="preserve"> </w:t>
      </w:r>
      <w:proofErr w:type="spellStart"/>
      <w:r w:rsidRPr="009F684F">
        <w:t>rotasi</w:t>
      </w:r>
      <w:proofErr w:type="spellEnd"/>
      <w:r w:rsidRPr="009F684F">
        <w:t xml:space="preserve"> </w:t>
      </w:r>
      <w:proofErr w:type="spellStart"/>
      <w:r w:rsidRPr="009F684F">
        <w:t>stok</w:t>
      </w:r>
      <w:proofErr w:type="spellEnd"/>
      <w:r w:rsidRPr="009F684F">
        <w:t xml:space="preserve"> agar </w:t>
      </w:r>
      <w:proofErr w:type="spellStart"/>
      <w:r w:rsidRPr="009F684F">
        <w:t>barang</w:t>
      </w:r>
      <w:proofErr w:type="spellEnd"/>
      <w:r w:rsidRPr="009F684F">
        <w:t xml:space="preserve"> lama </w:t>
      </w:r>
      <w:proofErr w:type="spellStart"/>
      <w:r w:rsidRPr="009F684F">
        <w:t>keluar</w:t>
      </w:r>
      <w:proofErr w:type="spellEnd"/>
      <w:r w:rsidRPr="009F684F">
        <w:t xml:space="preserve"> </w:t>
      </w:r>
      <w:proofErr w:type="spellStart"/>
      <w:r w:rsidRPr="009F684F">
        <w:t>lebih</w:t>
      </w:r>
      <w:proofErr w:type="spellEnd"/>
      <w:r w:rsidRPr="009F684F">
        <w:t xml:space="preserve"> </w:t>
      </w:r>
      <w:proofErr w:type="spellStart"/>
      <w:r w:rsidRPr="009F684F">
        <w:t>dulu</w:t>
      </w:r>
      <w:proofErr w:type="spellEnd"/>
      <w:r w:rsidRPr="009F684F">
        <w:t xml:space="preserve">, </w:t>
      </w:r>
      <w:proofErr w:type="spellStart"/>
      <w:r w:rsidRPr="009F684F">
        <w:t>sementara</w:t>
      </w:r>
      <w:proofErr w:type="spellEnd"/>
      <w:r w:rsidRPr="009F684F">
        <w:t xml:space="preserve"> EOQ </w:t>
      </w:r>
      <w:proofErr w:type="spellStart"/>
      <w:r w:rsidRPr="009F684F">
        <w:t>memberikan</w:t>
      </w:r>
      <w:proofErr w:type="spellEnd"/>
      <w:r w:rsidRPr="009F684F">
        <w:t xml:space="preserve"> </w:t>
      </w:r>
      <w:proofErr w:type="spellStart"/>
      <w:r w:rsidRPr="009F684F">
        <w:t>jumlah</w:t>
      </w:r>
      <w:proofErr w:type="spellEnd"/>
      <w:r w:rsidRPr="009F684F">
        <w:t xml:space="preserve"> </w:t>
      </w:r>
      <w:proofErr w:type="spellStart"/>
      <w:r w:rsidRPr="009F684F">
        <w:t>pemesanan</w:t>
      </w:r>
      <w:proofErr w:type="spellEnd"/>
      <w:r w:rsidRPr="009F684F">
        <w:t xml:space="preserve"> optimal </w:t>
      </w:r>
      <w:proofErr w:type="spellStart"/>
      <w:r w:rsidRPr="009F684F">
        <w:t>sehingga</w:t>
      </w:r>
      <w:proofErr w:type="spellEnd"/>
      <w:r w:rsidRPr="009F684F">
        <w:t xml:space="preserve"> </w:t>
      </w:r>
      <w:proofErr w:type="spellStart"/>
      <w:r w:rsidRPr="009F684F">
        <w:t>menekan</w:t>
      </w:r>
      <w:proofErr w:type="spellEnd"/>
      <w:r w:rsidRPr="009F684F">
        <w:t xml:space="preserve"> </w:t>
      </w:r>
      <w:proofErr w:type="spellStart"/>
      <w:r w:rsidRPr="009F684F">
        <w:t>biaya</w:t>
      </w:r>
      <w:proofErr w:type="spellEnd"/>
      <w:r w:rsidRPr="009F684F">
        <w:t xml:space="preserve"> </w:t>
      </w:r>
      <w:proofErr w:type="spellStart"/>
      <w:r w:rsidRPr="009F684F">
        <w:t>penyimpanan</w:t>
      </w:r>
      <w:proofErr w:type="spellEnd"/>
      <w:r w:rsidRPr="009F684F">
        <w:t xml:space="preserve"> dan </w:t>
      </w:r>
      <w:proofErr w:type="spellStart"/>
      <w:r w:rsidRPr="009F684F">
        <w:t>pemesanan</w:t>
      </w:r>
      <w:proofErr w:type="spellEnd"/>
      <w:r w:rsidRPr="009F684F">
        <w:t xml:space="preserve">. Tata </w:t>
      </w:r>
      <w:proofErr w:type="spellStart"/>
      <w:r w:rsidRPr="009F684F">
        <w:t>letak</w:t>
      </w:r>
      <w:proofErr w:type="spellEnd"/>
      <w:r w:rsidRPr="009F684F">
        <w:t xml:space="preserve"> </w:t>
      </w:r>
      <w:proofErr w:type="spellStart"/>
      <w:r w:rsidRPr="009F684F">
        <w:t>usulan</w:t>
      </w:r>
      <w:proofErr w:type="spellEnd"/>
      <w:r w:rsidRPr="009F684F">
        <w:t xml:space="preserve"> </w:t>
      </w:r>
      <w:proofErr w:type="spellStart"/>
      <w:r w:rsidRPr="009F684F">
        <w:t>mampu</w:t>
      </w:r>
      <w:proofErr w:type="spellEnd"/>
      <w:r w:rsidRPr="009F684F">
        <w:t xml:space="preserve"> </w:t>
      </w:r>
      <w:proofErr w:type="spellStart"/>
      <w:r w:rsidRPr="009F684F">
        <w:t>mengurangi</w:t>
      </w:r>
      <w:proofErr w:type="spellEnd"/>
      <w:r w:rsidRPr="009F684F">
        <w:t xml:space="preserve"> </w:t>
      </w:r>
      <w:proofErr w:type="spellStart"/>
      <w:r w:rsidRPr="009F684F">
        <w:t>jarak</w:t>
      </w:r>
      <w:proofErr w:type="spellEnd"/>
      <w:r w:rsidRPr="009F684F">
        <w:t xml:space="preserve"> </w:t>
      </w:r>
      <w:proofErr w:type="spellStart"/>
      <w:r w:rsidRPr="009F684F">
        <w:t>pengambilan</w:t>
      </w:r>
      <w:proofErr w:type="spellEnd"/>
      <w:r w:rsidRPr="009F684F">
        <w:t xml:space="preserve"> </w:t>
      </w:r>
      <w:proofErr w:type="spellStart"/>
      <w:r w:rsidRPr="009F684F">
        <w:t>barang</w:t>
      </w:r>
      <w:proofErr w:type="spellEnd"/>
      <w:r w:rsidRPr="009F684F">
        <w:t xml:space="preserve">, </w:t>
      </w:r>
      <w:proofErr w:type="spellStart"/>
      <w:r w:rsidRPr="009F684F">
        <w:t>meningkatkan</w:t>
      </w:r>
      <w:proofErr w:type="spellEnd"/>
      <w:r w:rsidR="00EB2D02">
        <w:t> </w:t>
      </w:r>
      <w:proofErr w:type="spellStart"/>
      <w:r w:rsidRPr="009F684F">
        <w:t>aliran</w:t>
      </w:r>
      <w:proofErr w:type="spellEnd"/>
      <w:r w:rsidR="00EB2D02">
        <w:t> </w:t>
      </w:r>
      <w:proofErr w:type="spellStart"/>
      <w:r w:rsidRPr="009F684F">
        <w:t>distribusi</w:t>
      </w:r>
      <w:proofErr w:type="spellEnd"/>
      <w:r w:rsidRPr="009F684F">
        <w:t>,</w:t>
      </w:r>
      <w:r w:rsidR="00EB2D02">
        <w:t> </w:t>
      </w:r>
      <w:r w:rsidRPr="009F684F">
        <w:t>dan</w:t>
      </w:r>
      <w:r w:rsidR="00EB2D02">
        <w:t> </w:t>
      </w:r>
      <w:proofErr w:type="spellStart"/>
      <w:r w:rsidR="00D478D5">
        <w:t>efisiensi</w:t>
      </w:r>
      <w:r w:rsidRPr="009F684F">
        <w:t>gudang</w:t>
      </w:r>
      <w:proofErr w:type="spellEnd"/>
      <w:r w:rsidRPr="009F684F">
        <w:t xml:space="preserve"> </w:t>
      </w:r>
      <w:proofErr w:type="spellStart"/>
      <w:r w:rsidRPr="009F684F">
        <w:t>secara</w:t>
      </w:r>
      <w:proofErr w:type="spellEnd"/>
      <w:r w:rsidRPr="009F684F">
        <w:t xml:space="preserve"> </w:t>
      </w:r>
      <w:proofErr w:type="spellStart"/>
      <w:r w:rsidRPr="009F684F">
        <w:t>keseluruhan</w:t>
      </w:r>
      <w:proofErr w:type="spellEnd"/>
      <w:r w:rsidRPr="009F684F">
        <w:t>.</w:t>
      </w:r>
    </w:p>
    <w:p w14:paraId="58BEB587" w14:textId="77777777" w:rsidR="009F684F" w:rsidRPr="009F684F" w:rsidRDefault="009F684F" w:rsidP="009F684F">
      <w:pPr>
        <w:spacing w:after="0" w:line="240" w:lineRule="auto"/>
        <w:ind w:left="0" w:firstLine="0"/>
      </w:pPr>
    </w:p>
    <w:p w14:paraId="0C7F7D71" w14:textId="648D913C" w:rsidR="009F684F" w:rsidRPr="009F684F" w:rsidRDefault="009F684F" w:rsidP="009F684F">
      <w:pPr>
        <w:spacing w:after="0" w:line="240" w:lineRule="auto"/>
        <w:ind w:left="0" w:firstLine="0"/>
        <w:rPr>
          <w:b/>
          <w:bCs/>
        </w:rPr>
      </w:pPr>
      <w:r w:rsidRPr="009F684F">
        <w:rPr>
          <w:b/>
          <w:bCs/>
        </w:rPr>
        <w:t xml:space="preserve">SARAN </w:t>
      </w:r>
    </w:p>
    <w:p w14:paraId="09513674" w14:textId="77777777" w:rsidR="009F684F" w:rsidRPr="009F684F" w:rsidRDefault="009F684F" w:rsidP="009F684F">
      <w:pPr>
        <w:pStyle w:val="ListParagraph"/>
        <w:numPr>
          <w:ilvl w:val="0"/>
          <w:numId w:val="6"/>
        </w:numPr>
        <w:spacing w:after="0" w:line="240" w:lineRule="auto"/>
        <w:ind w:left="360"/>
        <w:jc w:val="both"/>
        <w:rPr>
          <w:rFonts w:ascii="Times New Roman" w:hAnsi="Times New Roman" w:cs="Times New Roman"/>
        </w:rPr>
      </w:pPr>
      <w:r w:rsidRPr="009F684F">
        <w:rPr>
          <w:rFonts w:ascii="Times New Roman" w:hAnsi="Times New Roman" w:cs="Times New Roman"/>
        </w:rPr>
        <w:t>Disarankan kepada pihak manajemen Agen Sembako Pasar Pandaan untuk segera mengimplementasikan tata letak gudang baru yang telah dirancang menggunakan APK VIP PLANOPT, serta melakukan evaluasi berkala terhadap efektivitas tata letak tersebut.</w:t>
      </w:r>
    </w:p>
    <w:p w14:paraId="2FFAB4EA" w14:textId="77777777" w:rsidR="009F684F" w:rsidRPr="009F684F" w:rsidRDefault="009F684F" w:rsidP="009F684F">
      <w:pPr>
        <w:pStyle w:val="ListParagraph"/>
        <w:numPr>
          <w:ilvl w:val="0"/>
          <w:numId w:val="6"/>
        </w:numPr>
        <w:spacing w:after="0" w:line="240" w:lineRule="auto"/>
        <w:ind w:left="360"/>
        <w:jc w:val="both"/>
        <w:rPr>
          <w:rFonts w:ascii="Times New Roman" w:hAnsi="Times New Roman" w:cs="Times New Roman"/>
        </w:rPr>
      </w:pPr>
      <w:r w:rsidRPr="009F684F">
        <w:rPr>
          <w:rFonts w:ascii="Times New Roman" w:hAnsi="Times New Roman" w:cs="Times New Roman"/>
        </w:rPr>
        <w:t>Perlu dilakukan pelatihan dan sosialisasi kepada seluruh pegawai gudang mengenai penerapan metode FIFO dan EOQ. Pemahaman yang baik dari seluruh karyawan sangat penting agar proses penyimpanan dan pengambilan barang berjalan sesuai prosedur dan sistem yang telah ditetapkan.</w:t>
      </w:r>
    </w:p>
    <w:p w14:paraId="10767AF6" w14:textId="0B323474" w:rsidR="00735DEC" w:rsidRDefault="009F684F" w:rsidP="009F684F">
      <w:pPr>
        <w:pStyle w:val="ListParagraph"/>
        <w:numPr>
          <w:ilvl w:val="0"/>
          <w:numId w:val="6"/>
        </w:numPr>
        <w:spacing w:after="0" w:line="240" w:lineRule="auto"/>
        <w:ind w:left="360"/>
        <w:jc w:val="both"/>
        <w:rPr>
          <w:rFonts w:ascii="Times New Roman" w:hAnsi="Times New Roman" w:cs="Times New Roman"/>
        </w:rPr>
      </w:pPr>
      <w:r w:rsidRPr="009F684F">
        <w:rPr>
          <w:rFonts w:ascii="Times New Roman" w:hAnsi="Times New Roman" w:cs="Times New Roman"/>
        </w:rPr>
        <w:lastRenderedPageBreak/>
        <w:t>Agen disarankan untuk mengembangkan sistem pencatatan keluar-masuk barang secara digital, minimal dengan menggunakan spreadsheet atau aplikasi stok barang sederhana. Hal ini akan membantu</w:t>
      </w:r>
      <w:r>
        <w:rPr>
          <w:rFonts w:ascii="Times New Roman" w:hAnsi="Times New Roman" w:cs="Times New Roman"/>
        </w:rPr>
        <w:t> </w:t>
      </w:r>
      <w:r w:rsidRPr="009F684F">
        <w:rPr>
          <w:rFonts w:ascii="Times New Roman" w:hAnsi="Times New Roman" w:cs="Times New Roman"/>
        </w:rPr>
        <w:t>dalam</w:t>
      </w:r>
      <w:r>
        <w:rPr>
          <w:rFonts w:ascii="Times New Roman" w:hAnsi="Times New Roman" w:cs="Times New Roman"/>
        </w:rPr>
        <w:t> </w:t>
      </w:r>
      <w:r w:rsidRPr="009F684F">
        <w:rPr>
          <w:rFonts w:ascii="Times New Roman" w:hAnsi="Times New Roman" w:cs="Times New Roman"/>
        </w:rPr>
        <w:t>pemantauan</w:t>
      </w:r>
      <w:r>
        <w:rPr>
          <w:rFonts w:ascii="Times New Roman" w:hAnsi="Times New Roman" w:cs="Times New Roman"/>
        </w:rPr>
        <w:t> </w:t>
      </w:r>
      <w:r w:rsidRPr="009F684F">
        <w:rPr>
          <w:rFonts w:ascii="Times New Roman" w:hAnsi="Times New Roman" w:cs="Times New Roman"/>
        </w:rPr>
        <w:t>stok</w:t>
      </w:r>
      <w:r>
        <w:rPr>
          <w:rFonts w:ascii="Times New Roman" w:hAnsi="Times New Roman" w:cs="Times New Roman"/>
        </w:rPr>
        <w:t> </w:t>
      </w:r>
      <w:r w:rsidRPr="009F684F">
        <w:rPr>
          <w:rFonts w:ascii="Times New Roman" w:hAnsi="Times New Roman" w:cs="Times New Roman"/>
        </w:rPr>
        <w:t xml:space="preserve">dan </w:t>
      </w:r>
      <w:r>
        <w:rPr>
          <w:rFonts w:ascii="Times New Roman" w:hAnsi="Times New Roman" w:cs="Times New Roman"/>
        </w:rPr>
        <w:t> </w:t>
      </w:r>
      <w:r w:rsidRPr="009F684F">
        <w:rPr>
          <w:rFonts w:ascii="Times New Roman" w:hAnsi="Times New Roman" w:cs="Times New Roman"/>
        </w:rPr>
        <w:t>memudahkan proses analisi</w:t>
      </w:r>
      <w:r>
        <w:rPr>
          <w:rFonts w:ascii="Times New Roman" w:hAnsi="Times New Roman" w:cs="Times New Roman"/>
        </w:rPr>
        <w:t>s data</w:t>
      </w:r>
    </w:p>
    <w:p w14:paraId="2F7A6813" w14:textId="77777777" w:rsidR="006F7042" w:rsidRPr="009F684F" w:rsidRDefault="006F7042" w:rsidP="006F7042">
      <w:pPr>
        <w:pStyle w:val="ListParagraph"/>
        <w:spacing w:after="0" w:line="240" w:lineRule="auto"/>
        <w:ind w:left="360"/>
        <w:jc w:val="both"/>
        <w:rPr>
          <w:rFonts w:ascii="Times New Roman" w:hAnsi="Times New Roman" w:cs="Times New Roman"/>
        </w:rPr>
      </w:pPr>
    </w:p>
    <w:p w14:paraId="44E53047" w14:textId="77777777" w:rsidR="00735DEC" w:rsidRDefault="00735DEC">
      <w:pPr>
        <w:spacing w:after="3" w:line="259" w:lineRule="auto"/>
        <w:ind w:left="17" w:right="0"/>
        <w:jc w:val="left"/>
        <w:rPr>
          <w:sz w:val="16"/>
        </w:rPr>
      </w:pPr>
    </w:p>
    <w:p w14:paraId="08C41260" w14:textId="77777777" w:rsidR="00735DEC" w:rsidRDefault="00735DEC">
      <w:pPr>
        <w:spacing w:after="3" w:line="259" w:lineRule="auto"/>
        <w:ind w:left="17" w:right="0"/>
        <w:jc w:val="left"/>
        <w:rPr>
          <w:sz w:val="16"/>
        </w:rPr>
      </w:pPr>
    </w:p>
    <w:p w14:paraId="0C03DC44" w14:textId="77777777" w:rsidR="00735DEC" w:rsidRDefault="00735DEC">
      <w:pPr>
        <w:spacing w:after="3" w:line="259" w:lineRule="auto"/>
        <w:ind w:left="17" w:right="0"/>
        <w:jc w:val="left"/>
        <w:rPr>
          <w:sz w:val="16"/>
        </w:rPr>
      </w:pPr>
    </w:p>
    <w:p w14:paraId="446589BF" w14:textId="77777777" w:rsidR="00735DEC" w:rsidRDefault="00735DEC">
      <w:pPr>
        <w:spacing w:after="3" w:line="259" w:lineRule="auto"/>
        <w:ind w:left="17" w:right="0"/>
        <w:jc w:val="left"/>
        <w:rPr>
          <w:sz w:val="16"/>
        </w:rPr>
      </w:pPr>
    </w:p>
    <w:p w14:paraId="00B8173B" w14:textId="77777777" w:rsidR="00735DEC" w:rsidRDefault="00735DEC">
      <w:pPr>
        <w:spacing w:after="3" w:line="259" w:lineRule="auto"/>
        <w:ind w:left="17" w:right="0"/>
        <w:jc w:val="left"/>
        <w:rPr>
          <w:sz w:val="16"/>
        </w:rPr>
      </w:pPr>
    </w:p>
    <w:p w14:paraId="4720AC06" w14:textId="77777777" w:rsidR="00735DEC" w:rsidRDefault="00735DEC">
      <w:pPr>
        <w:spacing w:after="3" w:line="259" w:lineRule="auto"/>
        <w:ind w:left="17" w:right="0"/>
        <w:jc w:val="left"/>
        <w:rPr>
          <w:sz w:val="16"/>
        </w:rPr>
      </w:pPr>
    </w:p>
    <w:p w14:paraId="466A1F5D" w14:textId="77777777" w:rsidR="00735DEC" w:rsidRDefault="00735DEC">
      <w:pPr>
        <w:spacing w:after="3" w:line="259" w:lineRule="auto"/>
        <w:ind w:left="17" w:right="0"/>
        <w:jc w:val="left"/>
        <w:rPr>
          <w:sz w:val="16"/>
        </w:rPr>
      </w:pPr>
    </w:p>
    <w:p w14:paraId="32BCD2D9" w14:textId="77777777" w:rsidR="00735DEC" w:rsidRDefault="00735DEC">
      <w:pPr>
        <w:spacing w:after="3" w:line="259" w:lineRule="auto"/>
        <w:ind w:left="17" w:right="0"/>
        <w:jc w:val="left"/>
        <w:rPr>
          <w:sz w:val="16"/>
        </w:rPr>
      </w:pPr>
    </w:p>
    <w:p w14:paraId="15834B87" w14:textId="77777777" w:rsidR="00716B30" w:rsidRDefault="00716B30">
      <w:pPr>
        <w:sectPr w:rsidR="00716B30" w:rsidSect="00735DEC">
          <w:type w:val="continuous"/>
          <w:pgSz w:w="11906" w:h="16838"/>
          <w:pgMar w:top="1440" w:right="869" w:bottom="1438" w:left="1058" w:header="720" w:footer="720" w:gutter="0"/>
          <w:cols w:num="2" w:space="798"/>
        </w:sectPr>
      </w:pPr>
    </w:p>
    <w:p w14:paraId="68F532D6" w14:textId="77777777" w:rsidR="00716B30" w:rsidRDefault="00000000">
      <w:pPr>
        <w:pStyle w:val="Heading1"/>
        <w:spacing w:after="109"/>
        <w:ind w:left="17"/>
      </w:pPr>
      <w:r>
        <w:t xml:space="preserve">DAFTAR PUSTAKA  </w:t>
      </w:r>
    </w:p>
    <w:p w14:paraId="695C6218" w14:textId="0C3C6810" w:rsidR="006B4023" w:rsidRDefault="006B4023" w:rsidP="006B4023">
      <w:pPr>
        <w:pStyle w:val="ListParagraph"/>
        <w:spacing w:after="0" w:line="240" w:lineRule="auto"/>
        <w:ind w:left="1080" w:hanging="1114"/>
        <w:jc w:val="both"/>
        <w:rPr>
          <w:rFonts w:ascii="Times New Roman" w:hAnsi="Times New Roman" w:cs="Times New Roman"/>
          <w:bCs/>
        </w:rPr>
      </w:pPr>
      <w:r w:rsidRPr="00140DD4">
        <w:rPr>
          <w:rFonts w:ascii="Times New Roman" w:hAnsi="Times New Roman" w:cs="Times New Roman"/>
          <w:bCs/>
        </w:rPr>
        <w:t>Fauziah, S. (2018). Penerapan Metode FIFO Pada Sistem</w:t>
      </w:r>
      <w:r>
        <w:rPr>
          <w:rFonts w:ascii="Times New Roman" w:hAnsi="Times New Roman" w:cs="Times New Roman"/>
          <w:bCs/>
        </w:rPr>
        <w:t> </w:t>
      </w:r>
      <w:r w:rsidRPr="00140DD4">
        <w:rPr>
          <w:rFonts w:ascii="Times New Roman" w:hAnsi="Times New Roman" w:cs="Times New Roman"/>
          <w:bCs/>
        </w:rPr>
        <w:t>Informasi</w:t>
      </w:r>
      <w:r>
        <w:rPr>
          <w:rFonts w:ascii="Times New Roman" w:hAnsi="Times New Roman" w:cs="Times New Roman"/>
          <w:bCs/>
        </w:rPr>
        <w:t> </w:t>
      </w:r>
      <w:r w:rsidRPr="00140DD4">
        <w:rPr>
          <w:rFonts w:ascii="Times New Roman" w:hAnsi="Times New Roman" w:cs="Times New Roman"/>
          <w:bCs/>
        </w:rPr>
        <w:t xml:space="preserve">Persediaan </w:t>
      </w:r>
      <w:r>
        <w:rPr>
          <w:rFonts w:ascii="Times New Roman" w:hAnsi="Times New Roman" w:cs="Times New Roman"/>
          <w:bCs/>
        </w:rPr>
        <w:t> </w:t>
      </w:r>
      <w:r w:rsidRPr="00140DD4">
        <w:rPr>
          <w:rFonts w:ascii="Times New Roman" w:hAnsi="Times New Roman" w:cs="Times New Roman"/>
          <w:bCs/>
        </w:rPr>
        <w:t>BarangJurnal Teknik  Komputer, 4(1), 98-108.</w:t>
      </w:r>
    </w:p>
    <w:p w14:paraId="2616F0A2" w14:textId="7949BDE4" w:rsidR="006B4023" w:rsidRPr="00140DD4" w:rsidRDefault="006B4023" w:rsidP="006B4023">
      <w:pPr>
        <w:pStyle w:val="ListParagraph"/>
        <w:spacing w:after="0" w:line="240" w:lineRule="auto"/>
        <w:ind w:left="1080" w:hanging="1080"/>
        <w:jc w:val="both"/>
        <w:rPr>
          <w:rFonts w:ascii="Times New Roman" w:hAnsi="Times New Roman" w:cs="Times New Roman"/>
          <w:bCs/>
        </w:rPr>
      </w:pPr>
      <w:r w:rsidRPr="006B4023">
        <w:rPr>
          <w:rFonts w:ascii="Times New Roman" w:hAnsi="Times New Roman" w:cs="Times New Roman"/>
          <w:bCs/>
        </w:rPr>
        <w:t>Fadhyl, R., Ningsih, C., &amp; Sukirman, O. (2018). Analisis Metode Economic Order Quantity (EOQ) Dalam Upaya Meningkatkan Efisiensi Pada North Wood</w:t>
      </w:r>
      <w:r>
        <w:rPr>
          <w:rFonts w:ascii="Times New Roman" w:hAnsi="Times New Roman" w:cs="Times New Roman"/>
          <w:bCs/>
        </w:rPr>
        <w:t> </w:t>
      </w:r>
      <w:r w:rsidRPr="006B4023">
        <w:rPr>
          <w:rFonts w:ascii="Times New Roman" w:hAnsi="Times New Roman" w:cs="Times New Roman"/>
          <w:bCs/>
        </w:rPr>
        <w:t>Coffee</w:t>
      </w:r>
      <w:r>
        <w:rPr>
          <w:rFonts w:ascii="Times New Roman" w:hAnsi="Times New Roman" w:cs="Times New Roman"/>
          <w:bCs/>
        </w:rPr>
        <w:t> </w:t>
      </w:r>
      <w:r w:rsidRPr="006B4023">
        <w:rPr>
          <w:rFonts w:ascii="Times New Roman" w:hAnsi="Times New Roman" w:cs="Times New Roman"/>
          <w:bCs/>
        </w:rPr>
        <w:t>&amp;</w:t>
      </w:r>
      <w:r>
        <w:rPr>
          <w:rFonts w:ascii="Times New Roman" w:hAnsi="Times New Roman" w:cs="Times New Roman"/>
          <w:bCs/>
        </w:rPr>
        <w:t> </w:t>
      </w:r>
      <w:r w:rsidRPr="006B4023">
        <w:rPr>
          <w:rFonts w:ascii="Times New Roman" w:hAnsi="Times New Roman" w:cs="Times New Roman"/>
          <w:bCs/>
        </w:rPr>
        <w:t>Eatery</w:t>
      </w:r>
      <w:r>
        <w:rPr>
          <w:rFonts w:ascii="Times New Roman" w:hAnsi="Times New Roman" w:cs="Times New Roman"/>
          <w:bCs/>
        </w:rPr>
        <w:t> </w:t>
      </w:r>
      <w:r w:rsidRPr="006B4023">
        <w:rPr>
          <w:rFonts w:ascii="Times New Roman" w:hAnsi="Times New Roman" w:cs="Times New Roman"/>
          <w:bCs/>
        </w:rPr>
        <w:t>Bandung. The</w:t>
      </w:r>
      <w:r>
        <w:rPr>
          <w:rFonts w:ascii="Times New Roman" w:hAnsi="Times New Roman" w:cs="Times New Roman"/>
          <w:bCs/>
        </w:rPr>
        <w:t> </w:t>
      </w:r>
      <w:r w:rsidRPr="006B4023">
        <w:rPr>
          <w:rFonts w:ascii="Times New Roman" w:hAnsi="Times New Roman" w:cs="Times New Roman"/>
          <w:bCs/>
        </w:rPr>
        <w:t>Journal</w:t>
      </w:r>
      <w:r>
        <w:rPr>
          <w:rFonts w:ascii="Times New Roman" w:hAnsi="Times New Roman" w:cs="Times New Roman"/>
          <w:bCs/>
        </w:rPr>
        <w:t> </w:t>
      </w:r>
      <w:r w:rsidRPr="006B4023">
        <w:rPr>
          <w:rFonts w:ascii="Times New Roman" w:hAnsi="Times New Roman" w:cs="Times New Roman"/>
          <w:bCs/>
        </w:rPr>
        <w:t>Gastronomy Tourism, 5(2), 79-86.</w:t>
      </w:r>
    </w:p>
    <w:p w14:paraId="182C352C" w14:textId="77777777" w:rsidR="006B4023" w:rsidRPr="00140DD4" w:rsidRDefault="006B4023" w:rsidP="006B4023">
      <w:pPr>
        <w:pStyle w:val="ListParagraph"/>
        <w:spacing w:after="0" w:line="240" w:lineRule="auto"/>
        <w:ind w:left="1080" w:hanging="1080"/>
        <w:jc w:val="both"/>
        <w:rPr>
          <w:rFonts w:ascii="Times New Roman" w:hAnsi="Times New Roman" w:cs="Times New Roman"/>
          <w:bCs/>
        </w:rPr>
      </w:pPr>
      <w:r w:rsidRPr="00140DD4">
        <w:rPr>
          <w:rFonts w:ascii="Times New Roman" w:hAnsi="Times New Roman" w:cs="Times New Roman"/>
          <w:bCs/>
        </w:rPr>
        <w:t>Fazrie, M., Parulian, D., &amp; Wijaksono, B. A. (2024). Penerapan Metode First In First Out (FIFO) Terhadap Penjualan Pada Cafe Titik Hitam Nalar Berbasis Android. Elkom: Jurnal Elektronika dan  Komputer, 17(1), 219-230.</w:t>
      </w:r>
    </w:p>
    <w:p w14:paraId="73009586" w14:textId="77777777" w:rsidR="006B4023" w:rsidRDefault="006B4023" w:rsidP="006B4023">
      <w:pPr>
        <w:spacing w:after="0" w:line="240" w:lineRule="auto"/>
        <w:ind w:left="1080" w:hanging="1080"/>
        <w:rPr>
          <w:bCs/>
          <w:szCs w:val="22"/>
        </w:rPr>
      </w:pPr>
      <w:proofErr w:type="spellStart"/>
      <w:r w:rsidRPr="00140DD4">
        <w:rPr>
          <w:bCs/>
          <w:szCs w:val="22"/>
        </w:rPr>
        <w:t>Handoyo</w:t>
      </w:r>
      <w:proofErr w:type="spellEnd"/>
      <w:r w:rsidRPr="00140DD4">
        <w:rPr>
          <w:bCs/>
          <w:szCs w:val="22"/>
        </w:rPr>
        <w:t>,</w:t>
      </w:r>
      <w:r>
        <w:rPr>
          <w:bCs/>
          <w:szCs w:val="22"/>
        </w:rPr>
        <w:t> </w:t>
      </w:r>
      <w:r w:rsidRPr="00140DD4">
        <w:rPr>
          <w:bCs/>
          <w:szCs w:val="22"/>
        </w:rPr>
        <w:t>H.</w:t>
      </w:r>
      <w:r>
        <w:rPr>
          <w:bCs/>
          <w:szCs w:val="22"/>
        </w:rPr>
        <w:t> </w:t>
      </w:r>
      <w:r w:rsidRPr="00140DD4">
        <w:rPr>
          <w:bCs/>
          <w:szCs w:val="22"/>
        </w:rPr>
        <w:t>(2021,</w:t>
      </w:r>
      <w:r>
        <w:rPr>
          <w:bCs/>
          <w:szCs w:val="22"/>
        </w:rPr>
        <w:t> </w:t>
      </w:r>
      <w:r w:rsidRPr="00140DD4">
        <w:rPr>
          <w:bCs/>
          <w:szCs w:val="22"/>
        </w:rPr>
        <w:t>November).</w:t>
      </w:r>
      <w:r>
        <w:rPr>
          <w:bCs/>
          <w:szCs w:val="22"/>
        </w:rPr>
        <w:t> </w:t>
      </w:r>
      <w:proofErr w:type="spellStart"/>
      <w:proofErr w:type="gramStart"/>
      <w:r w:rsidRPr="00140DD4">
        <w:rPr>
          <w:bCs/>
          <w:szCs w:val="22"/>
        </w:rPr>
        <w:t>Alternatif</w:t>
      </w:r>
      <w:proofErr w:type="spellEnd"/>
      <w:r w:rsidRPr="00140DD4">
        <w:rPr>
          <w:bCs/>
          <w:szCs w:val="22"/>
        </w:rPr>
        <w:t xml:space="preserve"> </w:t>
      </w:r>
      <w:r>
        <w:rPr>
          <w:bCs/>
          <w:szCs w:val="22"/>
        </w:rPr>
        <w:t> </w:t>
      </w:r>
      <w:proofErr w:type="spellStart"/>
      <w:r w:rsidRPr="00140DD4">
        <w:rPr>
          <w:bCs/>
          <w:szCs w:val="22"/>
        </w:rPr>
        <w:t>Perbaikan</w:t>
      </w:r>
      <w:proofErr w:type="spellEnd"/>
      <w:proofErr w:type="gramEnd"/>
      <w:r w:rsidRPr="00140DD4">
        <w:rPr>
          <w:bCs/>
          <w:szCs w:val="22"/>
        </w:rPr>
        <w:t xml:space="preserve"> Tata </w:t>
      </w:r>
      <w:proofErr w:type="spellStart"/>
      <w:r w:rsidRPr="00140DD4">
        <w:rPr>
          <w:bCs/>
          <w:szCs w:val="22"/>
        </w:rPr>
        <w:t>Letak</w:t>
      </w:r>
      <w:proofErr w:type="spellEnd"/>
      <w:r w:rsidRPr="00140DD4">
        <w:rPr>
          <w:bCs/>
          <w:szCs w:val="22"/>
        </w:rPr>
        <w:t xml:space="preserve"> Gudang Bahan Baku </w:t>
      </w:r>
      <w:proofErr w:type="spellStart"/>
      <w:r w:rsidRPr="00140DD4">
        <w:rPr>
          <w:bCs/>
          <w:szCs w:val="22"/>
        </w:rPr>
        <w:t>Menggunakan</w:t>
      </w:r>
      <w:proofErr w:type="spellEnd"/>
      <w:r w:rsidRPr="00140DD4">
        <w:rPr>
          <w:bCs/>
          <w:szCs w:val="22"/>
        </w:rPr>
        <w:t xml:space="preserve"> Metode Systematic Layout Planning (</w:t>
      </w:r>
      <w:proofErr w:type="spellStart"/>
      <w:r w:rsidRPr="00140DD4">
        <w:rPr>
          <w:bCs/>
          <w:szCs w:val="22"/>
        </w:rPr>
        <w:t>Slp</w:t>
      </w:r>
      <w:proofErr w:type="spellEnd"/>
      <w:r w:rsidRPr="00140DD4">
        <w:rPr>
          <w:bCs/>
          <w:szCs w:val="22"/>
        </w:rPr>
        <w:t>). In </w:t>
      </w:r>
      <w:proofErr w:type="spellStart"/>
      <w:r w:rsidRPr="00140DD4">
        <w:rPr>
          <w:bCs/>
          <w:szCs w:val="22"/>
        </w:rPr>
        <w:t>Prosiding</w:t>
      </w:r>
      <w:proofErr w:type="spellEnd"/>
      <w:r w:rsidRPr="00140DD4">
        <w:rPr>
          <w:bCs/>
          <w:szCs w:val="22"/>
        </w:rPr>
        <w:t xml:space="preserve"> Seminar Nasional Sains </w:t>
      </w:r>
    </w:p>
    <w:p w14:paraId="047794D1" w14:textId="7A94C401" w:rsidR="006B4023" w:rsidRPr="006B4023" w:rsidRDefault="006B4023" w:rsidP="006B4023">
      <w:pPr>
        <w:spacing w:after="0" w:line="240" w:lineRule="auto"/>
        <w:ind w:left="1080" w:hanging="1080"/>
        <w:rPr>
          <w:bCs/>
          <w:szCs w:val="22"/>
        </w:rPr>
      </w:pPr>
      <w:proofErr w:type="spellStart"/>
      <w:r w:rsidRPr="006B4023">
        <w:rPr>
          <w:bCs/>
          <w:szCs w:val="22"/>
        </w:rPr>
        <w:t>Mardiyanto</w:t>
      </w:r>
      <w:proofErr w:type="spellEnd"/>
      <w:r w:rsidRPr="006B4023">
        <w:rPr>
          <w:bCs/>
          <w:szCs w:val="22"/>
        </w:rPr>
        <w:t xml:space="preserve">, T. N., &amp; Lubis, R. (2021). </w:t>
      </w:r>
      <w:proofErr w:type="spellStart"/>
      <w:r w:rsidRPr="006B4023">
        <w:rPr>
          <w:bCs/>
          <w:szCs w:val="22"/>
        </w:rPr>
        <w:t>Sistem</w:t>
      </w:r>
      <w:proofErr w:type="spellEnd"/>
      <w:r w:rsidRPr="006B4023">
        <w:rPr>
          <w:bCs/>
          <w:szCs w:val="22"/>
        </w:rPr>
        <w:t xml:space="preserve"> </w:t>
      </w:r>
      <w:proofErr w:type="spellStart"/>
      <w:r w:rsidRPr="006B4023">
        <w:rPr>
          <w:bCs/>
          <w:szCs w:val="22"/>
        </w:rPr>
        <w:t>Informasi</w:t>
      </w:r>
      <w:proofErr w:type="spellEnd"/>
      <w:r w:rsidRPr="006B4023">
        <w:rPr>
          <w:bCs/>
          <w:szCs w:val="22"/>
        </w:rPr>
        <w:t xml:space="preserve"> </w:t>
      </w:r>
      <w:proofErr w:type="spellStart"/>
      <w:r w:rsidRPr="006B4023">
        <w:rPr>
          <w:bCs/>
          <w:szCs w:val="22"/>
        </w:rPr>
        <w:t>Manajemen</w:t>
      </w:r>
      <w:proofErr w:type="spellEnd"/>
      <w:r w:rsidRPr="006B4023">
        <w:rPr>
          <w:bCs/>
          <w:szCs w:val="22"/>
        </w:rPr>
        <w:t xml:space="preserve"> </w:t>
      </w:r>
      <w:proofErr w:type="spellStart"/>
      <w:r w:rsidRPr="006B4023">
        <w:rPr>
          <w:bCs/>
          <w:szCs w:val="22"/>
        </w:rPr>
        <w:t>Inventori</w:t>
      </w:r>
      <w:proofErr w:type="spellEnd"/>
      <w:r w:rsidRPr="006B4023">
        <w:rPr>
          <w:bCs/>
          <w:szCs w:val="22"/>
        </w:rPr>
        <w:t xml:space="preserve"> Ban Mobil Pada Perusahaan Distributor Ban </w:t>
      </w:r>
      <w:proofErr w:type="spellStart"/>
      <w:r w:rsidRPr="006B4023">
        <w:rPr>
          <w:bCs/>
          <w:szCs w:val="22"/>
        </w:rPr>
        <w:t>Impor</w:t>
      </w:r>
      <w:proofErr w:type="spellEnd"/>
      <w:r w:rsidRPr="006B4023">
        <w:rPr>
          <w:bCs/>
          <w:szCs w:val="22"/>
        </w:rPr>
        <w:t>. </w:t>
      </w:r>
      <w:proofErr w:type="spellStart"/>
      <w:r w:rsidRPr="006B4023">
        <w:rPr>
          <w:bCs/>
          <w:szCs w:val="22"/>
        </w:rPr>
        <w:t>Komputa</w:t>
      </w:r>
      <w:proofErr w:type="spellEnd"/>
      <w:r w:rsidRPr="006B4023">
        <w:rPr>
          <w:bCs/>
          <w:szCs w:val="22"/>
        </w:rPr>
        <w:t xml:space="preserve">: </w:t>
      </w:r>
      <w:proofErr w:type="spellStart"/>
      <w:r w:rsidRPr="006B4023">
        <w:rPr>
          <w:bCs/>
          <w:szCs w:val="22"/>
        </w:rPr>
        <w:t>Jurnal</w:t>
      </w:r>
      <w:proofErr w:type="spellEnd"/>
      <w:r w:rsidRPr="006B4023">
        <w:rPr>
          <w:bCs/>
          <w:szCs w:val="22"/>
        </w:rPr>
        <w:t xml:space="preserve"> </w:t>
      </w:r>
      <w:proofErr w:type="spellStart"/>
      <w:r w:rsidRPr="006B4023">
        <w:rPr>
          <w:bCs/>
          <w:szCs w:val="22"/>
        </w:rPr>
        <w:t>Ilmiah</w:t>
      </w:r>
      <w:proofErr w:type="spellEnd"/>
      <w:r w:rsidRPr="006B4023">
        <w:rPr>
          <w:bCs/>
          <w:szCs w:val="22"/>
        </w:rPr>
        <w:t xml:space="preserve"> </w:t>
      </w:r>
      <w:proofErr w:type="spellStart"/>
      <w:r w:rsidRPr="006B4023">
        <w:rPr>
          <w:bCs/>
          <w:szCs w:val="22"/>
        </w:rPr>
        <w:t>Komputer</w:t>
      </w:r>
      <w:proofErr w:type="spellEnd"/>
      <w:r w:rsidRPr="006B4023">
        <w:rPr>
          <w:bCs/>
          <w:szCs w:val="22"/>
        </w:rPr>
        <w:t xml:space="preserve"> dan </w:t>
      </w:r>
      <w:proofErr w:type="spellStart"/>
      <w:r w:rsidRPr="006B4023">
        <w:rPr>
          <w:bCs/>
          <w:szCs w:val="22"/>
        </w:rPr>
        <w:t>Informatika</w:t>
      </w:r>
      <w:proofErr w:type="spellEnd"/>
      <w:r w:rsidRPr="006B4023">
        <w:rPr>
          <w:bCs/>
          <w:szCs w:val="22"/>
        </w:rPr>
        <w:t>, 10(1), 28-36.</w:t>
      </w:r>
    </w:p>
    <w:p w14:paraId="78752CE3" w14:textId="74FA98DB" w:rsidR="006B4023" w:rsidRDefault="006B4023" w:rsidP="006B4023">
      <w:pPr>
        <w:pStyle w:val="ListParagraph"/>
        <w:spacing w:after="0" w:line="240" w:lineRule="auto"/>
        <w:ind w:left="1080" w:hanging="1125"/>
        <w:jc w:val="both"/>
        <w:rPr>
          <w:rFonts w:ascii="Times New Roman" w:hAnsi="Times New Roman" w:cs="Times New Roman"/>
          <w:bCs/>
        </w:rPr>
      </w:pPr>
      <w:r>
        <w:rPr>
          <w:rFonts w:ascii="Times New Roman" w:hAnsi="Times New Roman" w:cs="Times New Roman"/>
          <w:bCs/>
        </w:rPr>
        <w:t xml:space="preserve"> </w:t>
      </w:r>
      <w:r w:rsidRPr="00140DD4">
        <w:rPr>
          <w:rFonts w:ascii="Times New Roman" w:hAnsi="Times New Roman" w:cs="Times New Roman"/>
          <w:bCs/>
        </w:rPr>
        <w:t>Noerfajr,</w:t>
      </w:r>
      <w:r>
        <w:rPr>
          <w:rFonts w:ascii="Times New Roman" w:hAnsi="Times New Roman" w:cs="Times New Roman"/>
          <w:bCs/>
        </w:rPr>
        <w:t> </w:t>
      </w:r>
      <w:r w:rsidRPr="00140DD4">
        <w:rPr>
          <w:rFonts w:ascii="Times New Roman" w:hAnsi="Times New Roman" w:cs="Times New Roman"/>
          <w:bCs/>
        </w:rPr>
        <w:t>L.,</w:t>
      </w:r>
      <w:r>
        <w:rPr>
          <w:rFonts w:ascii="Times New Roman" w:hAnsi="Times New Roman" w:cs="Times New Roman"/>
          <w:bCs/>
        </w:rPr>
        <w:t> </w:t>
      </w:r>
      <w:r w:rsidRPr="00140DD4">
        <w:rPr>
          <w:rFonts w:ascii="Times New Roman" w:hAnsi="Times New Roman" w:cs="Times New Roman"/>
          <w:bCs/>
        </w:rPr>
        <w:t>&amp;</w:t>
      </w:r>
      <w:r>
        <w:rPr>
          <w:rFonts w:ascii="Times New Roman" w:hAnsi="Times New Roman" w:cs="Times New Roman"/>
          <w:bCs/>
        </w:rPr>
        <w:t> </w:t>
      </w:r>
      <w:r w:rsidRPr="00140DD4">
        <w:rPr>
          <w:rFonts w:ascii="Times New Roman" w:hAnsi="Times New Roman" w:cs="Times New Roman"/>
          <w:bCs/>
        </w:rPr>
        <w:t>Suliantoro,</w:t>
      </w:r>
      <w:r>
        <w:rPr>
          <w:rFonts w:ascii="Times New Roman" w:hAnsi="Times New Roman" w:cs="Times New Roman"/>
          <w:bCs/>
        </w:rPr>
        <w:t> </w:t>
      </w:r>
      <w:r w:rsidRPr="00140DD4">
        <w:rPr>
          <w:rFonts w:ascii="Times New Roman" w:hAnsi="Times New Roman" w:cs="Times New Roman"/>
          <w:bCs/>
        </w:rPr>
        <w:t>H.</w:t>
      </w:r>
      <w:r>
        <w:rPr>
          <w:rFonts w:ascii="Times New Roman" w:hAnsi="Times New Roman" w:cs="Times New Roman"/>
          <w:bCs/>
        </w:rPr>
        <w:t> </w:t>
      </w:r>
      <w:r w:rsidRPr="00140DD4">
        <w:rPr>
          <w:rFonts w:ascii="Times New Roman" w:hAnsi="Times New Roman" w:cs="Times New Roman"/>
          <w:bCs/>
        </w:rPr>
        <w:t>(2016).</w:t>
      </w:r>
      <w:r>
        <w:rPr>
          <w:rFonts w:ascii="Times New Roman" w:hAnsi="Times New Roman" w:cs="Times New Roman"/>
          <w:bCs/>
        </w:rPr>
        <w:t> </w:t>
      </w:r>
      <w:r w:rsidRPr="00140DD4">
        <w:rPr>
          <w:rFonts w:ascii="Times New Roman" w:hAnsi="Times New Roman" w:cs="Times New Roman"/>
          <w:bCs/>
        </w:rPr>
        <w:t>Usulan</w:t>
      </w:r>
      <w:r>
        <w:rPr>
          <w:rFonts w:ascii="Times New Roman" w:hAnsi="Times New Roman" w:cs="Times New Roman"/>
          <w:bCs/>
        </w:rPr>
        <w:t xml:space="preserve"> </w:t>
      </w:r>
      <w:r w:rsidRPr="00140DD4">
        <w:rPr>
          <w:rFonts w:ascii="Times New Roman" w:hAnsi="Times New Roman" w:cs="Times New Roman"/>
          <w:bCs/>
        </w:rPr>
        <w:t>perancangan tata letak gudang dengan</w:t>
      </w:r>
      <w:r>
        <w:rPr>
          <w:rFonts w:ascii="Times New Roman" w:hAnsi="Times New Roman" w:cs="Times New Roman"/>
          <w:bCs/>
        </w:rPr>
        <w:t> </w:t>
      </w:r>
      <w:r w:rsidRPr="00140DD4">
        <w:rPr>
          <w:rFonts w:ascii="Times New Roman" w:hAnsi="Times New Roman" w:cs="Times New Roman"/>
          <w:bCs/>
        </w:rPr>
        <w:t>menerapkan</w:t>
      </w:r>
      <w:r>
        <w:rPr>
          <w:rFonts w:ascii="Times New Roman" w:hAnsi="Times New Roman" w:cs="Times New Roman"/>
          <w:bCs/>
        </w:rPr>
        <w:t> </w:t>
      </w:r>
      <w:r w:rsidRPr="00140DD4">
        <w:rPr>
          <w:rFonts w:ascii="Times New Roman" w:hAnsi="Times New Roman" w:cs="Times New Roman"/>
          <w:bCs/>
        </w:rPr>
        <w:t xml:space="preserve">sistem </w:t>
      </w:r>
      <w:r>
        <w:rPr>
          <w:rFonts w:ascii="Times New Roman" w:hAnsi="Times New Roman" w:cs="Times New Roman"/>
          <w:bCs/>
        </w:rPr>
        <w:t> </w:t>
      </w:r>
      <w:r w:rsidRPr="00140DD4">
        <w:rPr>
          <w:rFonts w:ascii="Times New Roman" w:hAnsi="Times New Roman" w:cs="Times New Roman"/>
          <w:bCs/>
        </w:rPr>
        <w:t>management warehouse di PT. Sandang Asia Maju Abadi. Industrial Engineering Online Journal, </w:t>
      </w:r>
      <w:r w:rsidRPr="00140DD4">
        <w:rPr>
          <w:rFonts w:ascii="Times New Roman" w:hAnsi="Times New Roman" w:cs="Times New Roman"/>
          <w:bCs/>
          <w:i/>
          <w:iCs/>
        </w:rPr>
        <w:t>5</w:t>
      </w:r>
      <w:r w:rsidRPr="00140DD4">
        <w:rPr>
          <w:rFonts w:ascii="Times New Roman" w:hAnsi="Times New Roman" w:cs="Times New Roman"/>
          <w:bCs/>
        </w:rPr>
        <w:t>(4).</w:t>
      </w:r>
    </w:p>
    <w:p w14:paraId="69C69559" w14:textId="4027178F" w:rsidR="006F7042" w:rsidRDefault="0069477E" w:rsidP="006F7042">
      <w:pPr>
        <w:pStyle w:val="ListParagraph"/>
        <w:spacing w:after="0" w:line="240" w:lineRule="auto"/>
        <w:ind w:left="1080" w:hanging="1080"/>
        <w:jc w:val="both"/>
        <w:rPr>
          <w:rFonts w:ascii="Times New Roman" w:hAnsi="Times New Roman" w:cs="Times New Roman"/>
          <w:bCs/>
        </w:rPr>
      </w:pPr>
      <w:r w:rsidRPr="0069477E">
        <w:rPr>
          <w:rFonts w:ascii="Times New Roman" w:hAnsi="Times New Roman" w:cs="Times New Roman"/>
          <w:bCs/>
        </w:rPr>
        <w:t>Rodjimin, Y. B., Isnainny, I., &amp; Situmorang, E. (2023).</w:t>
      </w:r>
      <w:r>
        <w:rPr>
          <w:rFonts w:ascii="Times New Roman" w:hAnsi="Times New Roman" w:cs="Times New Roman"/>
          <w:bCs/>
        </w:rPr>
        <w:t> </w:t>
      </w:r>
      <w:r w:rsidRPr="0069477E">
        <w:rPr>
          <w:rFonts w:ascii="Times New Roman" w:hAnsi="Times New Roman" w:cs="Times New Roman"/>
          <w:bCs/>
        </w:rPr>
        <w:t>Analisis</w:t>
      </w:r>
      <w:r>
        <w:rPr>
          <w:rFonts w:ascii="Times New Roman" w:hAnsi="Times New Roman" w:cs="Times New Roman"/>
          <w:bCs/>
        </w:rPr>
        <w:t> </w:t>
      </w:r>
      <w:r w:rsidRPr="0069477E">
        <w:rPr>
          <w:rFonts w:ascii="Times New Roman" w:hAnsi="Times New Roman" w:cs="Times New Roman"/>
          <w:bCs/>
        </w:rPr>
        <w:t xml:space="preserve">Kelompok </w:t>
      </w:r>
      <w:r>
        <w:rPr>
          <w:rFonts w:ascii="Times New Roman" w:hAnsi="Times New Roman" w:cs="Times New Roman"/>
          <w:bCs/>
        </w:rPr>
        <w:t> </w:t>
      </w:r>
      <w:r w:rsidRPr="0069477E">
        <w:rPr>
          <w:rFonts w:ascii="Times New Roman" w:hAnsi="Times New Roman" w:cs="Times New Roman"/>
          <w:bCs/>
        </w:rPr>
        <w:t>Persediaan Barang Menggunakan FSN (Fast, Slow,</w:t>
      </w:r>
      <w:r w:rsidR="006F7042">
        <w:rPr>
          <w:rFonts w:ascii="Times New Roman" w:hAnsi="Times New Roman" w:cs="Times New Roman"/>
          <w:bCs/>
        </w:rPr>
        <w:t> </w:t>
      </w:r>
      <w:r w:rsidRPr="0069477E">
        <w:rPr>
          <w:rFonts w:ascii="Times New Roman" w:hAnsi="Times New Roman" w:cs="Times New Roman"/>
          <w:bCs/>
        </w:rPr>
        <w:t>Non-Moving)</w:t>
      </w:r>
      <w:r w:rsidR="006F7042">
        <w:rPr>
          <w:rFonts w:ascii="Times New Roman" w:hAnsi="Times New Roman" w:cs="Times New Roman"/>
          <w:bCs/>
        </w:rPr>
        <w:t> </w:t>
      </w:r>
      <w:r w:rsidRPr="0069477E">
        <w:rPr>
          <w:rFonts w:ascii="Times New Roman" w:hAnsi="Times New Roman" w:cs="Times New Roman"/>
          <w:bCs/>
        </w:rPr>
        <w:t>Berdasarkan Analisis Turn Over Ratio pada Gudang Pabrik PT Sasana Yudha Bhakti. Jurnal</w:t>
      </w:r>
      <w:r>
        <w:rPr>
          <w:rFonts w:ascii="Times New Roman" w:hAnsi="Times New Roman" w:cs="Times New Roman"/>
          <w:bCs/>
        </w:rPr>
        <w:t> </w:t>
      </w:r>
      <w:r w:rsidRPr="0069477E">
        <w:rPr>
          <w:rFonts w:ascii="Times New Roman" w:hAnsi="Times New Roman" w:cs="Times New Roman"/>
          <w:bCs/>
        </w:rPr>
        <w:t>Citra</w:t>
      </w:r>
      <w:r>
        <w:rPr>
          <w:rFonts w:ascii="Times New Roman" w:hAnsi="Times New Roman" w:cs="Times New Roman"/>
          <w:bCs/>
        </w:rPr>
        <w:t> </w:t>
      </w:r>
      <w:r w:rsidRPr="0069477E">
        <w:rPr>
          <w:rFonts w:ascii="Times New Roman" w:hAnsi="Times New Roman" w:cs="Times New Roman"/>
          <w:bCs/>
        </w:rPr>
        <w:t xml:space="preserve">Widya </w:t>
      </w:r>
      <w:r>
        <w:rPr>
          <w:rFonts w:ascii="Times New Roman" w:hAnsi="Times New Roman" w:cs="Times New Roman"/>
          <w:bCs/>
        </w:rPr>
        <w:t> </w:t>
      </w:r>
      <w:r w:rsidRPr="0069477E">
        <w:rPr>
          <w:rFonts w:ascii="Times New Roman" w:hAnsi="Times New Roman" w:cs="Times New Roman"/>
          <w:bCs/>
        </w:rPr>
        <w:t>Edukasi, 15(1), 35-44.</w:t>
      </w:r>
    </w:p>
    <w:p w14:paraId="560EE361" w14:textId="54CCE4DC" w:rsidR="0069477E" w:rsidRDefault="006B4023" w:rsidP="006B4023">
      <w:pPr>
        <w:pStyle w:val="ListParagraph"/>
        <w:spacing w:after="0" w:line="240" w:lineRule="auto"/>
        <w:ind w:left="1080" w:hanging="1080"/>
        <w:jc w:val="both"/>
        <w:rPr>
          <w:rFonts w:ascii="Times New Roman" w:hAnsi="Times New Roman" w:cs="Times New Roman"/>
          <w:bCs/>
        </w:rPr>
      </w:pPr>
      <w:r w:rsidRPr="006B4023">
        <w:rPr>
          <w:rFonts w:ascii="Times New Roman" w:hAnsi="Times New Roman" w:cs="Times New Roman"/>
          <w:bCs/>
        </w:rPr>
        <w:t>Sari, N. (2022). Perencanaan dan pengendalian persediaan barang dalam upaya meningkatkan</w:t>
      </w:r>
      <w:r>
        <w:rPr>
          <w:rFonts w:ascii="Times New Roman" w:hAnsi="Times New Roman" w:cs="Times New Roman"/>
          <w:bCs/>
        </w:rPr>
        <w:t> </w:t>
      </w:r>
      <w:r w:rsidRPr="006B4023">
        <w:rPr>
          <w:rFonts w:ascii="Times New Roman" w:hAnsi="Times New Roman" w:cs="Times New Roman"/>
          <w:bCs/>
        </w:rPr>
        <w:t>efektivitas</w:t>
      </w:r>
      <w:r w:rsidR="0069477E">
        <w:rPr>
          <w:rFonts w:ascii="Times New Roman" w:hAnsi="Times New Roman" w:cs="Times New Roman"/>
          <w:bCs/>
        </w:rPr>
        <w:t> </w:t>
      </w:r>
      <w:r w:rsidRPr="006B4023">
        <w:rPr>
          <w:rFonts w:ascii="Times New Roman" w:hAnsi="Times New Roman" w:cs="Times New Roman"/>
          <w:bCs/>
        </w:rPr>
        <w:t>gudang. </w:t>
      </w:r>
    </w:p>
    <w:p w14:paraId="1C2553D5" w14:textId="77777777" w:rsidR="006F7042" w:rsidRDefault="006F7042" w:rsidP="0069477E">
      <w:pPr>
        <w:pStyle w:val="ListParagraph"/>
        <w:spacing w:after="0" w:line="240" w:lineRule="auto"/>
        <w:ind w:left="1080" w:hanging="1080"/>
        <w:jc w:val="both"/>
        <w:rPr>
          <w:rFonts w:ascii="Times New Roman" w:hAnsi="Times New Roman" w:cs="Times New Roman"/>
          <w:bCs/>
        </w:rPr>
      </w:pPr>
    </w:p>
    <w:p w14:paraId="4EC1B555" w14:textId="4E5B35A2" w:rsidR="006B4023" w:rsidRPr="0069477E" w:rsidRDefault="0069477E" w:rsidP="006F7042">
      <w:pPr>
        <w:pStyle w:val="ListParagraph"/>
        <w:spacing w:after="0" w:line="240" w:lineRule="auto"/>
        <w:ind w:left="1080" w:right="-504" w:hanging="1080"/>
        <w:jc w:val="both"/>
        <w:rPr>
          <w:rFonts w:ascii="Times New Roman" w:hAnsi="Times New Roman" w:cs="Times New Roman"/>
          <w:bCs/>
        </w:rPr>
      </w:pPr>
      <w:r>
        <w:rPr>
          <w:rFonts w:ascii="Times New Roman" w:hAnsi="Times New Roman" w:cs="Times New Roman"/>
          <w:bCs/>
        </w:rPr>
        <w:tab/>
      </w:r>
      <w:r w:rsidR="006B4023" w:rsidRPr="006B4023">
        <w:rPr>
          <w:rFonts w:ascii="Times New Roman" w:hAnsi="Times New Roman" w:cs="Times New Roman"/>
          <w:bCs/>
        </w:rPr>
        <w:t xml:space="preserve">Jurnal Bisnis, Logistik Dan Supply </w:t>
      </w:r>
      <w:r w:rsidR="006B4023" w:rsidRPr="0069477E">
        <w:rPr>
          <w:rFonts w:ascii="Times New Roman" w:hAnsi="Times New Roman" w:cs="Times New Roman"/>
          <w:bCs/>
        </w:rPr>
        <w:t>Chain (Blogchain), 2(2), 85-91.</w:t>
      </w:r>
    </w:p>
    <w:p w14:paraId="06ADCB7B" w14:textId="3264D7F3" w:rsidR="0069477E" w:rsidRPr="006F7042" w:rsidRDefault="0069477E" w:rsidP="006F7042">
      <w:pPr>
        <w:pStyle w:val="ListParagraph"/>
        <w:spacing w:after="0" w:line="240" w:lineRule="auto"/>
        <w:ind w:left="1080" w:right="-504" w:hanging="1080"/>
        <w:jc w:val="both"/>
        <w:rPr>
          <w:rFonts w:ascii="Times New Roman" w:hAnsi="Times New Roman" w:cs="Times New Roman"/>
          <w:bCs/>
        </w:rPr>
      </w:pPr>
      <w:r w:rsidRPr="0069477E">
        <w:rPr>
          <w:rFonts w:ascii="Times New Roman" w:hAnsi="Times New Roman" w:cs="Times New Roman"/>
          <w:bCs/>
        </w:rPr>
        <w:t>Yuliana, L., Febrianti, E., &amp; Herlina, L. (2017). Usulan Perbaikan Tata Letak Gudang dengan Menggunakan Metode Craft (Studi Kasus di</w:t>
      </w:r>
      <w:r w:rsidR="006F7042">
        <w:rPr>
          <w:rFonts w:ascii="Times New Roman" w:hAnsi="Times New Roman" w:cs="Times New Roman"/>
          <w:bCs/>
        </w:rPr>
        <w:t> </w:t>
      </w:r>
      <w:r w:rsidRPr="0069477E">
        <w:rPr>
          <w:rFonts w:ascii="Times New Roman" w:hAnsi="Times New Roman" w:cs="Times New Roman"/>
          <w:bCs/>
        </w:rPr>
        <w:t>Gudang</w:t>
      </w:r>
      <w:r w:rsidR="006F7042">
        <w:rPr>
          <w:rFonts w:ascii="Times New Roman" w:hAnsi="Times New Roman" w:cs="Times New Roman"/>
          <w:bCs/>
        </w:rPr>
        <w:t> </w:t>
      </w:r>
      <w:r w:rsidRPr="0069477E">
        <w:rPr>
          <w:rFonts w:ascii="Times New Roman" w:hAnsi="Times New Roman" w:cs="Times New Roman"/>
          <w:bCs/>
        </w:rPr>
        <w:t xml:space="preserve">K-Store, </w:t>
      </w:r>
    </w:p>
    <w:p w14:paraId="7D0B24C6" w14:textId="3F7DBB78" w:rsidR="0069477E" w:rsidRPr="006F7042" w:rsidRDefault="0069477E" w:rsidP="006F7042">
      <w:pPr>
        <w:pStyle w:val="ListParagraph"/>
        <w:spacing w:after="0" w:line="240" w:lineRule="auto"/>
        <w:ind w:left="1080" w:right="-504" w:hanging="1080"/>
        <w:jc w:val="both"/>
        <w:rPr>
          <w:rFonts w:ascii="Times New Roman" w:hAnsi="Times New Roman" w:cs="Times New Roman"/>
          <w:bCs/>
        </w:rPr>
      </w:pPr>
      <w:r w:rsidRPr="006F7042">
        <w:rPr>
          <w:rFonts w:ascii="Times New Roman" w:hAnsi="Times New Roman" w:cs="Times New Roman"/>
          <w:bCs/>
        </w:rPr>
        <w:t>Zahra, N., &amp; Purwaningsih, R. (2023). Pengendalian Persediaan Dengan</w:t>
      </w:r>
      <w:r w:rsidR="006F7042">
        <w:rPr>
          <w:rFonts w:ascii="Times New Roman" w:hAnsi="Times New Roman" w:cs="Times New Roman"/>
          <w:bCs/>
        </w:rPr>
        <w:t> </w:t>
      </w:r>
      <w:r w:rsidRPr="006F7042">
        <w:rPr>
          <w:rFonts w:ascii="Times New Roman" w:hAnsi="Times New Roman" w:cs="Times New Roman"/>
          <w:bCs/>
        </w:rPr>
        <w:t>Metode</w:t>
      </w:r>
      <w:r w:rsidR="006F7042">
        <w:rPr>
          <w:rFonts w:ascii="Times New Roman" w:hAnsi="Times New Roman" w:cs="Times New Roman"/>
          <w:bCs/>
        </w:rPr>
        <w:t> </w:t>
      </w:r>
      <w:r w:rsidRPr="006F7042">
        <w:rPr>
          <w:rFonts w:ascii="Times New Roman" w:hAnsi="Times New Roman" w:cs="Times New Roman"/>
          <w:bCs/>
        </w:rPr>
        <w:t>Min-</w:t>
      </w:r>
      <w:r w:rsidR="006F7042">
        <w:rPr>
          <w:rFonts w:ascii="Times New Roman" w:hAnsi="Times New Roman" w:cs="Times New Roman"/>
          <w:bCs/>
        </w:rPr>
        <w:t> </w:t>
      </w:r>
      <w:r w:rsidRPr="006F7042">
        <w:rPr>
          <w:rFonts w:ascii="Times New Roman" w:hAnsi="Times New Roman" w:cs="Times New Roman"/>
          <w:bCs/>
        </w:rPr>
        <w:t>Max Dan Peningkatan Efisiensi  Gudang Tabung Lpg</w:t>
      </w:r>
      <w:r w:rsidR="006F7042">
        <w:rPr>
          <w:rFonts w:ascii="Times New Roman" w:hAnsi="Times New Roman" w:cs="Times New Roman"/>
          <w:bCs/>
        </w:rPr>
        <w:t> </w:t>
      </w:r>
      <w:r w:rsidRPr="006F7042">
        <w:rPr>
          <w:rFonts w:ascii="Times New Roman" w:hAnsi="Times New Roman" w:cs="Times New Roman"/>
          <w:bCs/>
        </w:rPr>
        <w:t>Pada</w:t>
      </w:r>
      <w:r w:rsidR="006F7042">
        <w:rPr>
          <w:rFonts w:ascii="Times New Roman" w:hAnsi="Times New Roman" w:cs="Times New Roman"/>
          <w:bCs/>
        </w:rPr>
        <w:t> </w:t>
      </w:r>
      <w:r w:rsidRPr="006F7042">
        <w:rPr>
          <w:rFonts w:ascii="Times New Roman" w:hAnsi="Times New Roman" w:cs="Times New Roman"/>
          <w:bCs/>
        </w:rPr>
        <w:t>Pt</w:t>
      </w:r>
      <w:r w:rsidR="006F7042">
        <w:rPr>
          <w:rFonts w:ascii="Times New Roman" w:hAnsi="Times New Roman" w:cs="Times New Roman"/>
          <w:bCs/>
        </w:rPr>
        <w:t> </w:t>
      </w:r>
      <w:r w:rsidRPr="006F7042">
        <w:rPr>
          <w:rFonts w:ascii="Times New Roman" w:hAnsi="Times New Roman" w:cs="Times New Roman"/>
          <w:bCs/>
        </w:rPr>
        <w:t>Pertamina</w:t>
      </w:r>
      <w:r w:rsidR="006F7042">
        <w:rPr>
          <w:rFonts w:ascii="Times New Roman" w:hAnsi="Times New Roman" w:cs="Times New Roman"/>
          <w:bCs/>
        </w:rPr>
        <w:t> </w:t>
      </w:r>
      <w:r w:rsidRPr="006F7042">
        <w:rPr>
          <w:rFonts w:ascii="Times New Roman" w:hAnsi="Times New Roman" w:cs="Times New Roman"/>
          <w:bCs/>
        </w:rPr>
        <w:t>Patra</w:t>
      </w:r>
      <w:r w:rsidR="006F7042">
        <w:rPr>
          <w:rFonts w:ascii="Times New Roman" w:hAnsi="Times New Roman" w:cs="Times New Roman"/>
          <w:bCs/>
        </w:rPr>
        <w:t> </w:t>
      </w:r>
      <w:r w:rsidRPr="006F7042">
        <w:rPr>
          <w:rFonts w:ascii="Times New Roman" w:hAnsi="Times New Roman" w:cs="Times New Roman"/>
          <w:bCs/>
        </w:rPr>
        <w:t>Niaga</w:t>
      </w:r>
      <w:r w:rsidR="006F7042" w:rsidRPr="006F7042">
        <w:rPr>
          <w:rFonts w:ascii="Times New Roman" w:hAnsi="Times New Roman" w:cs="Times New Roman"/>
          <w:bCs/>
        </w:rPr>
        <w:t> </w:t>
      </w:r>
      <w:r w:rsidRPr="006F7042">
        <w:rPr>
          <w:rFonts w:ascii="Times New Roman" w:hAnsi="Times New Roman" w:cs="Times New Roman"/>
          <w:bCs/>
        </w:rPr>
        <w:t>Jatimbalinus. Industrial</w:t>
      </w:r>
      <w:r w:rsidR="006F7042" w:rsidRPr="006F7042">
        <w:rPr>
          <w:rFonts w:ascii="Times New Roman" w:hAnsi="Times New Roman" w:cs="Times New Roman"/>
          <w:bCs/>
        </w:rPr>
        <w:t>  </w:t>
      </w:r>
      <w:r w:rsidRPr="006F7042">
        <w:rPr>
          <w:rFonts w:ascii="Times New Roman" w:hAnsi="Times New Roman" w:cs="Times New Roman"/>
          <w:bCs/>
        </w:rPr>
        <w:t>Engineering</w:t>
      </w:r>
      <w:r w:rsidR="006F7042">
        <w:rPr>
          <w:rFonts w:ascii="Times New Roman" w:hAnsi="Times New Roman" w:cs="Times New Roman"/>
          <w:bCs/>
        </w:rPr>
        <w:t> </w:t>
      </w:r>
      <w:r w:rsidRPr="006F7042">
        <w:rPr>
          <w:rFonts w:ascii="Times New Roman" w:hAnsi="Times New Roman" w:cs="Times New Roman"/>
          <w:bCs/>
        </w:rPr>
        <w:t>Online Journal, 12(4).</w:t>
      </w:r>
    </w:p>
    <w:p w14:paraId="21CC52E9" w14:textId="77777777" w:rsidR="0069477E" w:rsidRPr="0069477E" w:rsidRDefault="0069477E" w:rsidP="0069477E">
      <w:pPr>
        <w:pStyle w:val="ListParagraph"/>
        <w:spacing w:after="0" w:line="240" w:lineRule="auto"/>
        <w:ind w:left="1260" w:right="-504" w:hanging="1260"/>
        <w:jc w:val="both"/>
        <w:rPr>
          <w:rFonts w:ascii="Times New Roman" w:hAnsi="Times New Roman" w:cs="Times New Roman"/>
          <w:bCs/>
        </w:rPr>
      </w:pPr>
    </w:p>
    <w:p w14:paraId="29771069" w14:textId="77777777" w:rsidR="0069477E" w:rsidRPr="006B4023" w:rsidRDefault="0069477E" w:rsidP="006B4023">
      <w:pPr>
        <w:pStyle w:val="ListParagraph"/>
        <w:spacing w:after="0" w:line="240" w:lineRule="auto"/>
        <w:ind w:left="1080" w:hanging="1080"/>
        <w:jc w:val="both"/>
        <w:rPr>
          <w:rFonts w:ascii="Times New Roman" w:hAnsi="Times New Roman" w:cs="Times New Roman"/>
          <w:bCs/>
        </w:rPr>
      </w:pPr>
    </w:p>
    <w:p w14:paraId="1F0CF28C" w14:textId="77777777" w:rsidR="006B4023" w:rsidRPr="00856D67" w:rsidRDefault="006B4023" w:rsidP="006B4023">
      <w:pPr>
        <w:pStyle w:val="ListParagraph"/>
        <w:spacing w:after="0" w:line="240" w:lineRule="auto"/>
        <w:ind w:left="1080" w:hanging="1125"/>
        <w:jc w:val="both"/>
        <w:rPr>
          <w:rFonts w:ascii="Times New Roman" w:hAnsi="Times New Roman" w:cs="Times New Roman"/>
          <w:bCs/>
        </w:rPr>
      </w:pPr>
    </w:p>
    <w:p w14:paraId="2B8C47C5" w14:textId="77777777" w:rsidR="00716B30" w:rsidRDefault="00000000" w:rsidP="006B4023">
      <w:pPr>
        <w:spacing w:after="0" w:line="259" w:lineRule="auto"/>
        <w:ind w:left="46" w:right="0" w:firstLine="0"/>
      </w:pPr>
      <w:r>
        <w:t xml:space="preserve">  </w:t>
      </w:r>
    </w:p>
    <w:sectPr w:rsidR="00716B30" w:rsidSect="006B4023">
      <w:type w:val="continuous"/>
      <w:pgSz w:w="11906" w:h="16838"/>
      <w:pgMar w:top="1440" w:right="1440" w:bottom="1440" w:left="103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B27A4"/>
    <w:multiLevelType w:val="hybridMultilevel"/>
    <w:tmpl w:val="60D2C94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F5C19D9"/>
    <w:multiLevelType w:val="hybridMultilevel"/>
    <w:tmpl w:val="C41E2806"/>
    <w:lvl w:ilvl="0" w:tplc="D8C4865A">
      <w:start w:val="3"/>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AE172A">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7EAA7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367680">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2C009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38748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5A40E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26E2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D81AEA">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043673"/>
    <w:multiLevelType w:val="hybridMultilevel"/>
    <w:tmpl w:val="3F7E57A8"/>
    <w:lvl w:ilvl="0" w:tplc="1C10EFBC">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9C4E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A59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1685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E01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822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E041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B8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A45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402A64"/>
    <w:multiLevelType w:val="hybridMultilevel"/>
    <w:tmpl w:val="F5FA38E8"/>
    <w:lvl w:ilvl="0" w:tplc="3809000F">
      <w:start w:val="1"/>
      <w:numFmt w:val="decimal"/>
      <w:lvlText w:val="%1."/>
      <w:lvlJc w:val="left"/>
      <w:pPr>
        <w:ind w:left="350" w:hanging="360"/>
      </w:pPr>
    </w:lvl>
    <w:lvl w:ilvl="1" w:tplc="38090019" w:tentative="1">
      <w:start w:val="1"/>
      <w:numFmt w:val="lowerLetter"/>
      <w:lvlText w:val="%2."/>
      <w:lvlJc w:val="left"/>
      <w:pPr>
        <w:ind w:left="1070" w:hanging="360"/>
      </w:pPr>
    </w:lvl>
    <w:lvl w:ilvl="2" w:tplc="3809001B" w:tentative="1">
      <w:start w:val="1"/>
      <w:numFmt w:val="lowerRoman"/>
      <w:lvlText w:val="%3."/>
      <w:lvlJc w:val="right"/>
      <w:pPr>
        <w:ind w:left="1790" w:hanging="180"/>
      </w:pPr>
    </w:lvl>
    <w:lvl w:ilvl="3" w:tplc="3809000F" w:tentative="1">
      <w:start w:val="1"/>
      <w:numFmt w:val="decimal"/>
      <w:lvlText w:val="%4."/>
      <w:lvlJc w:val="left"/>
      <w:pPr>
        <w:ind w:left="2510" w:hanging="360"/>
      </w:pPr>
    </w:lvl>
    <w:lvl w:ilvl="4" w:tplc="38090019" w:tentative="1">
      <w:start w:val="1"/>
      <w:numFmt w:val="lowerLetter"/>
      <w:lvlText w:val="%5."/>
      <w:lvlJc w:val="left"/>
      <w:pPr>
        <w:ind w:left="3230" w:hanging="360"/>
      </w:pPr>
    </w:lvl>
    <w:lvl w:ilvl="5" w:tplc="3809001B" w:tentative="1">
      <w:start w:val="1"/>
      <w:numFmt w:val="lowerRoman"/>
      <w:lvlText w:val="%6."/>
      <w:lvlJc w:val="right"/>
      <w:pPr>
        <w:ind w:left="3950" w:hanging="180"/>
      </w:pPr>
    </w:lvl>
    <w:lvl w:ilvl="6" w:tplc="3809000F" w:tentative="1">
      <w:start w:val="1"/>
      <w:numFmt w:val="decimal"/>
      <w:lvlText w:val="%7."/>
      <w:lvlJc w:val="left"/>
      <w:pPr>
        <w:ind w:left="4670" w:hanging="360"/>
      </w:pPr>
    </w:lvl>
    <w:lvl w:ilvl="7" w:tplc="38090019" w:tentative="1">
      <w:start w:val="1"/>
      <w:numFmt w:val="lowerLetter"/>
      <w:lvlText w:val="%8."/>
      <w:lvlJc w:val="left"/>
      <w:pPr>
        <w:ind w:left="5390" w:hanging="360"/>
      </w:pPr>
    </w:lvl>
    <w:lvl w:ilvl="8" w:tplc="3809001B" w:tentative="1">
      <w:start w:val="1"/>
      <w:numFmt w:val="lowerRoman"/>
      <w:lvlText w:val="%9."/>
      <w:lvlJc w:val="right"/>
      <w:pPr>
        <w:ind w:left="6110" w:hanging="180"/>
      </w:pPr>
    </w:lvl>
  </w:abstractNum>
  <w:abstractNum w:abstractNumId="4" w15:restartNumberingAfterBreak="0">
    <w:nsid w:val="5FE22F98"/>
    <w:multiLevelType w:val="hybridMultilevel"/>
    <w:tmpl w:val="45F2E518"/>
    <w:lvl w:ilvl="0" w:tplc="64CC4B6A">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507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7C15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64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AB7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2C68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787A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92D9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10AC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9832E3"/>
    <w:multiLevelType w:val="multilevel"/>
    <w:tmpl w:val="DE66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EC73C8"/>
    <w:multiLevelType w:val="hybridMultilevel"/>
    <w:tmpl w:val="1B9C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30770576">
    <w:abstractNumId w:val="2"/>
  </w:num>
  <w:num w:numId="2" w16cid:durableId="1490176318">
    <w:abstractNumId w:val="4"/>
  </w:num>
  <w:num w:numId="3" w16cid:durableId="1820802300">
    <w:abstractNumId w:val="1"/>
  </w:num>
  <w:num w:numId="4" w16cid:durableId="1085343542">
    <w:abstractNumId w:val="0"/>
  </w:num>
  <w:num w:numId="5" w16cid:durableId="1096100888">
    <w:abstractNumId w:val="3"/>
  </w:num>
  <w:num w:numId="6" w16cid:durableId="1660230713">
    <w:abstractNumId w:val="6"/>
  </w:num>
  <w:num w:numId="7" w16cid:durableId="200947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30"/>
    <w:rsid w:val="0006436D"/>
    <w:rsid w:val="00080135"/>
    <w:rsid w:val="000E0784"/>
    <w:rsid w:val="001B49D1"/>
    <w:rsid w:val="00224695"/>
    <w:rsid w:val="00316E16"/>
    <w:rsid w:val="00361E8E"/>
    <w:rsid w:val="003E1BB7"/>
    <w:rsid w:val="0041377F"/>
    <w:rsid w:val="00472196"/>
    <w:rsid w:val="00637366"/>
    <w:rsid w:val="006600DD"/>
    <w:rsid w:val="0069477E"/>
    <w:rsid w:val="006B4023"/>
    <w:rsid w:val="006F7042"/>
    <w:rsid w:val="00716B30"/>
    <w:rsid w:val="00717278"/>
    <w:rsid w:val="00735DEC"/>
    <w:rsid w:val="007630DD"/>
    <w:rsid w:val="00767CFD"/>
    <w:rsid w:val="00773D6B"/>
    <w:rsid w:val="007773AA"/>
    <w:rsid w:val="00826A70"/>
    <w:rsid w:val="008D35C8"/>
    <w:rsid w:val="00925792"/>
    <w:rsid w:val="009F684F"/>
    <w:rsid w:val="00AB3256"/>
    <w:rsid w:val="00C17ACD"/>
    <w:rsid w:val="00C33241"/>
    <w:rsid w:val="00C63670"/>
    <w:rsid w:val="00C654ED"/>
    <w:rsid w:val="00C76D6F"/>
    <w:rsid w:val="00D478D5"/>
    <w:rsid w:val="00D51DC2"/>
    <w:rsid w:val="00D5471F"/>
    <w:rsid w:val="00DD00B0"/>
    <w:rsid w:val="00E168E1"/>
    <w:rsid w:val="00E30E77"/>
    <w:rsid w:val="00E63F73"/>
    <w:rsid w:val="00EB2D02"/>
    <w:rsid w:val="00EB5E0C"/>
    <w:rsid w:val="00F256B4"/>
    <w:rsid w:val="00F65D52"/>
    <w:rsid w:val="00FB4831"/>
    <w:rsid w:val="00FC7677"/>
    <w:rsid w:val="00FD02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8CC"/>
  <w15:docId w15:val="{AB312F6F-D7D0-4B0F-8A25-E106D2AA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2" w:right="51"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38" w:line="250" w:lineRule="auto"/>
      <w:ind w:left="32" w:hanging="10"/>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142" w:line="251" w:lineRule="auto"/>
      <w:ind w:left="32" w:hanging="10"/>
      <w:outlineLvl w:val="1"/>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Tabel dan Gambar"/>
    <w:basedOn w:val="Normal"/>
    <w:link w:val="ListParagraphChar"/>
    <w:uiPriority w:val="34"/>
    <w:qFormat/>
    <w:rsid w:val="00F65D52"/>
    <w:pPr>
      <w:spacing w:after="160" w:line="259" w:lineRule="auto"/>
      <w:ind w:left="720" w:right="0" w:firstLine="0"/>
      <w:contextualSpacing/>
      <w:jc w:val="left"/>
    </w:pPr>
    <w:rPr>
      <w:rFonts w:asciiTheme="minorHAnsi" w:eastAsiaTheme="minorHAnsi" w:hAnsiTheme="minorHAnsi" w:cstheme="minorBidi"/>
      <w:color w:val="auto"/>
      <w:kern w:val="0"/>
      <w:szCs w:val="22"/>
      <w:lang w:val="id-ID" w:eastAsia="en-US"/>
      <w14:ligatures w14:val="none"/>
    </w:rPr>
  </w:style>
  <w:style w:type="character" w:customStyle="1" w:styleId="ListParagraphChar">
    <w:name w:val="List Paragraph Char"/>
    <w:aliases w:val="Tabel dan Gambar Char"/>
    <w:basedOn w:val="DefaultParagraphFont"/>
    <w:link w:val="ListParagraph"/>
    <w:uiPriority w:val="34"/>
    <w:qFormat/>
    <w:rsid w:val="00F65D52"/>
    <w:rPr>
      <w:rFonts w:eastAsiaTheme="minorHAnsi"/>
      <w:kern w:val="0"/>
      <w:sz w:val="22"/>
      <w:szCs w:val="22"/>
      <w:lang w:val="id-ID" w:eastAsia="en-US"/>
      <w14:ligatures w14:val="none"/>
    </w:rPr>
  </w:style>
  <w:style w:type="paragraph" w:styleId="NormalWeb">
    <w:name w:val="Normal (Web)"/>
    <w:basedOn w:val="Normal"/>
    <w:uiPriority w:val="99"/>
    <w:semiHidden/>
    <w:unhideWhenUsed/>
    <w:rsid w:val="003E1B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325FF0FE3E4742AE6E0AD4E77D15DE"/>
        <w:category>
          <w:name w:val="General"/>
          <w:gallery w:val="placeholder"/>
        </w:category>
        <w:types>
          <w:type w:val="bbPlcHdr"/>
        </w:types>
        <w:behaviors>
          <w:behavior w:val="content"/>
        </w:behaviors>
        <w:guid w:val="{546A068E-5684-454F-BBF9-F412EFF4D1A3}"/>
      </w:docPartPr>
      <w:docPartBody>
        <w:p w:rsidR="00E47FA5" w:rsidRDefault="007E1D80" w:rsidP="007E1D80">
          <w:pPr>
            <w:pStyle w:val="E6325FF0FE3E4742AE6E0AD4E77D15DE"/>
          </w:pPr>
          <w:r w:rsidRPr="003016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80"/>
    <w:rsid w:val="000B3203"/>
    <w:rsid w:val="000E0784"/>
    <w:rsid w:val="00241726"/>
    <w:rsid w:val="00383A03"/>
    <w:rsid w:val="0041377F"/>
    <w:rsid w:val="00472196"/>
    <w:rsid w:val="00484042"/>
    <w:rsid w:val="0055186E"/>
    <w:rsid w:val="005E7AC8"/>
    <w:rsid w:val="00637366"/>
    <w:rsid w:val="00673BC2"/>
    <w:rsid w:val="006E4535"/>
    <w:rsid w:val="007179D5"/>
    <w:rsid w:val="00767CFD"/>
    <w:rsid w:val="007773AA"/>
    <w:rsid w:val="007E1D80"/>
    <w:rsid w:val="00884F3F"/>
    <w:rsid w:val="008E7052"/>
    <w:rsid w:val="00C17ACD"/>
    <w:rsid w:val="00E168E1"/>
    <w:rsid w:val="00E47FA5"/>
    <w:rsid w:val="00F73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D80"/>
    <w:rPr>
      <w:color w:val="666666"/>
    </w:rPr>
  </w:style>
  <w:style w:type="paragraph" w:customStyle="1" w:styleId="E6325FF0FE3E4742AE6E0AD4E77D15DE">
    <w:name w:val="E6325FF0FE3E4742AE6E0AD4E77D15DE"/>
    <w:rsid w:val="007E1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ramadhani</dc:creator>
  <cp:keywords/>
  <cp:lastModifiedBy>alya ramadhani</cp:lastModifiedBy>
  <cp:revision>2</cp:revision>
  <cp:lastPrinted>2025-08-11T00:05:00Z</cp:lastPrinted>
  <dcterms:created xsi:type="dcterms:W3CDTF">2025-08-12T23:20:00Z</dcterms:created>
  <dcterms:modified xsi:type="dcterms:W3CDTF">2025-08-12T23:20:00Z</dcterms:modified>
</cp:coreProperties>
</file>